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7ED2C" w14:textId="4B1C3E21" w:rsidR="00C27A58" w:rsidRPr="00C27A58" w:rsidRDefault="00C27A58" w:rsidP="00C27A58">
      <w:pPr>
        <w:jc w:val="center"/>
        <w:rPr>
          <w:b/>
          <w:bCs/>
          <w:noProof/>
        </w:rPr>
      </w:pPr>
      <w:r w:rsidRPr="00C27A58">
        <w:rPr>
          <w:b/>
          <w:bCs/>
          <w:noProof/>
        </w:rPr>
        <w:t>INSTRUCCIONES DE USO</w:t>
      </w:r>
    </w:p>
    <w:p w14:paraId="15885F9E" w14:textId="23655A87" w:rsidR="00C27A58" w:rsidRPr="00C27A58" w:rsidRDefault="00C27A58" w:rsidP="00C27A58">
      <w:pPr>
        <w:jc w:val="center"/>
        <w:rPr>
          <w:b/>
          <w:bCs/>
          <w:noProof/>
        </w:rPr>
      </w:pPr>
      <w:r w:rsidRPr="00C27A58">
        <w:rPr>
          <w:b/>
          <w:bCs/>
          <w:noProof/>
        </w:rPr>
        <w:t>APP PRONÓSTICOS</w:t>
      </w:r>
    </w:p>
    <w:p w14:paraId="66819B28" w14:textId="35421258" w:rsidR="00C27A58" w:rsidRDefault="00C27A58">
      <w:pPr>
        <w:rPr>
          <w:noProof/>
        </w:rPr>
      </w:pPr>
      <w:r>
        <w:rPr>
          <w:noProof/>
        </w:rPr>
        <w:t xml:space="preserve">Al ingresar a la URL asignada, </w:t>
      </w:r>
      <w:r w:rsidR="00976E99">
        <w:rPr>
          <w:noProof/>
        </w:rPr>
        <w:t xml:space="preserve">usted </w:t>
      </w:r>
      <w:r>
        <w:rPr>
          <w:noProof/>
        </w:rPr>
        <w:t>encontrará una</w:t>
      </w:r>
      <w:r w:rsidR="00887769">
        <w:rPr>
          <w:noProof/>
        </w:rPr>
        <w:t xml:space="preserve"> página como la siguiente:</w:t>
      </w:r>
    </w:p>
    <w:p w14:paraId="4504C632" w14:textId="29779026" w:rsidR="00F070E7" w:rsidRDefault="00C27A58" w:rsidP="00887769">
      <w:pPr>
        <w:jc w:val="center"/>
      </w:pPr>
      <w:r>
        <w:rPr>
          <w:noProof/>
        </w:rPr>
        <w:drawing>
          <wp:inline distT="0" distB="0" distL="0" distR="0" wp14:anchorId="1A238510" wp14:editId="2EE240CC">
            <wp:extent cx="5460521" cy="2653647"/>
            <wp:effectExtent l="0" t="0" r="698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26730" cy="2685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803E1" w14:textId="39023B1F" w:rsidR="00976E99" w:rsidRDefault="00887769" w:rsidP="00887769">
      <w:pPr>
        <w:jc w:val="both"/>
      </w:pPr>
      <w:r>
        <w:t xml:space="preserve">En el menú de la izquierda, </w:t>
      </w:r>
      <w:r w:rsidR="004E1159">
        <w:t>visualiza</w:t>
      </w:r>
      <w:r w:rsidR="00976E99">
        <w:t>rá</w:t>
      </w:r>
      <w:r>
        <w:t xml:space="preserve"> la</w:t>
      </w:r>
      <w:r w:rsidR="00976E99">
        <w:t>s</w:t>
      </w:r>
      <w:r>
        <w:t xml:space="preserve"> opci</w:t>
      </w:r>
      <w:r w:rsidR="00976E99">
        <w:t xml:space="preserve">ones </w:t>
      </w:r>
      <w:r>
        <w:t>Informarse o Pronosticar</w:t>
      </w:r>
      <w:r w:rsidR="004E1159">
        <w:t>. En Informarse</w:t>
      </w:r>
      <w:r w:rsidR="00976E99">
        <w:t>,</w:t>
      </w:r>
      <w:r w:rsidR="004E1159">
        <w:t xml:space="preserve"> encontrará una breve explicación de los métodos analíticos empleados y las variables involucradas en </w:t>
      </w:r>
      <w:r w:rsidR="00976E99">
        <w:t>los</w:t>
      </w:r>
      <w:r w:rsidR="004E1159">
        <w:t xml:space="preserve"> proceso</w:t>
      </w:r>
      <w:r w:rsidR="00976E99">
        <w:t>s</w:t>
      </w:r>
      <w:r w:rsidR="004E1159">
        <w:t xml:space="preserve"> de pronóstico</w:t>
      </w:r>
      <w:r w:rsidR="00976E99">
        <w:t>.</w:t>
      </w:r>
    </w:p>
    <w:p w14:paraId="7A54B1D5" w14:textId="36CB446D" w:rsidR="00976E99" w:rsidRDefault="00976E99" w:rsidP="00ED3FD5">
      <w:pPr>
        <w:jc w:val="both"/>
      </w:pPr>
      <w:r>
        <w:t xml:space="preserve">El botón Pronosticar desplegará el menú: ¿Qué demanda desea estimar?, de acuerdo con si es de su interés predecir la venta </w:t>
      </w:r>
      <w:r w:rsidR="001F615B">
        <w:t xml:space="preserve">mensual </w:t>
      </w:r>
      <w:r>
        <w:t>(R</w:t>
      </w:r>
      <w:r w:rsidR="003004C2">
        <w:t>UNT</w:t>
      </w:r>
      <w:r>
        <w:t xml:space="preserve">) de motocicletas </w:t>
      </w:r>
      <w:r w:rsidR="003004C2">
        <w:t xml:space="preserve">para </w:t>
      </w:r>
      <w:r>
        <w:t>Yamaha, Mercado</w:t>
      </w:r>
      <w:r w:rsidR="005F2271">
        <w:t xml:space="preserve"> (</w:t>
      </w:r>
      <w:r w:rsidR="000A3847">
        <w:t>es decir, el registro consolidado de motocicletas de las marcas competidoras</w:t>
      </w:r>
      <w:r w:rsidR="005F2271">
        <w:t>)</w:t>
      </w:r>
      <w:r>
        <w:t xml:space="preserve"> o cualquier otra demanda. Tenga en cuenta que la opción Otra demanda </w:t>
      </w:r>
      <w:r w:rsidR="00ED3FD5">
        <w:t>le permitirá realizar predicciones sobre</w:t>
      </w:r>
      <w:r w:rsidR="00ED3FD5" w:rsidRPr="00ED3FD5">
        <w:t xml:space="preserve"> categorías, modelos, marcas, </w:t>
      </w:r>
      <w:r w:rsidR="00ED3FD5" w:rsidRPr="00ED3FD5">
        <w:rPr>
          <w:i/>
          <w:iCs/>
        </w:rPr>
        <w:t>wholesale</w:t>
      </w:r>
      <w:r w:rsidR="00ED3FD5">
        <w:t xml:space="preserve">, </w:t>
      </w:r>
      <w:r w:rsidR="00ED3FD5" w:rsidRPr="00ED3FD5">
        <w:t>productos</w:t>
      </w:r>
      <w:r w:rsidR="00ED3FD5">
        <w:t xml:space="preserve"> o cualquier otra variable que desee estimar, pero deberá contar con datos históricos de </w:t>
      </w:r>
      <w:r w:rsidR="00ED3FD5" w:rsidRPr="00ED3FD5">
        <w:t>25 meses</w:t>
      </w:r>
      <w:r w:rsidR="00ED3FD5">
        <w:t xml:space="preserve"> (como mínimo); estos datos serán cargados a la </w:t>
      </w:r>
      <w:r w:rsidR="00994633">
        <w:t>APP</w:t>
      </w:r>
      <w:r w:rsidR="00ED3FD5">
        <w:t xml:space="preserve"> a través del descargable que allí se indica.</w:t>
      </w:r>
    </w:p>
    <w:p w14:paraId="25ED2EE1" w14:textId="5BF94341" w:rsidR="00200DB1" w:rsidRDefault="00ED3FD5" w:rsidP="00ED3FD5">
      <w:pPr>
        <w:jc w:val="both"/>
      </w:pPr>
      <w:r>
        <w:t xml:space="preserve">Si es de su interés pronosticar la venta </w:t>
      </w:r>
      <w:r w:rsidR="001F615B">
        <w:t xml:space="preserve">mensual </w:t>
      </w:r>
      <w:r>
        <w:t>de motocicletas Yamaha</w:t>
      </w:r>
      <w:r w:rsidR="008B1F8D">
        <w:t xml:space="preserve">, tendrá la opción de </w:t>
      </w:r>
      <w:r w:rsidR="00200DB1">
        <w:t>realizar estos cálculos</w:t>
      </w:r>
      <w:r w:rsidR="001F615B">
        <w:t xml:space="preserve"> para el total de unidades Yamaha (Total) o para los siguientes modelos </w:t>
      </w:r>
      <w:r w:rsidR="00994633">
        <w:t>de motocicleta</w:t>
      </w:r>
      <w:r w:rsidR="00200DB1">
        <w:t xml:space="preserve"> (Por modelo)</w:t>
      </w:r>
      <w:r w:rsidR="001F615B">
        <w:t>:</w:t>
      </w:r>
      <w:r w:rsidR="001F615B" w:rsidRPr="001F615B">
        <w:t xml:space="preserve"> NM</w:t>
      </w:r>
      <w:r w:rsidR="001F615B">
        <w:t xml:space="preserve">AX, </w:t>
      </w:r>
      <w:r w:rsidR="001F615B" w:rsidRPr="001F615B">
        <w:t>NMAX CONNECTED</w:t>
      </w:r>
      <w:r w:rsidR="001F615B">
        <w:t xml:space="preserve">, </w:t>
      </w:r>
      <w:r w:rsidR="001F615B" w:rsidRPr="001F615B">
        <w:t>CRYPTON FI</w:t>
      </w:r>
      <w:r w:rsidR="001F615B">
        <w:t>,</w:t>
      </w:r>
      <w:r w:rsidR="001F615B" w:rsidRPr="001F615B">
        <w:t xml:space="preserve"> XTZ125</w:t>
      </w:r>
      <w:r w:rsidR="001F615B">
        <w:t>,</w:t>
      </w:r>
      <w:r w:rsidR="001F615B" w:rsidRPr="001F615B">
        <w:t xml:space="preserve"> XTZ150</w:t>
      </w:r>
      <w:r w:rsidR="001F615B">
        <w:t xml:space="preserve">, </w:t>
      </w:r>
      <w:r w:rsidR="001F615B" w:rsidRPr="001F615B">
        <w:t>XTZ250</w:t>
      </w:r>
      <w:r w:rsidR="001F615B">
        <w:t xml:space="preserve">, </w:t>
      </w:r>
      <w:r w:rsidR="001F615B" w:rsidRPr="001F615B">
        <w:t>MT03</w:t>
      </w:r>
      <w:r w:rsidR="001F615B">
        <w:t>,</w:t>
      </w:r>
      <w:r w:rsidR="001F615B" w:rsidRPr="001F615B">
        <w:t xml:space="preserve"> FZ25</w:t>
      </w:r>
      <w:r w:rsidR="001F615B">
        <w:t>,</w:t>
      </w:r>
      <w:r w:rsidR="001F615B" w:rsidRPr="001F615B">
        <w:t xml:space="preserve"> FZ15</w:t>
      </w:r>
      <w:r w:rsidR="001F615B">
        <w:t xml:space="preserve">, </w:t>
      </w:r>
      <w:r w:rsidR="001F615B" w:rsidRPr="001F615B">
        <w:t>SZ15RR</w:t>
      </w:r>
      <w:r w:rsidR="001F615B">
        <w:t xml:space="preserve">, </w:t>
      </w:r>
      <w:r w:rsidR="001F615B" w:rsidRPr="001F615B">
        <w:t>YBRZ125</w:t>
      </w:r>
      <w:r w:rsidR="001F615B">
        <w:t>,</w:t>
      </w:r>
      <w:r w:rsidR="001F615B" w:rsidRPr="001F615B">
        <w:t xml:space="preserve"> YCZ110</w:t>
      </w:r>
      <w:r w:rsidR="001F615B">
        <w:t xml:space="preserve"> y </w:t>
      </w:r>
      <w:r w:rsidR="001F615B" w:rsidRPr="001F615B">
        <w:t>XMAX</w:t>
      </w:r>
      <w:r w:rsidR="001F615B">
        <w:t>, desplegando el menú ¿Para qué segmento?</w:t>
      </w:r>
      <w:r w:rsidR="00200DB1">
        <w:t xml:space="preserve"> (En el caso de Mercado, no visualizará </w:t>
      </w:r>
      <w:r w:rsidR="0067396E">
        <w:t>ningún segmento</w:t>
      </w:r>
      <w:r w:rsidR="0095628D">
        <w:t xml:space="preserve"> a elegir, </w:t>
      </w:r>
      <w:r w:rsidR="0067396E">
        <w:t>ya que</w:t>
      </w:r>
      <w:r w:rsidR="0095628D">
        <w:t xml:space="preserve"> esta ruta de opciones sólo le permitirá</w:t>
      </w:r>
      <w:r w:rsidR="0067396E">
        <w:t xml:space="preserve"> </w:t>
      </w:r>
      <w:r w:rsidR="00200DB1">
        <w:t>predecir la demanda total de</w:t>
      </w:r>
      <w:r w:rsidR="0095628D">
        <w:t>l</w:t>
      </w:r>
      <w:r w:rsidR="00200DB1">
        <w:t xml:space="preserve"> mercado; si desea obtener los pronósticos por categoría o marca</w:t>
      </w:r>
      <w:r w:rsidR="0095628D">
        <w:t xml:space="preserve"> para mercado</w:t>
      </w:r>
      <w:r w:rsidR="00200DB1">
        <w:t>, por ejemplo, deberá hacerlo a través de la opción Otras demandas).</w:t>
      </w:r>
    </w:p>
    <w:p w14:paraId="04960AA1" w14:textId="07A684F8" w:rsidR="0095628D" w:rsidRDefault="005108F3" w:rsidP="00ED3FD5">
      <w:pPr>
        <w:jc w:val="both"/>
      </w:pPr>
      <w:r>
        <w:t>Una vez usted elija la demanda que desea estimar, se desplegarán las siguientes opciones de pronóstico en ¿Cómo desea hacer la estimación?:</w:t>
      </w:r>
    </w:p>
    <w:p w14:paraId="1A47C49C" w14:textId="26DE683C" w:rsidR="005108F3" w:rsidRDefault="005108F3" w:rsidP="005108F3">
      <w:pPr>
        <w:pStyle w:val="Prrafodelista"/>
        <w:numPr>
          <w:ilvl w:val="0"/>
          <w:numId w:val="2"/>
        </w:numPr>
        <w:jc w:val="both"/>
      </w:pPr>
      <w:r>
        <w:t xml:space="preserve">Suponiendo indicadores económicos: </w:t>
      </w:r>
      <w:r w:rsidR="00E80D13">
        <w:t>En este caso</w:t>
      </w:r>
      <w:r>
        <w:t>,</w:t>
      </w:r>
      <w:r w:rsidR="00E80D13">
        <w:t xml:space="preserve"> para el cálculo de los pronósticos</w:t>
      </w:r>
      <w:r>
        <w:t xml:space="preserve"> se tendrán en cuenta l</w:t>
      </w:r>
      <w:r w:rsidR="00E80D13">
        <w:t xml:space="preserve">as siguientes variables: </w:t>
      </w:r>
      <w:r w:rsidR="00E80D13" w:rsidRPr="00E80D13">
        <w:t>DESEMPL</w:t>
      </w:r>
      <w:r w:rsidR="00E80D13">
        <w:t xml:space="preserve">EO, </w:t>
      </w:r>
      <w:r w:rsidR="00E80D13" w:rsidRPr="00E80D13">
        <w:t>INFLACION</w:t>
      </w:r>
      <w:r w:rsidR="00E80D13">
        <w:t xml:space="preserve">, </w:t>
      </w:r>
      <w:r w:rsidR="00E80D13" w:rsidRPr="00E80D13">
        <w:t>TRM</w:t>
      </w:r>
      <w:r w:rsidR="00E80D13">
        <w:t xml:space="preserve">, </w:t>
      </w:r>
      <w:r w:rsidR="00E80D13" w:rsidRPr="00E80D13">
        <w:t>SMMLV&amp;AUXTTE</w:t>
      </w:r>
      <w:r w:rsidR="00E80D13">
        <w:t xml:space="preserve"> (salario mínimo más auxilio de transporte), </w:t>
      </w:r>
      <w:r w:rsidR="00E80D13" w:rsidRPr="00E80D13">
        <w:t>ICC</w:t>
      </w:r>
      <w:r w:rsidR="00E80D13">
        <w:t xml:space="preserve"> (Índice de Confianza del Consumidor, </w:t>
      </w:r>
      <w:r w:rsidR="00E80D13" w:rsidRPr="00E80D13">
        <w:t>IEC</w:t>
      </w:r>
      <w:r w:rsidR="00E80D13">
        <w:t xml:space="preserve"> (Índice de Expectativas del Consumidor), </w:t>
      </w:r>
      <w:r w:rsidR="00E80D13" w:rsidRPr="00E80D13">
        <w:t>ICE</w:t>
      </w:r>
      <w:r w:rsidR="00E80D13">
        <w:t xml:space="preserve"> (Índice de Condiciones Económicas), P</w:t>
      </w:r>
      <w:r w:rsidR="00E80D13" w:rsidRPr="00E80D13">
        <w:t xml:space="preserve">RECIO </w:t>
      </w:r>
      <w:r w:rsidR="00E80D13" w:rsidRPr="00E80D13">
        <w:lastRenderedPageBreak/>
        <w:t>PETROLEO WTI</w:t>
      </w:r>
      <w:r w:rsidR="00E80D13">
        <w:t xml:space="preserve">, </w:t>
      </w:r>
      <w:r w:rsidR="00E80D13" w:rsidRPr="00E80D13">
        <w:t>DIAS HABILES</w:t>
      </w:r>
      <w:r w:rsidR="00E80D13">
        <w:t xml:space="preserve"> y </w:t>
      </w:r>
      <w:r w:rsidR="00E80D13" w:rsidRPr="00E80D13">
        <w:t>FESTIVOS</w:t>
      </w:r>
      <w:r w:rsidR="00E80D13">
        <w:t xml:space="preserve"> </w:t>
      </w:r>
      <w:r w:rsidR="004A0578">
        <w:t>(</w:t>
      </w:r>
      <w:r w:rsidR="00E80D13">
        <w:t>que tiene el</w:t>
      </w:r>
      <w:r w:rsidR="004A0578">
        <w:t xml:space="preserve"> </w:t>
      </w:r>
      <w:r w:rsidR="00E80D13">
        <w:t>mes</w:t>
      </w:r>
      <w:r w:rsidR="004A0578">
        <w:t xml:space="preserve"> o los meses</w:t>
      </w:r>
      <w:r w:rsidR="00E80D13">
        <w:t xml:space="preserve"> de pronóstico</w:t>
      </w:r>
      <w:r w:rsidR="004A0578">
        <w:t>)</w:t>
      </w:r>
      <w:r w:rsidR="00E80D13">
        <w:t>.</w:t>
      </w:r>
      <w:r w:rsidR="00C948C3">
        <w:t xml:space="preserve"> Tenga en cuenta que la APP co</w:t>
      </w:r>
      <w:r w:rsidR="004A0578">
        <w:t>mprende</w:t>
      </w:r>
      <w:r w:rsidR="00C948C3">
        <w:t xml:space="preserve"> los valores históricos </w:t>
      </w:r>
      <w:r w:rsidR="004A0578">
        <w:t>de</w:t>
      </w:r>
      <w:r w:rsidR="00C948C3">
        <w:t xml:space="preserve"> estas variables</w:t>
      </w:r>
      <w:r w:rsidR="004A0578">
        <w:t xml:space="preserve"> (desde enero de 2001 hasta el mes de la consulta)</w:t>
      </w:r>
      <w:r w:rsidR="00C948C3">
        <w:t>, pero es el usuario quien debe</w:t>
      </w:r>
      <w:r w:rsidR="004A0578">
        <w:t xml:space="preserve"> ingresar a la APP, por teclado o a través de un archivo descargable,</w:t>
      </w:r>
      <w:r w:rsidR="00C948C3">
        <w:t xml:space="preserve"> los valores futuros que</w:t>
      </w:r>
      <w:r w:rsidR="004A0578">
        <w:t xml:space="preserve"> él supone van a tomar</w:t>
      </w:r>
      <w:r w:rsidR="00C948C3">
        <w:t xml:space="preserve"> dichos indicadores económicos en el mes o meses de pronóstico.</w:t>
      </w:r>
    </w:p>
    <w:p w14:paraId="54C1BD82" w14:textId="77777777" w:rsidR="00BF2DD1" w:rsidRDefault="00BF2DD1" w:rsidP="00BF2DD1">
      <w:pPr>
        <w:pStyle w:val="Prrafodelista"/>
        <w:jc w:val="both"/>
      </w:pPr>
    </w:p>
    <w:p w14:paraId="541185CF" w14:textId="6B290D89" w:rsidR="005108F3" w:rsidRDefault="005108F3" w:rsidP="005108F3">
      <w:pPr>
        <w:pStyle w:val="Prrafodelista"/>
        <w:numPr>
          <w:ilvl w:val="0"/>
          <w:numId w:val="2"/>
        </w:numPr>
        <w:jc w:val="both"/>
      </w:pPr>
      <w:r>
        <w:t>Con datos reales del último año</w:t>
      </w:r>
      <w:r w:rsidR="00BF2DD1">
        <w:t>:</w:t>
      </w:r>
      <w:r w:rsidR="002E6658">
        <w:t xml:space="preserve"> </w:t>
      </w:r>
      <w:r w:rsidR="000D4187">
        <w:t>Para</w:t>
      </w:r>
      <w:r w:rsidR="002E6658">
        <w:t xml:space="preserve"> esta opción, la APP t</w:t>
      </w:r>
      <w:r w:rsidR="000D4187">
        <w:t>oma</w:t>
      </w:r>
      <w:r w:rsidR="002E6658">
        <w:t xml:space="preserve"> los valores que tomaron tanto los indicadores económicos como la demanda real </w:t>
      </w:r>
      <w:r w:rsidR="000D4187">
        <w:t xml:space="preserve">de la variable a predecir, </w:t>
      </w:r>
      <w:r w:rsidR="000D4187" w:rsidRPr="000D4187">
        <w:t>un año atr</w:t>
      </w:r>
      <w:r w:rsidR="000D4187">
        <w:t>á</w:t>
      </w:r>
      <w:r w:rsidR="000D4187" w:rsidRPr="000D4187">
        <w:t xml:space="preserve">s del período que </w:t>
      </w:r>
      <w:r w:rsidR="000D4187">
        <w:t xml:space="preserve">se </w:t>
      </w:r>
      <w:r w:rsidR="000D4187" w:rsidRPr="000D4187">
        <w:t>desea estimar,</w:t>
      </w:r>
      <w:r w:rsidR="000D4187">
        <w:t xml:space="preserve"> para calcular el pronóstico; e</w:t>
      </w:r>
      <w:r w:rsidR="000D4187" w:rsidRPr="000D4187">
        <w:t xml:space="preserve">s decir, si </w:t>
      </w:r>
      <w:r w:rsidR="000D4187">
        <w:t xml:space="preserve">se </w:t>
      </w:r>
      <w:r w:rsidR="000D4187" w:rsidRPr="000D4187">
        <w:t xml:space="preserve">desea estimar </w:t>
      </w:r>
      <w:r w:rsidR="000D4187">
        <w:t xml:space="preserve">la demanda de motocicletas Yamaha para </w:t>
      </w:r>
      <w:r w:rsidR="00143EAF">
        <w:t>Junio</w:t>
      </w:r>
      <w:r w:rsidR="000D4187" w:rsidRPr="000D4187">
        <w:t xml:space="preserve"> de 202</w:t>
      </w:r>
      <w:r w:rsidR="000D4187">
        <w:t>3</w:t>
      </w:r>
      <w:r w:rsidR="000D4187" w:rsidRPr="000D4187">
        <w:t xml:space="preserve">, </w:t>
      </w:r>
      <w:r w:rsidR="000D4187">
        <w:t>la APP tomará</w:t>
      </w:r>
      <w:r w:rsidR="000D4187" w:rsidRPr="000D4187">
        <w:t xml:space="preserve"> los datos de Junio de 202</w:t>
      </w:r>
      <w:r w:rsidR="000D4187">
        <w:t xml:space="preserve">2, tanto de los indicadores económicos como de las ventas realizadas en </w:t>
      </w:r>
      <w:r w:rsidR="00B33A6E">
        <w:t>dicho</w:t>
      </w:r>
      <w:r w:rsidR="000D4187">
        <w:t xml:space="preserve"> mes. P</w:t>
      </w:r>
      <w:r w:rsidR="000D4187" w:rsidRPr="000D4187">
        <w:t xml:space="preserve">ara el caso de los días hábiles y festivos, </w:t>
      </w:r>
      <w:r w:rsidR="00B33A6E">
        <w:t xml:space="preserve">el usuario </w:t>
      </w:r>
      <w:r w:rsidR="000D4187" w:rsidRPr="000D4187">
        <w:t>debe</w:t>
      </w:r>
      <w:r w:rsidR="000D4187">
        <w:t>rá</w:t>
      </w:r>
      <w:r w:rsidR="000D4187" w:rsidRPr="000D4187">
        <w:t xml:space="preserve"> ingresar los valores reales para el mes que dese</w:t>
      </w:r>
      <w:r w:rsidR="00B33A6E">
        <w:t>e</w:t>
      </w:r>
      <w:r w:rsidR="000D4187" w:rsidRPr="000D4187">
        <w:t xml:space="preserve"> pronosticar</w:t>
      </w:r>
      <w:r w:rsidR="000D4187">
        <w:t>.</w:t>
      </w:r>
    </w:p>
    <w:p w14:paraId="39B0DD61" w14:textId="77777777" w:rsidR="00BF2DD1" w:rsidRDefault="00BF2DD1" w:rsidP="00BF2DD1">
      <w:pPr>
        <w:pStyle w:val="Prrafodelista"/>
      </w:pPr>
    </w:p>
    <w:p w14:paraId="785F5827" w14:textId="21A9ABC6" w:rsidR="00D514CA" w:rsidRDefault="005108F3" w:rsidP="00FD7296">
      <w:pPr>
        <w:pStyle w:val="Prrafodelista"/>
        <w:numPr>
          <w:ilvl w:val="0"/>
          <w:numId w:val="2"/>
        </w:numPr>
        <w:jc w:val="both"/>
      </w:pPr>
      <w:r>
        <w:t>Sólo con el histórico de ventas</w:t>
      </w:r>
      <w:r w:rsidR="006441C7">
        <w:t xml:space="preserve">: Como su nombre lo indica, </w:t>
      </w:r>
      <w:r w:rsidR="00BF2DD1">
        <w:t xml:space="preserve">a través de </w:t>
      </w:r>
      <w:r w:rsidR="006441C7">
        <w:t xml:space="preserve">esta opción, los pronósticos serán calculados a partir del comportamiento histórico de </w:t>
      </w:r>
      <w:r w:rsidR="00BF2DD1">
        <w:t>la demanda a predecir, mediante una función estadística que</w:t>
      </w:r>
      <w:r w:rsidR="00CB5DD4">
        <w:t xml:space="preserve"> captura</w:t>
      </w:r>
      <w:r w:rsidR="00BF2DD1">
        <w:t xml:space="preserve"> los efectos de </w:t>
      </w:r>
      <w:r w:rsidR="00CB5DD4">
        <w:t xml:space="preserve">la </w:t>
      </w:r>
      <w:r w:rsidR="00BF2DD1">
        <w:t>estacionalidad, sin tener en cuenta los valores</w:t>
      </w:r>
      <w:r w:rsidR="00CB5DD4">
        <w:t xml:space="preserve"> que tom</w:t>
      </w:r>
      <w:r w:rsidR="006523B6">
        <w:t>a</w:t>
      </w:r>
      <w:r w:rsidR="00CB5DD4">
        <w:t>n</w:t>
      </w:r>
      <w:r w:rsidR="00BF2DD1">
        <w:t xml:space="preserve"> los indicadores económic</w:t>
      </w:r>
      <w:r w:rsidR="006523B6">
        <w:t>o</w:t>
      </w:r>
      <w:r w:rsidR="00BF2DD1">
        <w:t>s u otras variables</w:t>
      </w:r>
      <w:r w:rsidR="00CB5DD4">
        <w:t xml:space="preserve"> </w:t>
      </w:r>
      <w:r w:rsidR="00BF2DD1">
        <w:t>durante los meses de pronóstico.</w:t>
      </w:r>
    </w:p>
    <w:p w14:paraId="1E1A774C" w14:textId="66245244" w:rsidR="00D514CA" w:rsidRDefault="00D514CA" w:rsidP="00D514CA">
      <w:pPr>
        <w:jc w:val="both"/>
      </w:pPr>
      <w:r>
        <w:t xml:space="preserve">Finalmente, una vez </w:t>
      </w:r>
      <w:r w:rsidR="006523B6">
        <w:t xml:space="preserve">usted </w:t>
      </w:r>
      <w:r>
        <w:t xml:space="preserve">haya elegido la dinámica de predicción, en el paso anterior, la APP le permitirá seleccionar si requiere </w:t>
      </w:r>
      <w:r w:rsidR="006523B6">
        <w:t xml:space="preserve">obtener </w:t>
      </w:r>
      <w:r>
        <w:t>el pronóstico a un mes o a varios meses</w:t>
      </w:r>
      <w:r w:rsidR="006523B6">
        <w:t>, por medio d</w:t>
      </w:r>
      <w:r w:rsidR="00555537">
        <w:t>el menú “Alcance”</w:t>
      </w:r>
      <w:r>
        <w:t>.</w:t>
      </w:r>
    </w:p>
    <w:p w14:paraId="70F54659" w14:textId="28167E18" w:rsidR="00053165" w:rsidRDefault="00053165" w:rsidP="00D514CA">
      <w:pPr>
        <w:jc w:val="both"/>
      </w:pPr>
      <w:r w:rsidRPr="006523B6">
        <w:rPr>
          <w:u w:val="single"/>
        </w:rPr>
        <w:t>NOTA</w:t>
      </w:r>
      <w:r>
        <w:t xml:space="preserve">: En algunos casos, el usuario deberá ingresar </w:t>
      </w:r>
      <w:r w:rsidR="00CB5DD4">
        <w:t xml:space="preserve">los datos </w:t>
      </w:r>
      <w:r>
        <w:t>que le solicit</w:t>
      </w:r>
      <w:r w:rsidR="00CB5DD4">
        <w:t>e</w:t>
      </w:r>
      <w:r>
        <w:t xml:space="preserve"> la APP</w:t>
      </w:r>
      <w:r w:rsidR="00CB5DD4">
        <w:t>,</w:t>
      </w:r>
      <w:r>
        <w:t xml:space="preserve"> </w:t>
      </w:r>
      <w:r w:rsidR="00CB5DD4">
        <w:t xml:space="preserve">por teclado o a través del diligenciamiento de un archivo descargable de Excel. Una vez ingresada la información necesaria a la aplicación, los resultados de los pronósticos podrán ser visualizados en pantalla con la opción de </w:t>
      </w:r>
      <w:r w:rsidR="006523B6">
        <w:t xml:space="preserve">ser </w:t>
      </w:r>
      <w:r w:rsidR="00CB5DD4">
        <w:t>descarga</w:t>
      </w:r>
      <w:r w:rsidR="006523B6">
        <w:t>dos</w:t>
      </w:r>
      <w:r w:rsidR="00CB5DD4">
        <w:t xml:space="preserve"> también en Excel.</w:t>
      </w:r>
    </w:p>
    <w:p w14:paraId="27C0A340" w14:textId="77777777" w:rsidR="00CB5DD4" w:rsidRDefault="00CB5DD4" w:rsidP="00D514CA">
      <w:pPr>
        <w:jc w:val="both"/>
      </w:pPr>
    </w:p>
    <w:p w14:paraId="25FCAD97" w14:textId="77777777" w:rsidR="005108F3" w:rsidRDefault="005108F3" w:rsidP="00ED3FD5">
      <w:pPr>
        <w:jc w:val="both"/>
      </w:pPr>
    </w:p>
    <w:p w14:paraId="69C8FA27" w14:textId="1319A8AC" w:rsidR="004E1159" w:rsidRDefault="004E1159" w:rsidP="00887769">
      <w:pPr>
        <w:jc w:val="both"/>
      </w:pPr>
    </w:p>
    <w:sectPr w:rsidR="004E11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E82103"/>
    <w:multiLevelType w:val="hybridMultilevel"/>
    <w:tmpl w:val="C59EE2AE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F65D83"/>
    <w:multiLevelType w:val="hybridMultilevel"/>
    <w:tmpl w:val="C43A94A6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9892924">
    <w:abstractNumId w:val="1"/>
  </w:num>
  <w:num w:numId="2" w16cid:durableId="11592670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A58"/>
    <w:rsid w:val="00053165"/>
    <w:rsid w:val="000A3847"/>
    <w:rsid w:val="000D4187"/>
    <w:rsid w:val="000D66C7"/>
    <w:rsid w:val="00143EAF"/>
    <w:rsid w:val="001F615B"/>
    <w:rsid w:val="00200DB1"/>
    <w:rsid w:val="0020629C"/>
    <w:rsid w:val="00251DC1"/>
    <w:rsid w:val="002E6658"/>
    <w:rsid w:val="003004C2"/>
    <w:rsid w:val="004A0578"/>
    <w:rsid w:val="004E1159"/>
    <w:rsid w:val="005108F3"/>
    <w:rsid w:val="00555537"/>
    <w:rsid w:val="005F2271"/>
    <w:rsid w:val="006441C7"/>
    <w:rsid w:val="006523B6"/>
    <w:rsid w:val="0067396E"/>
    <w:rsid w:val="00887769"/>
    <w:rsid w:val="008B1F8D"/>
    <w:rsid w:val="0095628D"/>
    <w:rsid w:val="00976E99"/>
    <w:rsid w:val="00994633"/>
    <w:rsid w:val="00B33A6E"/>
    <w:rsid w:val="00BF2DD1"/>
    <w:rsid w:val="00C27A58"/>
    <w:rsid w:val="00C948C3"/>
    <w:rsid w:val="00CB5DD4"/>
    <w:rsid w:val="00D136FA"/>
    <w:rsid w:val="00D514CA"/>
    <w:rsid w:val="00E80D13"/>
    <w:rsid w:val="00ED3FD5"/>
    <w:rsid w:val="00F07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CCEABF"/>
  <w15:chartTrackingRefBased/>
  <w15:docId w15:val="{F6AE30F1-D396-42FC-80DD-CDB560AB0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76E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98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3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1067</TotalTime>
  <Pages>2</Pages>
  <Words>619</Words>
  <Characters>3407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Ivonne Ortega Echeverry</dc:creator>
  <cp:keywords/>
  <dc:description/>
  <cp:lastModifiedBy>Ivonne Ortega Echeverry</cp:lastModifiedBy>
  <cp:revision>33</cp:revision>
  <dcterms:created xsi:type="dcterms:W3CDTF">2023-03-13T21:17:00Z</dcterms:created>
  <dcterms:modified xsi:type="dcterms:W3CDTF">2023-03-16T13:00:00Z</dcterms:modified>
</cp:coreProperties>
</file>