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13" w:rsidRPr="002E4913" w:rsidRDefault="002E4913" w:rsidP="002E4913">
      <w:pPr>
        <w:widowControl/>
        <w:spacing w:before="100" w:beforeAutospacing="1" w:after="100" w:afterAutospacing="1"/>
        <w:jc w:val="center"/>
        <w:outlineLvl w:val="3"/>
        <w:rPr>
          <w:rFonts w:ascii="宋体" w:eastAsia="宋体" w:hAnsi="宋体" w:cs="宋体"/>
          <w:b/>
          <w:bCs/>
          <w:kern w:val="0"/>
          <w:sz w:val="24"/>
          <w:szCs w:val="24"/>
        </w:rPr>
      </w:pPr>
      <w:r w:rsidRPr="002E4913">
        <w:rPr>
          <w:rFonts w:ascii="宋体" w:eastAsia="宋体" w:hAnsi="宋体" w:cs="宋体"/>
          <w:b/>
          <w:bCs/>
          <w:kern w:val="0"/>
          <w:sz w:val="24"/>
          <w:szCs w:val="24"/>
        </w:rPr>
        <w:t>未来的五到十年操作系统的发展趋势分析</w:t>
      </w:r>
    </w:p>
    <w:p w:rsidR="002E4913" w:rsidRPr="002E4913" w:rsidRDefault="002E4913" w:rsidP="002E4913">
      <w:pPr>
        <w:widowControl/>
        <w:spacing w:before="100" w:beforeAutospacing="1" w:after="100" w:afterAutospacing="1"/>
        <w:jc w:val="center"/>
        <w:rPr>
          <w:rFonts w:ascii="宋体" w:eastAsia="宋体" w:hAnsi="宋体" w:cs="宋体"/>
          <w:kern w:val="0"/>
          <w:sz w:val="24"/>
          <w:szCs w:val="24"/>
        </w:rPr>
      </w:pPr>
      <w:r w:rsidRPr="002E4913">
        <w:rPr>
          <w:rFonts w:ascii="宋体" w:eastAsia="宋体" w:hAnsi="宋体" w:cs="宋体"/>
          <w:kern w:val="0"/>
          <w:sz w:val="24"/>
          <w:szCs w:val="24"/>
        </w:rPr>
        <w:t xml:space="preserve">发布: | 作者: | 来源: </w:t>
      </w:r>
      <w:hyperlink r:id="rId4" w:tgtFrame="_blank" w:history="1">
        <w:r w:rsidRPr="002E4913">
          <w:rPr>
            <w:rFonts w:ascii="宋体" w:eastAsia="宋体" w:hAnsi="宋体" w:cs="宋体"/>
            <w:color w:val="333333"/>
            <w:kern w:val="0"/>
            <w:sz w:val="24"/>
            <w:szCs w:val="24"/>
          </w:rPr>
          <w:t>huangguohai</w:t>
        </w:r>
      </w:hyperlink>
      <w:r w:rsidRPr="002E4913">
        <w:rPr>
          <w:rFonts w:ascii="宋体" w:eastAsia="宋体" w:hAnsi="宋体" w:cs="宋体"/>
          <w:kern w:val="0"/>
          <w:sz w:val="24"/>
          <w:szCs w:val="24"/>
        </w:rPr>
        <w:t xml:space="preserve"> | 查看:1215次 | 用户关注：</w:t>
      </w:r>
    </w:p>
    <w:p w:rsidR="002E4913" w:rsidRPr="002E4913" w:rsidRDefault="002E4913" w:rsidP="002E4913">
      <w:pPr>
        <w:widowControl/>
        <w:ind w:firstLineChars="200" w:firstLine="480"/>
        <w:jc w:val="left"/>
        <w:rPr>
          <w:rFonts w:ascii="宋体" w:eastAsia="宋体" w:hAnsi="宋体" w:cs="宋体"/>
          <w:kern w:val="0"/>
          <w:sz w:val="24"/>
          <w:szCs w:val="24"/>
        </w:rPr>
      </w:pPr>
      <w:r w:rsidRPr="002E4913">
        <w:rPr>
          <w:rFonts w:ascii="宋体" w:eastAsia="宋体" w:hAnsi="宋体" w:cs="宋体"/>
          <w:kern w:val="0"/>
          <w:sz w:val="24"/>
          <w:szCs w:val="24"/>
        </w:rPr>
        <w:t>为了适应新时代要求,操作系统正在经历一系列重大变化,这些变化将给软件带来前所未有的发展空间,各大软件公司纷纷根据自己的特长提出相应的对策,如微软的.net和Sun的Java是其中最突出的两项技术。微软的.net计划紧密依托自己的操作系统,拓展操作系统的基础服务,尽可能地将中间件和网络平台的服务实现为操作系统的服务。Sun将J2EE技术整合到操作系统中,如将安全中间件融合到操作系统中开发出TrustedSolaris8等。目前Linux的网络化服</w:t>
      </w:r>
    </w:p>
    <w:p w:rsidR="002E4913" w:rsidRDefault="002E4913" w:rsidP="002E4913">
      <w:pPr>
        <w:widowControl/>
        <w:jc w:val="left"/>
        <w:rPr>
          <w:rFonts w:ascii="宋体" w:eastAsia="宋体" w:hAnsi="宋体" w:cs="宋体" w:hint="eastAsia"/>
          <w:kern w:val="0"/>
          <w:sz w:val="24"/>
          <w:szCs w:val="24"/>
        </w:rPr>
      </w:pPr>
      <w:r w:rsidRPr="002E4913">
        <w:rPr>
          <w:rFonts w:ascii="宋体" w:eastAsia="宋体" w:hAnsi="宋体" w:cs="宋体"/>
          <w:kern w:val="0"/>
          <w:sz w:val="24"/>
          <w:szCs w:val="24"/>
        </w:rPr>
        <w:t xml:space="preserve">为了适应新时代要求,操作系统正在经历一系列重大变化,这些变化将给软件带来前所未有的发展空间,各大软件公司纷纷根据自己的特长提出相应的对策,如微软的.net和Sun的Java是其中最突出的两项技术。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微软的.net计划紧密依托自己的操作系统,拓展操作系统的基础服务,尽可能地将中间件和网络平台的服务实现为操作系统的服务。Sun将J2EE技术整合到操作系统中,如将安全中间件融合到操作系统中开发出Trusted Solaris 8等。目前Linux的网络化服务支持还不够完善,许多针对网络化的改进主要是通过补丁方式实现的,与微软的Windows Server </w:t>
      </w:r>
      <w:hyperlink r:id="rId5" w:tgtFrame="_blank" w:history="1">
        <w:r w:rsidRPr="002E4913">
          <w:rPr>
            <w:rFonts w:ascii="宋体" w:eastAsia="宋体" w:hAnsi="宋体" w:cs="宋体"/>
            <w:b/>
            <w:bCs/>
            <w:color w:val="333333"/>
            <w:kern w:val="0"/>
            <w:sz w:val="24"/>
            <w:szCs w:val="24"/>
          </w:rPr>
          <w:t>2003</w:t>
        </w:r>
      </w:hyperlink>
      <w:r w:rsidRPr="002E4913">
        <w:rPr>
          <w:rFonts w:ascii="宋体" w:eastAsia="宋体" w:hAnsi="宋体" w:cs="宋体"/>
          <w:kern w:val="0"/>
          <w:sz w:val="24"/>
          <w:szCs w:val="24"/>
        </w:rPr>
        <w:t>相比还有一定的距离。</w:t>
      </w:r>
    </w:p>
    <w:p w:rsidR="002E4913" w:rsidRDefault="002E4913" w:rsidP="002E4913">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 </w:t>
      </w:r>
      <w:r w:rsidRPr="002E4913">
        <w:rPr>
          <w:rFonts w:ascii="宋体" w:eastAsia="宋体" w:hAnsi="宋体" w:cs="宋体"/>
          <w:kern w:val="0"/>
          <w:sz w:val="24"/>
          <w:szCs w:val="24"/>
        </w:rPr>
        <w:br/>
        <w:t xml:space="preserve">　　操作系统内核将呈现出多平台统一的趋势</w:t>
      </w:r>
      <w:r>
        <w:rPr>
          <w:rFonts w:ascii="宋体" w:eastAsia="宋体" w:hAnsi="宋体" w:cs="宋体"/>
          <w:kern w:val="0"/>
          <w:sz w:val="24"/>
          <w:szCs w:val="24"/>
        </w:rPr>
        <w:t xml:space="preserve"> </w:t>
      </w:r>
    </w:p>
    <w:p w:rsidR="002E4913" w:rsidRDefault="002E4913" w:rsidP="002E4913">
      <w:pPr>
        <w:widowControl/>
        <w:jc w:val="left"/>
        <w:rPr>
          <w:rFonts w:ascii="宋体" w:eastAsia="宋体" w:hAnsi="宋体" w:cs="宋体" w:hint="eastAsia"/>
          <w:kern w:val="0"/>
          <w:sz w:val="24"/>
          <w:szCs w:val="24"/>
        </w:rPr>
      </w:pPr>
      <w:r w:rsidRPr="002E4913">
        <w:rPr>
          <w:rFonts w:ascii="宋体" w:eastAsia="宋体" w:hAnsi="宋体" w:cs="宋体"/>
          <w:kern w:val="0"/>
          <w:sz w:val="24"/>
          <w:szCs w:val="24"/>
        </w:rPr>
        <w:br/>
        <w:t xml:space="preserve">　　传统的操作系统内核主要采用模块化设计技术,只能应用于固定的平台。随着组件化、模块化技术的不断成熟,操作系统内核将呈现出多平台统一的发展趋势,如Windows XP采用了组件技术可以灵活地进行扩展和变化,既有支持桌面系统的Windows XP Professional版本,也有支持嵌入式系统"&gt;嵌入式系统的Windows XP Embedded,有效实现了Win </w:t>
      </w:r>
      <w:r w:rsidRPr="002E4913">
        <w:rPr>
          <w:rFonts w:ascii="宋体" w:eastAsia="宋体" w:hAnsi="宋体" w:cs="宋体"/>
          <w:kern w:val="0"/>
          <w:sz w:val="24"/>
          <w:szCs w:val="24"/>
        </w:rPr>
        <w:br/>
      </w:r>
      <w:proofErr w:type="spellStart"/>
      <w:r w:rsidRPr="002E4913">
        <w:rPr>
          <w:rFonts w:ascii="宋体" w:eastAsia="宋体" w:hAnsi="宋体" w:cs="宋体"/>
          <w:kern w:val="0"/>
          <w:sz w:val="24"/>
          <w:szCs w:val="24"/>
        </w:rPr>
        <w:t>dows</w:t>
      </w:r>
      <w:proofErr w:type="spellEnd"/>
      <w:r w:rsidRPr="002E4913">
        <w:rPr>
          <w:rFonts w:ascii="宋体" w:eastAsia="宋体" w:hAnsi="宋体" w:cs="宋体"/>
          <w:kern w:val="0"/>
          <w:sz w:val="24"/>
          <w:szCs w:val="24"/>
        </w:rPr>
        <w:t xml:space="preserve">操作系统内核技术的统一;Linux最新的2.6内核版本也加强了对多平台统一的支持,2.6内核不需要用户进行复杂的内核修改和裁剪就可以灵活地实现嵌入式Linux,同时该内核也可以支持Data Center Linux。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功能将不断增加,逐渐形成平台环境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操作系统功能的不断增加有两个方面原因：一个原因是不断满足用户的需求,另一个原因是新技术的不断出现。</w:t>
      </w:r>
      <w:r w:rsidRPr="002E4913">
        <w:rPr>
          <w:rFonts w:ascii="宋体" w:eastAsia="宋体" w:hAnsi="宋体" w:cs="宋体"/>
          <w:kern w:val="0"/>
          <w:sz w:val="24"/>
          <w:szCs w:val="24"/>
        </w:rPr>
        <w:fldChar w:fldCharType="begin"/>
      </w:r>
      <w:r w:rsidRPr="002E4913">
        <w:rPr>
          <w:rFonts w:ascii="宋体" w:eastAsia="宋体" w:hAnsi="宋体" w:cs="宋体"/>
          <w:kern w:val="0"/>
          <w:sz w:val="24"/>
          <w:szCs w:val="24"/>
        </w:rPr>
        <w:instrText xml:space="preserve"> HYPERLINK "http://www.hqew.com/tech/detail/MAC.html" \t "_blank" </w:instrText>
      </w:r>
      <w:r w:rsidRPr="002E4913">
        <w:rPr>
          <w:rFonts w:ascii="宋体" w:eastAsia="宋体" w:hAnsi="宋体" w:cs="宋体"/>
          <w:kern w:val="0"/>
          <w:sz w:val="24"/>
          <w:szCs w:val="24"/>
        </w:rPr>
        <w:fldChar w:fldCharType="separate"/>
      </w:r>
      <w:r w:rsidRPr="002E4913">
        <w:rPr>
          <w:rFonts w:ascii="宋体" w:eastAsia="宋体" w:hAnsi="宋体" w:cs="宋体"/>
          <w:b/>
          <w:bCs/>
          <w:color w:val="333333"/>
          <w:kern w:val="0"/>
          <w:sz w:val="24"/>
          <w:szCs w:val="24"/>
        </w:rPr>
        <w:t>Mac</w:t>
      </w:r>
      <w:r w:rsidRPr="002E4913">
        <w:rPr>
          <w:rFonts w:ascii="宋体" w:eastAsia="宋体" w:hAnsi="宋体" w:cs="宋体"/>
          <w:kern w:val="0"/>
          <w:sz w:val="24"/>
          <w:szCs w:val="24"/>
        </w:rPr>
        <w:fldChar w:fldCharType="end"/>
      </w:r>
      <w:r w:rsidRPr="002E4913">
        <w:rPr>
          <w:rFonts w:ascii="宋体" w:eastAsia="宋体" w:hAnsi="宋体" w:cs="宋体"/>
          <w:kern w:val="0"/>
          <w:sz w:val="24"/>
          <w:szCs w:val="24"/>
        </w:rPr>
        <w:t xml:space="preserve"> OS X </w:t>
      </w:r>
      <w:hyperlink r:id="rId6" w:tgtFrame="_blank" w:history="1">
        <w:r w:rsidRPr="002E4913">
          <w:rPr>
            <w:rFonts w:ascii="宋体" w:eastAsia="宋体" w:hAnsi="宋体" w:cs="宋体"/>
            <w:b/>
            <w:bCs/>
            <w:color w:val="333333"/>
            <w:kern w:val="0"/>
            <w:sz w:val="24"/>
            <w:szCs w:val="24"/>
          </w:rPr>
          <w:t>10</w:t>
        </w:r>
      </w:hyperlink>
      <w:r w:rsidRPr="002E4913">
        <w:rPr>
          <w:rFonts w:ascii="宋体" w:eastAsia="宋体" w:hAnsi="宋体" w:cs="宋体"/>
          <w:kern w:val="0"/>
          <w:sz w:val="24"/>
          <w:szCs w:val="24"/>
        </w:rPr>
        <w:t>.2比第一版Mac OS X就增加</w:t>
      </w:r>
      <w:r w:rsidRPr="002E4913">
        <w:rPr>
          <w:rFonts w:ascii="宋体" w:eastAsia="宋体" w:hAnsi="宋体" w:cs="宋体"/>
          <w:kern w:val="0"/>
          <w:sz w:val="24"/>
          <w:szCs w:val="24"/>
        </w:rPr>
        <w:fldChar w:fldCharType="begin"/>
      </w:r>
      <w:r w:rsidRPr="002E4913">
        <w:rPr>
          <w:rFonts w:ascii="宋体" w:eastAsia="宋体" w:hAnsi="宋体" w:cs="宋体"/>
          <w:kern w:val="0"/>
          <w:sz w:val="24"/>
          <w:szCs w:val="24"/>
        </w:rPr>
        <w:instrText xml:space="preserve"> HYPERLINK "http://www.hqew.com/tech/detail/150.html" \t "_blank" </w:instrText>
      </w:r>
      <w:r w:rsidRPr="002E4913">
        <w:rPr>
          <w:rFonts w:ascii="宋体" w:eastAsia="宋体" w:hAnsi="宋体" w:cs="宋体"/>
          <w:kern w:val="0"/>
          <w:sz w:val="24"/>
          <w:szCs w:val="24"/>
        </w:rPr>
        <w:fldChar w:fldCharType="separate"/>
      </w:r>
      <w:r w:rsidRPr="002E4913">
        <w:rPr>
          <w:rFonts w:ascii="宋体" w:eastAsia="宋体" w:hAnsi="宋体" w:cs="宋体"/>
          <w:b/>
          <w:bCs/>
          <w:color w:val="333333"/>
          <w:kern w:val="0"/>
          <w:sz w:val="24"/>
          <w:szCs w:val="24"/>
        </w:rPr>
        <w:t>150</w:t>
      </w:r>
      <w:r w:rsidRPr="002E4913">
        <w:rPr>
          <w:rFonts w:ascii="宋体" w:eastAsia="宋体" w:hAnsi="宋体" w:cs="宋体"/>
          <w:kern w:val="0"/>
          <w:sz w:val="24"/>
          <w:szCs w:val="24"/>
        </w:rPr>
        <w:fldChar w:fldCharType="end"/>
      </w:r>
      <w:proofErr w:type="gramStart"/>
      <w:r w:rsidRPr="002E4913">
        <w:rPr>
          <w:rFonts w:ascii="宋体" w:eastAsia="宋体" w:hAnsi="宋体" w:cs="宋体"/>
          <w:kern w:val="0"/>
          <w:sz w:val="24"/>
          <w:szCs w:val="24"/>
        </w:rPr>
        <w:t>余项功能</w:t>
      </w:r>
      <w:proofErr w:type="gramEnd"/>
      <w:r w:rsidRPr="002E4913">
        <w:rPr>
          <w:rFonts w:ascii="宋体" w:eastAsia="宋体" w:hAnsi="宋体" w:cs="宋体"/>
          <w:kern w:val="0"/>
          <w:sz w:val="24"/>
          <w:szCs w:val="24"/>
        </w:rPr>
        <w:t xml:space="preserve">。不断增加的功能并不是每个用户所能用得到的,然而操作系统作为一个标准的套装软件必须满足尽可能多用户的需要,于是系统不断膨胀,功能不断增加,并逐渐形成从开发工具到系统工具再到应用软件的一个平台环境。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未来5～10年中间</w:t>
      </w:r>
      <w:proofErr w:type="gramStart"/>
      <w:r w:rsidRPr="002E4913">
        <w:rPr>
          <w:rFonts w:ascii="宋体" w:eastAsia="宋体" w:hAnsi="宋体" w:cs="宋体"/>
          <w:kern w:val="0"/>
          <w:sz w:val="24"/>
          <w:szCs w:val="24"/>
        </w:rPr>
        <w:t>件发展</w:t>
      </w:r>
      <w:proofErr w:type="gramEnd"/>
      <w:r w:rsidRPr="002E4913">
        <w:rPr>
          <w:rFonts w:ascii="宋体" w:eastAsia="宋体" w:hAnsi="宋体" w:cs="宋体"/>
          <w:kern w:val="0"/>
          <w:sz w:val="24"/>
          <w:szCs w:val="24"/>
        </w:rPr>
        <w:t xml:space="preserve">趋势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技术发展趋势：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与软件构件技术紧密结合,支持现代软件开发方式,实现软件的工业化生产。</w:t>
      </w:r>
      <w:r w:rsidRPr="002E4913">
        <w:rPr>
          <w:rFonts w:ascii="宋体" w:eastAsia="宋体" w:hAnsi="宋体" w:cs="宋体"/>
          <w:kern w:val="0"/>
          <w:sz w:val="24"/>
          <w:szCs w:val="24"/>
        </w:rPr>
        <w:lastRenderedPageBreak/>
        <w:t xml:space="preserve">已有的构件技术包括J2EE、CORBA、.NET等。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中间件的开发将越来越多地采用一些开源技术,例如Apache、</w:t>
      </w:r>
      <w:proofErr w:type="spellStart"/>
      <w:r w:rsidRPr="002E4913">
        <w:rPr>
          <w:rFonts w:ascii="宋体" w:eastAsia="宋体" w:hAnsi="宋体" w:cs="宋体"/>
          <w:kern w:val="0"/>
          <w:sz w:val="24"/>
          <w:szCs w:val="24"/>
        </w:rPr>
        <w:t>OpenSSL</w:t>
      </w:r>
      <w:proofErr w:type="spellEnd"/>
      <w:r w:rsidRPr="002E4913">
        <w:rPr>
          <w:rFonts w:ascii="宋体" w:eastAsia="宋体" w:hAnsi="宋体" w:cs="宋体"/>
          <w:kern w:val="0"/>
          <w:sz w:val="24"/>
          <w:szCs w:val="24"/>
        </w:rPr>
        <w:t>、Linux、Eclipse、</w:t>
      </w:r>
      <w:proofErr w:type="spellStart"/>
      <w:r w:rsidRPr="002E4913">
        <w:rPr>
          <w:rFonts w:ascii="宋体" w:eastAsia="宋体" w:hAnsi="宋体" w:cs="宋体"/>
          <w:kern w:val="0"/>
          <w:sz w:val="24"/>
          <w:szCs w:val="24"/>
        </w:rPr>
        <w:t>Jboss</w:t>
      </w:r>
      <w:proofErr w:type="spellEnd"/>
      <w:r w:rsidRPr="002E4913">
        <w:rPr>
          <w:rFonts w:ascii="宋体" w:eastAsia="宋体" w:hAnsi="宋体" w:cs="宋体"/>
          <w:kern w:val="0"/>
          <w:sz w:val="24"/>
          <w:szCs w:val="24"/>
        </w:rPr>
        <w:t xml:space="preserve">、Tomcat等。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提供对移动计算等</w:t>
      </w:r>
      <w:hyperlink r:id="rId7" w:tgtFrame="_blank" w:history="1">
        <w:r w:rsidRPr="002E4913">
          <w:rPr>
            <w:rFonts w:ascii="宋体" w:eastAsia="宋体" w:hAnsi="宋体" w:cs="宋体"/>
            <w:b/>
            <w:bCs/>
            <w:color w:val="333333"/>
            <w:kern w:val="0"/>
            <w:sz w:val="24"/>
            <w:szCs w:val="24"/>
          </w:rPr>
          <w:t>多种</w:t>
        </w:r>
      </w:hyperlink>
      <w:r w:rsidRPr="002E4913">
        <w:rPr>
          <w:rFonts w:ascii="宋体" w:eastAsia="宋体" w:hAnsi="宋体" w:cs="宋体"/>
          <w:kern w:val="0"/>
          <w:sz w:val="24"/>
          <w:szCs w:val="24"/>
        </w:rPr>
        <w:t xml:space="preserve">设备的支持,提出新的基于协调技术的软件协同模式。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原先的消息中间件、交易中间件已经成为标准的应用服务器中不可分割的一部分,并逐步向操作系统内核延伸。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应用服务器、门户、数据集成、Web服务、EAI厂商不断将中间件的功能扩充到他们的产品中。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微软.NET和GXA(Global XML Architecture)将不断占领非JAVA的中间件空间。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应用发展趋势：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越来越多的垂直应用领域将采用中间件技术来进行系统的开发和设计,包括消息、交易、安全等,以缩短开发周期,降低开发成本。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面向应用领域解决名字服务、安全控制、并发控制、负载均衡、可靠性保障、效率保证等方面的问题,以适应企业级的应用环境,简化应用开发。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不断提供基于不同平台的丰富开发接口,支持面向领域开发环境和领域应用标准。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未来5～10年嵌入式系统"&gt;嵌入式系统及软件技术发展趋势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形成行业的标准：行业性嵌入式软件开发平台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嵌入式系统"&gt;嵌入式系统是以应用为中心的系统,不会像PC一样只有一种平台,但它会吸取PC的成功经验,形成不同行业的标准。统一的行业标准具有设计技术共享、构件兼容、维护方便和合作生产等特点,是增强行业性产品竞争能力的有效手段。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w:t>
      </w:r>
      <w:proofErr w:type="gramStart"/>
      <w:r w:rsidRPr="002E4913">
        <w:rPr>
          <w:rFonts w:ascii="宋体" w:eastAsia="宋体" w:hAnsi="宋体" w:cs="宋体"/>
          <w:kern w:val="0"/>
          <w:sz w:val="24"/>
          <w:szCs w:val="24"/>
        </w:rPr>
        <w:t>走行业</w:t>
      </w:r>
      <w:proofErr w:type="gramEnd"/>
      <w:r w:rsidRPr="002E4913">
        <w:rPr>
          <w:rFonts w:ascii="宋体" w:eastAsia="宋体" w:hAnsi="宋体" w:cs="宋体"/>
          <w:kern w:val="0"/>
          <w:sz w:val="24"/>
          <w:szCs w:val="24"/>
        </w:rPr>
        <w:t xml:space="preserve">开放系统道路、建立行业性的嵌入式软件开发平台是加快嵌入式软件技术发展的有效途径之一。根据应用的不同要求,今后各行业会定义其嵌入式操作系统、嵌入式中间件、嵌入式支撑软件等行业标准。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嵌入式开发工具将向高度集成、编译优化、具有系统设计、可视化建模、仿真和验证功能方向发展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嵌入式软件开发工具是嵌入式支撑软件的核心,它的集成度和可用性将直接</w:t>
      </w:r>
      <w:r w:rsidRPr="002E4913">
        <w:rPr>
          <w:rFonts w:ascii="宋体" w:eastAsia="宋体" w:hAnsi="宋体" w:cs="宋体"/>
          <w:kern w:val="0"/>
          <w:sz w:val="24"/>
          <w:szCs w:val="24"/>
        </w:rPr>
        <w:lastRenderedPageBreak/>
        <w:t xml:space="preserve">关系到嵌入式系统"&gt;嵌入式系统的开发效率。嵌入式软件开发工具的发展一直落后于主机或台式机系统软件开发工具的发展。在未来5～10年里,随着市场需求的增长,越来越多具有多窗口图形化用户界面、支持面向对象程序设计方法和C/S体系结构的嵌入式软件开发工具将推上市场。嵌入式开发工具将向高度集成、编译优化、具有系统设计、可视化建模、仿真和验证功能的方向发展。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嵌入式</w:t>
      </w:r>
      <w:proofErr w:type="gramStart"/>
      <w:r w:rsidRPr="002E4913">
        <w:rPr>
          <w:rFonts w:ascii="宋体" w:eastAsia="宋体" w:hAnsi="宋体" w:cs="宋体"/>
          <w:kern w:val="0"/>
          <w:sz w:val="24"/>
          <w:szCs w:val="24"/>
        </w:rPr>
        <w:t>中间件将飞速</w:t>
      </w:r>
      <w:proofErr w:type="gramEnd"/>
      <w:r w:rsidRPr="002E4913">
        <w:rPr>
          <w:rFonts w:ascii="宋体" w:eastAsia="宋体" w:hAnsi="宋体" w:cs="宋体"/>
          <w:kern w:val="0"/>
          <w:sz w:val="24"/>
          <w:szCs w:val="24"/>
        </w:rPr>
        <w:t xml:space="preserve">发展 </w:t>
      </w:r>
      <w:r w:rsidRPr="002E4913">
        <w:rPr>
          <w:rFonts w:ascii="宋体" w:eastAsia="宋体" w:hAnsi="宋体" w:cs="宋体"/>
          <w:kern w:val="0"/>
          <w:sz w:val="24"/>
          <w:szCs w:val="24"/>
        </w:rPr>
        <w:br/>
      </w:r>
      <w:r w:rsidRPr="002E4913">
        <w:rPr>
          <w:rFonts w:ascii="宋体" w:eastAsia="宋体" w:hAnsi="宋体" w:cs="宋体"/>
          <w:kern w:val="0"/>
          <w:sz w:val="24"/>
          <w:szCs w:val="24"/>
        </w:rPr>
        <w:br/>
        <w:t xml:space="preserve">　　嵌入式系统"&gt;嵌入式系统及应用软件因为针对不同的设备而各方</w:t>
      </w:r>
      <w:proofErr w:type="gramStart"/>
      <w:r w:rsidRPr="002E4913">
        <w:rPr>
          <w:rFonts w:ascii="宋体" w:eastAsia="宋体" w:hAnsi="宋体" w:cs="宋体"/>
          <w:kern w:val="0"/>
          <w:sz w:val="24"/>
          <w:szCs w:val="24"/>
        </w:rPr>
        <w:t>面功能</w:t>
      </w:r>
      <w:proofErr w:type="gramEnd"/>
      <w:r w:rsidRPr="002E4913">
        <w:rPr>
          <w:rFonts w:ascii="宋体" w:eastAsia="宋体" w:hAnsi="宋体" w:cs="宋体"/>
          <w:kern w:val="0"/>
          <w:sz w:val="24"/>
          <w:szCs w:val="24"/>
        </w:rPr>
        <w:t>差异很大,往往因为资源受限而体积被尽量裁减,所以造成各种设备之间异构现象严重。而各种嵌入式设备联网又是大势所趋,所以未来嵌入式中间件必将飞速发展。未来嵌入式中间件技术主要在以下领域：Java优化技术、嵌入式实时CORBA技术、嵌入式安全技术、多媒体技术、小型GUI技术、低功耗技术、宽带和无线通信技术等。</w:t>
      </w:r>
    </w:p>
    <w:p w:rsidR="00BB43B0" w:rsidRDefault="00BB43B0">
      <w:pPr>
        <w:rPr>
          <w:rFonts w:ascii="宋体" w:eastAsia="宋体" w:hAnsi="宋体" w:cs="宋体" w:hint="eastAsia"/>
          <w:kern w:val="0"/>
          <w:sz w:val="24"/>
          <w:szCs w:val="24"/>
        </w:rPr>
      </w:pPr>
    </w:p>
    <w:p w:rsidR="002E4913" w:rsidRDefault="002E4913">
      <w:pPr>
        <w:rPr>
          <w:rFonts w:ascii="宋体" w:eastAsia="宋体" w:hAnsi="宋体" w:cs="宋体"/>
          <w:kern w:val="0"/>
          <w:sz w:val="24"/>
          <w:szCs w:val="24"/>
        </w:rPr>
      </w:pPr>
    </w:p>
    <w:p w:rsidR="002E4913" w:rsidRPr="002E4913" w:rsidRDefault="002E4913">
      <w:pPr>
        <w:rPr>
          <w:rFonts w:hint="eastAsia"/>
        </w:rPr>
      </w:pPr>
      <w:r>
        <w:rPr>
          <w:rFonts w:ascii="宋体" w:eastAsia="宋体" w:hAnsi="宋体" w:cs="宋体" w:hint="eastAsia"/>
          <w:kern w:val="0"/>
          <w:sz w:val="24"/>
          <w:szCs w:val="24"/>
        </w:rPr>
        <w:t>文章出处：</w:t>
      </w:r>
      <w:r w:rsidRPr="002E4913">
        <w:rPr>
          <w:rFonts w:ascii="宋体" w:eastAsia="宋体" w:hAnsi="宋体" w:cs="宋体"/>
          <w:kern w:val="0"/>
          <w:sz w:val="24"/>
          <w:szCs w:val="24"/>
        </w:rPr>
        <w:t>http://www.hqew.com/tech/doc/494257.html</w:t>
      </w:r>
    </w:p>
    <w:sectPr w:rsidR="002E4913" w:rsidRPr="002E4913" w:rsidSect="00BB43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4913"/>
    <w:rsid w:val="002E4913"/>
    <w:rsid w:val="00BB43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3B0"/>
    <w:pPr>
      <w:widowControl w:val="0"/>
      <w:jc w:val="both"/>
    </w:pPr>
  </w:style>
  <w:style w:type="paragraph" w:styleId="4">
    <w:name w:val="heading 4"/>
    <w:basedOn w:val="a"/>
    <w:link w:val="4Char"/>
    <w:uiPriority w:val="9"/>
    <w:qFormat/>
    <w:rsid w:val="002E49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E4913"/>
    <w:rPr>
      <w:rFonts w:ascii="宋体" w:eastAsia="宋体" w:hAnsi="宋体" w:cs="宋体"/>
      <w:b/>
      <w:bCs/>
      <w:kern w:val="0"/>
      <w:sz w:val="24"/>
      <w:szCs w:val="24"/>
    </w:rPr>
  </w:style>
  <w:style w:type="character" w:styleId="a3">
    <w:name w:val="Hyperlink"/>
    <w:basedOn w:val="a0"/>
    <w:uiPriority w:val="99"/>
    <w:semiHidden/>
    <w:unhideWhenUsed/>
    <w:rsid w:val="002E4913"/>
    <w:rPr>
      <w:strike w:val="0"/>
      <w:dstrike w:val="0"/>
      <w:color w:val="333333"/>
      <w:u w:val="none"/>
      <w:effect w:val="none"/>
      <w:vertAlign w:val="baseline"/>
    </w:rPr>
  </w:style>
  <w:style w:type="paragraph" w:customStyle="1" w:styleId="g-ta-c">
    <w:name w:val="g-ta-c"/>
    <w:basedOn w:val="a"/>
    <w:rsid w:val="002E4913"/>
    <w:pPr>
      <w:widowControl/>
      <w:spacing w:before="100" w:beforeAutospacing="1" w:after="100" w:afterAutospacing="1"/>
      <w:jc w:val="center"/>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57021589">
      <w:bodyDiv w:val="1"/>
      <w:marLeft w:val="0"/>
      <w:marRight w:val="0"/>
      <w:marTop w:val="0"/>
      <w:marBottom w:val="0"/>
      <w:divBdr>
        <w:top w:val="none" w:sz="0" w:space="0" w:color="auto"/>
        <w:left w:val="none" w:sz="0" w:space="0" w:color="auto"/>
        <w:bottom w:val="none" w:sz="0" w:space="0" w:color="auto"/>
        <w:right w:val="none" w:sz="0" w:space="0" w:color="auto"/>
      </w:divBdr>
      <w:divsChild>
        <w:div w:id="271863151">
          <w:marLeft w:val="0"/>
          <w:marRight w:val="0"/>
          <w:marTop w:val="0"/>
          <w:marBottom w:val="0"/>
          <w:divBdr>
            <w:top w:val="none" w:sz="0" w:space="0" w:color="auto"/>
            <w:left w:val="none" w:sz="0" w:space="0" w:color="auto"/>
            <w:bottom w:val="none" w:sz="0" w:space="0" w:color="auto"/>
            <w:right w:val="none" w:sz="0" w:space="0" w:color="auto"/>
          </w:divBdr>
          <w:divsChild>
            <w:div w:id="252401784">
              <w:marLeft w:val="0"/>
              <w:marRight w:val="0"/>
              <w:marTop w:val="0"/>
              <w:marBottom w:val="0"/>
              <w:divBdr>
                <w:top w:val="none" w:sz="0" w:space="0" w:color="auto"/>
                <w:left w:val="none" w:sz="0" w:space="0" w:color="auto"/>
                <w:bottom w:val="none" w:sz="0" w:space="0" w:color="auto"/>
                <w:right w:val="none" w:sz="0" w:space="0" w:color="auto"/>
              </w:divBdr>
              <w:divsChild>
                <w:div w:id="499588412">
                  <w:marLeft w:val="0"/>
                  <w:marRight w:val="0"/>
                  <w:marTop w:val="0"/>
                  <w:marBottom w:val="0"/>
                  <w:divBdr>
                    <w:top w:val="none" w:sz="0" w:space="0" w:color="auto"/>
                    <w:left w:val="none" w:sz="0" w:space="0" w:color="auto"/>
                    <w:bottom w:val="none" w:sz="0" w:space="0" w:color="auto"/>
                    <w:right w:val="none" w:sz="0" w:space="0" w:color="auto"/>
                  </w:divBdr>
                  <w:divsChild>
                    <w:div w:id="1188327012">
                      <w:marLeft w:val="0"/>
                      <w:marRight w:val="0"/>
                      <w:marTop w:val="0"/>
                      <w:marBottom w:val="0"/>
                      <w:divBdr>
                        <w:top w:val="none" w:sz="0" w:space="0" w:color="auto"/>
                        <w:left w:val="none" w:sz="0" w:space="0" w:color="auto"/>
                        <w:bottom w:val="none" w:sz="0" w:space="0" w:color="auto"/>
                        <w:right w:val="none" w:sz="0" w:space="0" w:color="auto"/>
                      </w:divBdr>
                      <w:divsChild>
                        <w:div w:id="473761751">
                          <w:marLeft w:val="0"/>
                          <w:marRight w:val="0"/>
                          <w:marTop w:val="0"/>
                          <w:marBottom w:val="0"/>
                          <w:divBdr>
                            <w:top w:val="single" w:sz="6" w:space="0" w:color="DDDDDD"/>
                            <w:left w:val="single" w:sz="6" w:space="0" w:color="DDDDDD"/>
                            <w:bottom w:val="single" w:sz="6" w:space="0" w:color="DDDDDD"/>
                            <w:right w:val="single" w:sz="6" w:space="0" w:color="DDDDDD"/>
                          </w:divBdr>
                          <w:divsChild>
                            <w:div w:id="1573347432">
                              <w:marLeft w:val="0"/>
                              <w:marRight w:val="0"/>
                              <w:marTop w:val="0"/>
                              <w:marBottom w:val="0"/>
                              <w:divBdr>
                                <w:top w:val="single" w:sz="6" w:space="0" w:color="DDDDDD"/>
                                <w:left w:val="single" w:sz="6" w:space="0" w:color="DDDDDD"/>
                                <w:bottom w:val="single" w:sz="6" w:space="0" w:color="DDDDDD"/>
                                <w:right w:val="single" w:sz="6" w:space="0" w:color="DDDDDD"/>
                              </w:divBdr>
                            </w:div>
                            <w:div w:id="174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qew.com/tech/tx/200010390009/2736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qew.com/tech/qtdz/200010160031/1745185.html" TargetMode="External"/><Relationship Id="rId5" Type="http://schemas.openxmlformats.org/officeDocument/2006/relationships/hyperlink" Target="http://www.hqew.com/tech/detail/2003.html" TargetMode="External"/><Relationship Id="rId4" Type="http://schemas.openxmlformats.org/officeDocument/2006/relationships/hyperlink" Target="http://bbs.hqew.com/viewthread.php?tid=50318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432</Words>
  <Characters>2469</Characters>
  <Application>Microsoft Office Word</Application>
  <DocSecurity>0</DocSecurity>
  <Lines>20</Lines>
  <Paragraphs>5</Paragraphs>
  <ScaleCrop>false</ScaleCrop>
  <Company>Sky123.Org</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2013-01-04T15:16:00Z</dcterms:created>
  <dcterms:modified xsi:type="dcterms:W3CDTF">2013-01-04T15:20:00Z</dcterms:modified>
</cp:coreProperties>
</file>