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88971" w14:textId="77777777" w:rsidR="002F5DB9" w:rsidRPr="002F5DB9" w:rsidRDefault="002F5DB9" w:rsidP="002F5DB9">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2F5DB9">
        <w:rPr>
          <w:rFonts w:ascii="Segoe UI" w:eastAsia="Times New Roman" w:hAnsi="Segoe UI" w:cs="Segoe UI"/>
          <w:b/>
          <w:bCs/>
          <w:color w:val="161616"/>
          <w:kern w:val="36"/>
          <w:sz w:val="48"/>
          <w:szCs w:val="48"/>
          <w14:ligatures w14:val="none"/>
        </w:rPr>
        <w:t>Introduction</w:t>
      </w:r>
    </w:p>
    <w:p w14:paraId="4E6D6EB8" w14:textId="77777777" w:rsidR="002F5DB9" w:rsidRPr="002F5DB9" w:rsidRDefault="002F5DB9" w:rsidP="002F5DB9">
      <w:pPr>
        <w:shd w:val="clear" w:color="auto" w:fill="FFFFFF"/>
        <w:spacing w:after="0" w:line="240" w:lineRule="auto"/>
        <w:rPr>
          <w:rFonts w:ascii="Segoe UI" w:eastAsia="Times New Roman" w:hAnsi="Segoe UI" w:cs="Segoe UI"/>
          <w:color w:val="161616"/>
          <w:kern w:val="0"/>
          <w:sz w:val="24"/>
          <w:szCs w:val="24"/>
          <w14:ligatures w14:val="none"/>
        </w:rPr>
      </w:pPr>
      <w:r w:rsidRPr="002F5DB9">
        <w:rPr>
          <w:rFonts w:ascii="docons" w:eastAsia="Times New Roman" w:hAnsi="docons" w:cs="Segoe UI"/>
          <w:color w:val="161616"/>
          <w:kern w:val="0"/>
          <w:sz w:val="14"/>
          <w:szCs w:val="14"/>
          <w:bdr w:val="none" w:sz="0" w:space="0" w:color="auto" w:frame="1"/>
          <w14:ligatures w14:val="none"/>
        </w:rPr>
        <w:t>Completed</w:t>
      </w:r>
      <w:r w:rsidRPr="002F5DB9">
        <w:rPr>
          <w:rFonts w:ascii="Segoe UI" w:eastAsia="Times New Roman" w:hAnsi="Segoe UI" w:cs="Segoe UI"/>
          <w:color w:val="161616"/>
          <w:kern w:val="0"/>
          <w:sz w:val="18"/>
          <w:szCs w:val="18"/>
          <w14:ligatures w14:val="none"/>
        </w:rPr>
        <w:t>100 XP</w:t>
      </w:r>
    </w:p>
    <w:p w14:paraId="573D76CD" w14:textId="77777777" w:rsidR="002F5DB9" w:rsidRPr="002F5DB9" w:rsidRDefault="002F5DB9" w:rsidP="002F5DB9">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2F5DB9">
        <w:rPr>
          <w:rFonts w:ascii="Segoe UI" w:eastAsia="Times New Roman" w:hAnsi="Segoe UI" w:cs="Segoe UI"/>
          <w:kern w:val="0"/>
          <w:sz w:val="24"/>
          <w:szCs w:val="24"/>
          <w14:ligatures w14:val="none"/>
        </w:rPr>
        <w:t>2 minutes</w:t>
      </w:r>
    </w:p>
    <w:p w14:paraId="6C03727B" w14:textId="77777777" w:rsidR="002F5DB9" w:rsidRPr="002F5DB9" w:rsidRDefault="002F5DB9" w:rsidP="002F5DB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5DB9">
        <w:rPr>
          <w:rFonts w:ascii="Segoe UI" w:eastAsia="Times New Roman" w:hAnsi="Segoe UI" w:cs="Segoe UI"/>
          <w:color w:val="161616"/>
          <w:kern w:val="0"/>
          <w:sz w:val="24"/>
          <w:szCs w:val="24"/>
          <w14:ligatures w14:val="none"/>
        </w:rPr>
        <w:t xml:space="preserve">Modern software systems running in the cloud are complex, and gaining visibility into the health and performance of your application-hosting environment across </w:t>
      </w:r>
      <w:proofErr w:type="gramStart"/>
      <w:r w:rsidRPr="002F5DB9">
        <w:rPr>
          <w:rFonts w:ascii="Segoe UI" w:eastAsia="Times New Roman" w:hAnsi="Segoe UI" w:cs="Segoe UI"/>
          <w:color w:val="161616"/>
          <w:kern w:val="0"/>
          <w:sz w:val="24"/>
          <w:szCs w:val="24"/>
          <w14:ligatures w14:val="none"/>
        </w:rPr>
        <w:t>all of</w:t>
      </w:r>
      <w:proofErr w:type="gramEnd"/>
      <w:r w:rsidRPr="002F5DB9">
        <w:rPr>
          <w:rFonts w:ascii="Segoe UI" w:eastAsia="Times New Roman" w:hAnsi="Segoe UI" w:cs="Segoe UI"/>
          <w:color w:val="161616"/>
          <w:kern w:val="0"/>
          <w:sz w:val="24"/>
          <w:szCs w:val="24"/>
          <w14:ligatures w14:val="none"/>
        </w:rPr>
        <w:t xml:space="preserve"> its layers of services is challenging. Fortunately, there are several solutions from Microsoft that can help you react quickly to outages, research intermittent issues, optimize your usage, and be proactive in handling future planned downtime.</w:t>
      </w:r>
    </w:p>
    <w:p w14:paraId="5B4BDAFC" w14:textId="77777777" w:rsidR="002F5DB9" w:rsidRPr="002F5DB9" w:rsidRDefault="002F5DB9" w:rsidP="002F5DB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5DB9">
        <w:rPr>
          <w:rFonts w:ascii="Segoe UI" w:eastAsia="Times New Roman" w:hAnsi="Segoe UI" w:cs="Segoe UI"/>
          <w:color w:val="161616"/>
          <w:kern w:val="0"/>
          <w:sz w:val="24"/>
          <w:szCs w:val="24"/>
          <w14:ligatures w14:val="none"/>
        </w:rPr>
        <w:t xml:space="preserve">Tailwind Traders, a traditional brick-and-mortar retailer, is now experiencing explosive growth by selling products online. The company is seeking to tighten and operationalize control of its cloud environment. It faces several challenges, from needing to optimize its cloud spend and security posture to tracking intermittent issues and </w:t>
      </w:r>
      <w:proofErr w:type="gramStart"/>
      <w:r w:rsidRPr="002F5DB9">
        <w:rPr>
          <w:rFonts w:ascii="Segoe UI" w:eastAsia="Times New Roman" w:hAnsi="Segoe UI" w:cs="Segoe UI"/>
          <w:color w:val="161616"/>
          <w:kern w:val="0"/>
          <w:sz w:val="24"/>
          <w:szCs w:val="24"/>
          <w14:ligatures w14:val="none"/>
        </w:rPr>
        <w:t>planning ahead</w:t>
      </w:r>
      <w:proofErr w:type="gramEnd"/>
      <w:r w:rsidRPr="002F5DB9">
        <w:rPr>
          <w:rFonts w:ascii="Segoe UI" w:eastAsia="Times New Roman" w:hAnsi="Segoe UI" w:cs="Segoe UI"/>
          <w:color w:val="161616"/>
          <w:kern w:val="0"/>
          <w:sz w:val="24"/>
          <w:szCs w:val="24"/>
          <w14:ligatures w14:val="none"/>
        </w:rPr>
        <w:t xml:space="preserve"> for upcoming outages. However, the company needs help with choosing the right product option for each of these scenarios.</w:t>
      </w:r>
    </w:p>
    <w:p w14:paraId="081CCA98" w14:textId="77777777" w:rsidR="002F5DB9" w:rsidRPr="002F5DB9" w:rsidRDefault="002F5DB9" w:rsidP="002F5DB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5DB9">
        <w:rPr>
          <w:rFonts w:ascii="Segoe UI" w:eastAsia="Times New Roman" w:hAnsi="Segoe UI" w:cs="Segoe UI"/>
          <w:color w:val="161616"/>
          <w:kern w:val="0"/>
          <w:sz w:val="24"/>
          <w:szCs w:val="24"/>
          <w14:ligatures w14:val="none"/>
        </w:rPr>
        <w:t>In this module, you'll learn about the several Microsoft monitoring solutions, and you'll analyze decision criteria that experts use to select the right service for a specific scenario.</w:t>
      </w:r>
    </w:p>
    <w:p w14:paraId="5394E2EA" w14:textId="77777777" w:rsidR="002F5DB9" w:rsidRPr="002F5DB9" w:rsidRDefault="002F5DB9" w:rsidP="002F5DB9">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2F5DB9">
        <w:rPr>
          <w:rFonts w:ascii="Segoe UI" w:eastAsia="Times New Roman" w:hAnsi="Segoe UI" w:cs="Segoe UI"/>
          <w:b/>
          <w:bCs/>
          <w:color w:val="161616"/>
          <w:kern w:val="0"/>
          <w:sz w:val="36"/>
          <w:szCs w:val="36"/>
          <w14:ligatures w14:val="none"/>
        </w:rPr>
        <w:t>Learning objectives</w:t>
      </w:r>
    </w:p>
    <w:p w14:paraId="11D1FF9B" w14:textId="77777777" w:rsidR="002F5DB9" w:rsidRPr="002F5DB9" w:rsidRDefault="002F5DB9" w:rsidP="002F5DB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5DB9">
        <w:rPr>
          <w:rFonts w:ascii="Segoe UI" w:eastAsia="Times New Roman" w:hAnsi="Segoe UI" w:cs="Segoe UI"/>
          <w:color w:val="161616"/>
          <w:kern w:val="0"/>
          <w:sz w:val="24"/>
          <w:szCs w:val="24"/>
          <w14:ligatures w14:val="none"/>
        </w:rPr>
        <w:t>After completing this module, you'll be able to:</w:t>
      </w:r>
    </w:p>
    <w:p w14:paraId="4047938F" w14:textId="77777777" w:rsidR="002F5DB9" w:rsidRPr="002F5DB9" w:rsidRDefault="002F5DB9" w:rsidP="002F5DB9">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2F5DB9">
        <w:rPr>
          <w:rFonts w:ascii="Segoe UI" w:eastAsia="Times New Roman" w:hAnsi="Segoe UI" w:cs="Segoe UI"/>
          <w:color w:val="161616"/>
          <w:kern w:val="0"/>
          <w:sz w:val="24"/>
          <w:szCs w:val="24"/>
          <w14:ligatures w14:val="none"/>
        </w:rPr>
        <w:t>Choose the cloud monitoring service that best addresses your company's business challenges.</w:t>
      </w:r>
    </w:p>
    <w:p w14:paraId="14F49BE9" w14:textId="77777777" w:rsidR="002F5DB9" w:rsidRPr="002F5DB9" w:rsidRDefault="002F5DB9" w:rsidP="002F5DB9">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2F5DB9">
        <w:rPr>
          <w:rFonts w:ascii="Segoe UI" w:eastAsia="Times New Roman" w:hAnsi="Segoe UI" w:cs="Segoe UI"/>
          <w:b/>
          <w:bCs/>
          <w:color w:val="161616"/>
          <w:kern w:val="0"/>
          <w:sz w:val="36"/>
          <w:szCs w:val="36"/>
          <w14:ligatures w14:val="none"/>
        </w:rPr>
        <w:t>Prerequisites</w:t>
      </w:r>
    </w:p>
    <w:p w14:paraId="070DEDA6" w14:textId="77777777" w:rsidR="002F5DB9" w:rsidRPr="002F5DB9" w:rsidRDefault="002F5DB9" w:rsidP="002F5DB9">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2F5DB9">
        <w:rPr>
          <w:rFonts w:ascii="Segoe UI" w:eastAsia="Times New Roman" w:hAnsi="Segoe UI" w:cs="Segoe UI"/>
          <w:color w:val="161616"/>
          <w:kern w:val="0"/>
          <w:sz w:val="24"/>
          <w:szCs w:val="24"/>
          <w14:ligatures w14:val="none"/>
        </w:rPr>
        <w:t>Familiarity with basic computing concepts and terminology</w:t>
      </w:r>
    </w:p>
    <w:p w14:paraId="3C62AF07" w14:textId="77777777" w:rsidR="002F5DB9" w:rsidRPr="002F5DB9" w:rsidRDefault="002F5DB9" w:rsidP="002F5DB9">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2F5DB9">
        <w:rPr>
          <w:rFonts w:ascii="Segoe UI" w:eastAsia="Times New Roman" w:hAnsi="Segoe UI" w:cs="Segoe UI"/>
          <w:color w:val="161616"/>
          <w:kern w:val="0"/>
          <w:sz w:val="24"/>
          <w:szCs w:val="24"/>
          <w14:ligatures w14:val="none"/>
        </w:rPr>
        <w:t xml:space="preserve">Familiarity with cloud computing is helpful but not </w:t>
      </w:r>
      <w:proofErr w:type="gramStart"/>
      <w:r w:rsidRPr="002F5DB9">
        <w:rPr>
          <w:rFonts w:ascii="Segoe UI" w:eastAsia="Times New Roman" w:hAnsi="Segoe UI" w:cs="Segoe UI"/>
          <w:color w:val="161616"/>
          <w:kern w:val="0"/>
          <w:sz w:val="24"/>
          <w:szCs w:val="24"/>
          <w14:ligatures w14:val="none"/>
        </w:rPr>
        <w:t>necessary</w:t>
      </w:r>
      <w:proofErr w:type="gramEnd"/>
    </w:p>
    <w:p w14:paraId="30E18273" w14:textId="77777777" w:rsidR="002F5DB9" w:rsidRPr="002F5DB9" w:rsidRDefault="002F5DB9" w:rsidP="002F5DB9">
      <w:pPr>
        <w:shd w:val="clear" w:color="auto" w:fill="FFFFFF"/>
        <w:spacing w:after="0" w:line="240" w:lineRule="auto"/>
        <w:rPr>
          <w:rFonts w:ascii="Segoe UI" w:eastAsia="Times New Roman" w:hAnsi="Segoe UI" w:cs="Segoe UI"/>
          <w:color w:val="161616"/>
          <w:kern w:val="0"/>
          <w:sz w:val="24"/>
          <w:szCs w:val="24"/>
          <w14:ligatures w14:val="none"/>
        </w:rPr>
      </w:pPr>
      <w:r w:rsidRPr="002F5DB9">
        <w:rPr>
          <w:rFonts w:ascii="Segoe UI" w:eastAsia="Times New Roman" w:hAnsi="Segoe UI" w:cs="Segoe UI"/>
          <w:color w:val="161616"/>
          <w:kern w:val="0"/>
          <w:sz w:val="24"/>
          <w:szCs w:val="24"/>
          <w14:ligatures w14:val="none"/>
        </w:rPr>
        <w:pict w14:anchorId="016511CD">
          <v:rect id="_x0000_i1025" style="width:0;height:0" o:hralign="center" o:hrstd="t" o:hr="t" fillcolor="#a0a0a0" stroked="f"/>
        </w:pict>
      </w:r>
    </w:p>
    <w:p w14:paraId="565646A0" w14:textId="77777777" w:rsidR="002F5DB9" w:rsidRPr="002F5DB9" w:rsidRDefault="002F5DB9" w:rsidP="002F5DB9">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2F5DB9">
        <w:rPr>
          <w:rFonts w:ascii="Segoe UI" w:eastAsia="Times New Roman" w:hAnsi="Segoe UI" w:cs="Segoe UI"/>
          <w:b/>
          <w:bCs/>
          <w:color w:val="161616"/>
          <w:kern w:val="0"/>
          <w:sz w:val="36"/>
          <w:szCs w:val="36"/>
          <w14:ligatures w14:val="none"/>
        </w:rPr>
        <w:t xml:space="preserve">Next unit: Identify your product </w:t>
      </w:r>
      <w:proofErr w:type="gramStart"/>
      <w:r w:rsidRPr="002F5DB9">
        <w:rPr>
          <w:rFonts w:ascii="Segoe UI" w:eastAsia="Times New Roman" w:hAnsi="Segoe UI" w:cs="Segoe UI"/>
          <w:b/>
          <w:bCs/>
          <w:color w:val="161616"/>
          <w:kern w:val="0"/>
          <w:sz w:val="36"/>
          <w:szCs w:val="36"/>
          <w14:ligatures w14:val="none"/>
        </w:rPr>
        <w:t>options</w:t>
      </w:r>
      <w:proofErr w:type="gramEnd"/>
    </w:p>
    <w:p w14:paraId="0C8BD80B" w14:textId="77777777" w:rsidR="002F5DB9" w:rsidRDefault="002F5DB9" w:rsidP="002F5DB9">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Identify your product </w:t>
      </w:r>
      <w:proofErr w:type="gramStart"/>
      <w:r>
        <w:rPr>
          <w:rFonts w:ascii="Segoe UI" w:hAnsi="Segoe UI" w:cs="Segoe UI"/>
          <w:color w:val="161616"/>
        </w:rPr>
        <w:t>options</w:t>
      </w:r>
      <w:proofErr w:type="gramEnd"/>
    </w:p>
    <w:p w14:paraId="6BEBD6F0" w14:textId="77777777" w:rsidR="002F5DB9" w:rsidRDefault="002F5DB9" w:rsidP="002F5DB9">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lastRenderedPageBreak/>
        <w:t>Completed</w:t>
      </w:r>
      <w:r>
        <w:rPr>
          <w:rStyle w:val="xp-tag-xp"/>
          <w:rFonts w:ascii="Segoe UI" w:hAnsi="Segoe UI" w:cs="Segoe UI"/>
          <w:color w:val="161616"/>
          <w:sz w:val="18"/>
          <w:szCs w:val="18"/>
        </w:rPr>
        <w:t>100 XP</w:t>
      </w:r>
    </w:p>
    <w:p w14:paraId="51A1B730" w14:textId="77777777" w:rsidR="002F5DB9" w:rsidRDefault="002F5DB9" w:rsidP="002F5DB9">
      <w:pPr>
        <w:numPr>
          <w:ilvl w:val="0"/>
          <w:numId w:val="4"/>
        </w:numPr>
        <w:shd w:val="clear" w:color="auto" w:fill="FFFFFF"/>
        <w:spacing w:after="0" w:line="240" w:lineRule="auto"/>
        <w:rPr>
          <w:rFonts w:ascii="Segoe UI" w:hAnsi="Segoe UI" w:cs="Segoe UI"/>
        </w:rPr>
      </w:pPr>
      <w:r>
        <w:rPr>
          <w:rFonts w:ascii="Segoe UI" w:hAnsi="Segoe UI" w:cs="Segoe UI"/>
        </w:rPr>
        <w:t>4 minutes</w:t>
      </w:r>
    </w:p>
    <w:p w14:paraId="43FD8BF9" w14:textId="77777777" w:rsidR="002F5DB9" w:rsidRDefault="002F5DB9" w:rsidP="002F5DB9">
      <w:pPr>
        <w:pStyle w:val="NormalWeb"/>
        <w:shd w:val="clear" w:color="auto" w:fill="FFFFFF"/>
        <w:rPr>
          <w:rFonts w:ascii="Segoe UI" w:hAnsi="Segoe UI" w:cs="Segoe UI"/>
          <w:color w:val="161616"/>
        </w:rPr>
      </w:pPr>
      <w:r>
        <w:rPr>
          <w:rFonts w:ascii="Segoe UI" w:hAnsi="Segoe UI" w:cs="Segoe UI"/>
          <w:color w:val="161616"/>
        </w:rPr>
        <w:t>Several basic questions or concerns face all companies that use the cloud.</w:t>
      </w:r>
    </w:p>
    <w:p w14:paraId="70EF99A2" w14:textId="77777777" w:rsidR="002F5DB9" w:rsidRDefault="002F5DB9" w:rsidP="002F5DB9">
      <w:pPr>
        <w:numPr>
          <w:ilvl w:val="0"/>
          <w:numId w:val="5"/>
        </w:numPr>
        <w:shd w:val="clear" w:color="auto" w:fill="FFFFFF"/>
        <w:spacing w:after="0" w:line="240" w:lineRule="auto"/>
        <w:ind w:left="1290"/>
        <w:rPr>
          <w:rFonts w:ascii="Segoe UI" w:hAnsi="Segoe UI" w:cs="Segoe UI"/>
          <w:color w:val="161616"/>
        </w:rPr>
      </w:pPr>
      <w:r>
        <w:rPr>
          <w:rFonts w:ascii="Segoe UI" w:hAnsi="Segoe UI" w:cs="Segoe UI"/>
          <w:color w:val="161616"/>
        </w:rPr>
        <w:t>Are we using the cloud correctly? Can we squeeze more performance out of our cloud spend?</w:t>
      </w:r>
    </w:p>
    <w:p w14:paraId="32E5D550" w14:textId="77777777" w:rsidR="002F5DB9" w:rsidRDefault="002F5DB9" w:rsidP="002F5DB9">
      <w:pPr>
        <w:numPr>
          <w:ilvl w:val="0"/>
          <w:numId w:val="5"/>
        </w:numPr>
        <w:shd w:val="clear" w:color="auto" w:fill="FFFFFF"/>
        <w:spacing w:after="0" w:line="240" w:lineRule="auto"/>
        <w:ind w:left="1290"/>
        <w:rPr>
          <w:rFonts w:ascii="Segoe UI" w:hAnsi="Segoe UI" w:cs="Segoe UI"/>
          <w:color w:val="161616"/>
        </w:rPr>
      </w:pPr>
      <w:r>
        <w:rPr>
          <w:rFonts w:ascii="Segoe UI" w:hAnsi="Segoe UI" w:cs="Segoe UI"/>
          <w:color w:val="161616"/>
        </w:rPr>
        <w:t>Are we spending more than we need to?</w:t>
      </w:r>
    </w:p>
    <w:p w14:paraId="36352279" w14:textId="77777777" w:rsidR="002F5DB9" w:rsidRDefault="002F5DB9" w:rsidP="002F5DB9">
      <w:pPr>
        <w:numPr>
          <w:ilvl w:val="0"/>
          <w:numId w:val="5"/>
        </w:numPr>
        <w:shd w:val="clear" w:color="auto" w:fill="FFFFFF"/>
        <w:spacing w:after="0" w:line="240" w:lineRule="auto"/>
        <w:ind w:left="1290"/>
        <w:rPr>
          <w:rFonts w:ascii="Segoe UI" w:hAnsi="Segoe UI" w:cs="Segoe UI"/>
          <w:color w:val="161616"/>
        </w:rPr>
      </w:pPr>
      <w:r>
        <w:rPr>
          <w:rFonts w:ascii="Segoe UI" w:hAnsi="Segoe UI" w:cs="Segoe UI"/>
          <w:color w:val="161616"/>
        </w:rPr>
        <w:t>Do we have our systems properly secured?</w:t>
      </w:r>
    </w:p>
    <w:p w14:paraId="2F784F94" w14:textId="77777777" w:rsidR="002F5DB9" w:rsidRDefault="002F5DB9" w:rsidP="002F5DB9">
      <w:pPr>
        <w:numPr>
          <w:ilvl w:val="0"/>
          <w:numId w:val="5"/>
        </w:numPr>
        <w:shd w:val="clear" w:color="auto" w:fill="FFFFFF"/>
        <w:spacing w:after="0" w:line="240" w:lineRule="auto"/>
        <w:ind w:left="1290"/>
        <w:rPr>
          <w:rFonts w:ascii="Segoe UI" w:hAnsi="Segoe UI" w:cs="Segoe UI"/>
          <w:color w:val="161616"/>
        </w:rPr>
      </w:pPr>
      <w:r>
        <w:rPr>
          <w:rFonts w:ascii="Segoe UI" w:hAnsi="Segoe UI" w:cs="Segoe UI"/>
          <w:color w:val="161616"/>
        </w:rPr>
        <w:t>How resilient are our resources? If we experience a regional outage, could we fail over to another region?</w:t>
      </w:r>
    </w:p>
    <w:p w14:paraId="3591AF84" w14:textId="77777777" w:rsidR="002F5DB9" w:rsidRDefault="002F5DB9" w:rsidP="002F5DB9">
      <w:pPr>
        <w:numPr>
          <w:ilvl w:val="0"/>
          <w:numId w:val="5"/>
        </w:numPr>
        <w:shd w:val="clear" w:color="auto" w:fill="FFFFFF"/>
        <w:spacing w:after="0" w:line="240" w:lineRule="auto"/>
        <w:ind w:left="1290"/>
        <w:rPr>
          <w:rFonts w:ascii="Segoe UI" w:hAnsi="Segoe UI" w:cs="Segoe UI"/>
          <w:color w:val="161616"/>
        </w:rPr>
      </w:pPr>
      <w:r>
        <w:rPr>
          <w:rFonts w:ascii="Segoe UI" w:hAnsi="Segoe UI" w:cs="Segoe UI"/>
          <w:color w:val="161616"/>
        </w:rPr>
        <w:t>How can we diagnose and fix issues that occur intermittently?</w:t>
      </w:r>
    </w:p>
    <w:p w14:paraId="3107311F" w14:textId="77777777" w:rsidR="002F5DB9" w:rsidRDefault="002F5DB9" w:rsidP="002F5DB9">
      <w:pPr>
        <w:numPr>
          <w:ilvl w:val="0"/>
          <w:numId w:val="5"/>
        </w:numPr>
        <w:shd w:val="clear" w:color="auto" w:fill="FFFFFF"/>
        <w:spacing w:after="0" w:line="240" w:lineRule="auto"/>
        <w:ind w:left="1290"/>
        <w:rPr>
          <w:rFonts w:ascii="Segoe UI" w:hAnsi="Segoe UI" w:cs="Segoe UI"/>
          <w:color w:val="161616"/>
        </w:rPr>
      </w:pPr>
      <w:r>
        <w:rPr>
          <w:rFonts w:ascii="Segoe UI" w:hAnsi="Segoe UI" w:cs="Segoe UI"/>
          <w:color w:val="161616"/>
        </w:rPr>
        <w:t>How can we quickly determine the cause of an outage?</w:t>
      </w:r>
    </w:p>
    <w:p w14:paraId="7BF447C0" w14:textId="77777777" w:rsidR="002F5DB9" w:rsidRDefault="002F5DB9" w:rsidP="002F5DB9">
      <w:pPr>
        <w:numPr>
          <w:ilvl w:val="0"/>
          <w:numId w:val="5"/>
        </w:numPr>
        <w:shd w:val="clear" w:color="auto" w:fill="FFFFFF"/>
        <w:spacing w:after="0" w:line="240" w:lineRule="auto"/>
        <w:ind w:left="1290"/>
        <w:rPr>
          <w:rFonts w:ascii="Segoe UI" w:hAnsi="Segoe UI" w:cs="Segoe UI"/>
          <w:color w:val="161616"/>
        </w:rPr>
      </w:pPr>
      <w:r>
        <w:rPr>
          <w:rFonts w:ascii="Segoe UI" w:hAnsi="Segoe UI" w:cs="Segoe UI"/>
          <w:color w:val="161616"/>
        </w:rPr>
        <w:t>How can we learn about planned downtime?</w:t>
      </w:r>
    </w:p>
    <w:p w14:paraId="65719A9E" w14:textId="77777777" w:rsidR="002F5DB9" w:rsidRDefault="002F5DB9" w:rsidP="002F5DB9">
      <w:pPr>
        <w:pStyle w:val="NormalWeb"/>
        <w:shd w:val="clear" w:color="auto" w:fill="FFFFFF"/>
        <w:rPr>
          <w:rFonts w:ascii="Segoe UI" w:hAnsi="Segoe UI" w:cs="Segoe UI"/>
          <w:color w:val="161616"/>
        </w:rPr>
      </w:pPr>
      <w:r>
        <w:rPr>
          <w:rFonts w:ascii="Segoe UI" w:hAnsi="Segoe UI" w:cs="Segoe UI"/>
          <w:color w:val="161616"/>
        </w:rPr>
        <w:t>Fortunately, by using a combination of monitoring solutions on Azure, you can:</w:t>
      </w:r>
    </w:p>
    <w:p w14:paraId="524581A1" w14:textId="77777777" w:rsidR="002F5DB9" w:rsidRDefault="002F5DB9" w:rsidP="002F5DB9">
      <w:pPr>
        <w:numPr>
          <w:ilvl w:val="0"/>
          <w:numId w:val="6"/>
        </w:numPr>
        <w:shd w:val="clear" w:color="auto" w:fill="FFFFFF"/>
        <w:spacing w:after="0" w:line="240" w:lineRule="auto"/>
        <w:ind w:left="1290"/>
        <w:rPr>
          <w:rFonts w:ascii="Segoe UI" w:hAnsi="Segoe UI" w:cs="Segoe UI"/>
          <w:color w:val="161616"/>
        </w:rPr>
      </w:pPr>
      <w:r>
        <w:rPr>
          <w:rFonts w:ascii="Segoe UI" w:hAnsi="Segoe UI" w:cs="Segoe UI"/>
          <w:color w:val="161616"/>
        </w:rPr>
        <w:t>Gain answers, insights, and alerts to help ensure that you've optimized your cloud usage.</w:t>
      </w:r>
    </w:p>
    <w:p w14:paraId="4F8ADC59" w14:textId="77777777" w:rsidR="002F5DB9" w:rsidRDefault="002F5DB9" w:rsidP="002F5DB9">
      <w:pPr>
        <w:numPr>
          <w:ilvl w:val="0"/>
          <w:numId w:val="6"/>
        </w:numPr>
        <w:shd w:val="clear" w:color="auto" w:fill="FFFFFF"/>
        <w:spacing w:after="0" w:line="240" w:lineRule="auto"/>
        <w:ind w:left="1290"/>
        <w:rPr>
          <w:rFonts w:ascii="Segoe UI" w:hAnsi="Segoe UI" w:cs="Segoe UI"/>
          <w:color w:val="161616"/>
        </w:rPr>
      </w:pPr>
      <w:r>
        <w:rPr>
          <w:rFonts w:ascii="Segoe UI" w:hAnsi="Segoe UI" w:cs="Segoe UI"/>
          <w:color w:val="161616"/>
        </w:rPr>
        <w:t>Ascertain the root cause of unplanned issues.</w:t>
      </w:r>
    </w:p>
    <w:p w14:paraId="1D341A86" w14:textId="77777777" w:rsidR="002F5DB9" w:rsidRDefault="002F5DB9" w:rsidP="002F5DB9">
      <w:pPr>
        <w:numPr>
          <w:ilvl w:val="0"/>
          <w:numId w:val="6"/>
        </w:numPr>
        <w:shd w:val="clear" w:color="auto" w:fill="FFFFFF"/>
        <w:spacing w:after="0" w:line="240" w:lineRule="auto"/>
        <w:ind w:left="1290"/>
        <w:rPr>
          <w:rFonts w:ascii="Segoe UI" w:hAnsi="Segoe UI" w:cs="Segoe UI"/>
          <w:color w:val="161616"/>
        </w:rPr>
      </w:pPr>
      <w:r>
        <w:rPr>
          <w:rFonts w:ascii="Segoe UI" w:hAnsi="Segoe UI" w:cs="Segoe UI"/>
          <w:color w:val="161616"/>
        </w:rPr>
        <w:t>Prepare ahead of time for planned outages.</w:t>
      </w:r>
    </w:p>
    <w:p w14:paraId="72EA5880" w14:textId="77777777" w:rsidR="002F5DB9" w:rsidRDefault="002F5DB9" w:rsidP="002F5DB9">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 xml:space="preserve">The product </w:t>
      </w:r>
      <w:proofErr w:type="gramStart"/>
      <w:r>
        <w:rPr>
          <w:rFonts w:ascii="Segoe UI" w:hAnsi="Segoe UI" w:cs="Segoe UI"/>
          <w:color w:val="161616"/>
        </w:rPr>
        <w:t>options</w:t>
      </w:r>
      <w:proofErr w:type="gramEnd"/>
    </w:p>
    <w:p w14:paraId="23520DD4" w14:textId="3A557551" w:rsidR="002F5DB9" w:rsidRDefault="002F5DB9" w:rsidP="002F5DB9">
      <w:pPr>
        <w:pStyle w:val="NormalWeb"/>
        <w:shd w:val="clear" w:color="auto" w:fill="FFFFFF"/>
        <w:rPr>
          <w:rFonts w:ascii="Segoe UI" w:hAnsi="Segoe UI" w:cs="Segoe UI"/>
          <w:color w:val="161616"/>
        </w:rPr>
      </w:pPr>
      <w:r>
        <w:rPr>
          <w:rFonts w:ascii="Segoe UI" w:hAnsi="Segoe UI" w:cs="Segoe UI"/>
          <w:color w:val="161616"/>
        </w:rPr>
        <w:t>At a high level, there are three primary Azure monitoring offerings, each of which is aimed at a specific audience and use case and provides a diverse set of tools, services, programmatic APIs, and more.</w:t>
      </w:r>
    </w:p>
    <w:p w14:paraId="7B827D96" w14:textId="3C36F414" w:rsidR="002F5DB9" w:rsidRDefault="002F5DB9" w:rsidP="002F5DB9">
      <w:pPr>
        <w:pStyle w:val="NormalWeb"/>
        <w:shd w:val="clear" w:color="auto" w:fill="FFFFFF"/>
        <w:rPr>
          <w:rFonts w:ascii="Segoe UI" w:hAnsi="Segoe UI" w:cs="Segoe UI"/>
          <w:color w:val="161616"/>
        </w:rPr>
      </w:pPr>
      <w:hyperlink r:id="rId5" w:history="1">
        <w:r w:rsidRPr="002F5DB9">
          <w:rPr>
            <w:rStyle w:val="Hyperlink"/>
            <w:rFonts w:ascii="Segoe UI" w:hAnsi="Segoe UI" w:cs="Segoe UI"/>
          </w:rPr>
          <w:t>https://learn.microsoft.com/en-us/training/modules/monitoring-fundamentals/2-identify-product-options</w:t>
        </w:r>
      </w:hyperlink>
    </w:p>
    <w:p w14:paraId="1DE94413" w14:textId="77777777" w:rsidR="002F5DB9" w:rsidRDefault="002F5DB9" w:rsidP="002F5DB9">
      <w:pPr>
        <w:pStyle w:val="Heading3"/>
        <w:shd w:val="clear" w:color="auto" w:fill="FFFFFF"/>
        <w:spacing w:before="450" w:after="270"/>
        <w:rPr>
          <w:rFonts w:ascii="Segoe UI" w:hAnsi="Segoe UI" w:cs="Segoe UI"/>
          <w:color w:val="161616"/>
        </w:rPr>
      </w:pPr>
      <w:r>
        <w:rPr>
          <w:rFonts w:ascii="Segoe UI" w:hAnsi="Segoe UI" w:cs="Segoe UI"/>
          <w:color w:val="161616"/>
        </w:rPr>
        <w:t>Azure Advisor</w:t>
      </w:r>
    </w:p>
    <w:p w14:paraId="18E56060" w14:textId="77777777" w:rsidR="002F5DB9" w:rsidRDefault="002F5DB9" w:rsidP="002F5DB9">
      <w:pPr>
        <w:pStyle w:val="NormalWeb"/>
        <w:shd w:val="clear" w:color="auto" w:fill="FFFFFF"/>
        <w:rPr>
          <w:rFonts w:ascii="Segoe UI" w:hAnsi="Segoe UI" w:cs="Segoe UI"/>
          <w:color w:val="161616"/>
        </w:rPr>
      </w:pPr>
      <w:hyperlink r:id="rId6" w:tgtFrame="az-portal" w:history="1">
        <w:r>
          <w:rPr>
            <w:rStyle w:val="Hyperlink"/>
            <w:rFonts w:ascii="Segoe UI" w:hAnsi="Segoe UI" w:cs="Segoe UI"/>
          </w:rPr>
          <w:t>Azure Advisor</w:t>
        </w:r>
      </w:hyperlink>
      <w:r>
        <w:rPr>
          <w:rFonts w:ascii="Segoe UI" w:hAnsi="Segoe UI" w:cs="Segoe UI"/>
          <w:color w:val="161616"/>
        </w:rPr>
        <w:t> evaluates your Azure resources and makes recommendations to help improve reliability, security, and performance, achieve operational excellence, and reduce costs. Advisor is designed to help you save time on cloud optimization. The recommendation service includes suggested actions you can take right away, postpone, or dismiss.</w:t>
      </w:r>
    </w:p>
    <w:p w14:paraId="32AF03B0" w14:textId="77777777" w:rsidR="002F5DB9" w:rsidRDefault="002F5DB9" w:rsidP="002F5DB9">
      <w:pPr>
        <w:pStyle w:val="NormalWeb"/>
        <w:shd w:val="clear" w:color="auto" w:fill="FFFFFF"/>
        <w:rPr>
          <w:rFonts w:ascii="Segoe UI" w:hAnsi="Segoe UI" w:cs="Segoe UI"/>
          <w:color w:val="161616"/>
        </w:rPr>
      </w:pPr>
      <w:r>
        <w:rPr>
          <w:rFonts w:ascii="Segoe UI" w:hAnsi="Segoe UI" w:cs="Segoe UI"/>
          <w:color w:val="161616"/>
        </w:rPr>
        <w:lastRenderedPageBreak/>
        <w:t>The recommendations are available via the Azure portal and the API, and you can set up notifications to alert you to new recommendations.</w:t>
      </w:r>
    </w:p>
    <w:p w14:paraId="7F2D5558" w14:textId="77777777" w:rsidR="002F5DB9" w:rsidRDefault="002F5DB9" w:rsidP="002F5DB9">
      <w:pPr>
        <w:pStyle w:val="NormalWeb"/>
        <w:shd w:val="clear" w:color="auto" w:fill="FFFFFF"/>
        <w:rPr>
          <w:rFonts w:ascii="Segoe UI" w:hAnsi="Segoe UI" w:cs="Segoe UI"/>
          <w:color w:val="161616"/>
        </w:rPr>
      </w:pPr>
      <w:r>
        <w:rPr>
          <w:rFonts w:ascii="Segoe UI" w:hAnsi="Segoe UI" w:cs="Segoe UI"/>
          <w:color w:val="161616"/>
        </w:rPr>
        <w:t>When you're in the Azure portal, the Advisor dashboard displays personalized recommendations for all your subscriptions, and you can use filters to select recommendations for specific subscriptions, resource groups, or services. The recommendations are divided into five categories:</w:t>
      </w:r>
    </w:p>
    <w:p w14:paraId="09300C14" w14:textId="77777777" w:rsidR="002F5DB9" w:rsidRDefault="002F5DB9" w:rsidP="002F5DB9">
      <w:pPr>
        <w:numPr>
          <w:ilvl w:val="0"/>
          <w:numId w:val="7"/>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Reliability</w:t>
      </w:r>
      <w:r>
        <w:rPr>
          <w:rFonts w:ascii="Segoe UI" w:hAnsi="Segoe UI" w:cs="Segoe UI"/>
          <w:color w:val="161616"/>
        </w:rPr>
        <w:t>: Used to ensure and improve the continuity of your business-critical applications.</w:t>
      </w:r>
    </w:p>
    <w:p w14:paraId="134C1F87" w14:textId="77777777" w:rsidR="002F5DB9" w:rsidRDefault="002F5DB9" w:rsidP="002F5DB9">
      <w:pPr>
        <w:numPr>
          <w:ilvl w:val="0"/>
          <w:numId w:val="7"/>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Security</w:t>
      </w:r>
      <w:r>
        <w:rPr>
          <w:rFonts w:ascii="Segoe UI" w:hAnsi="Segoe UI" w:cs="Segoe UI"/>
          <w:color w:val="161616"/>
        </w:rPr>
        <w:t>: Used to detect threats and vulnerabilities that might lead to security breaches.</w:t>
      </w:r>
    </w:p>
    <w:p w14:paraId="6A6243B9" w14:textId="77777777" w:rsidR="002F5DB9" w:rsidRDefault="002F5DB9" w:rsidP="002F5DB9">
      <w:pPr>
        <w:numPr>
          <w:ilvl w:val="0"/>
          <w:numId w:val="7"/>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Performance</w:t>
      </w:r>
      <w:r>
        <w:rPr>
          <w:rFonts w:ascii="Segoe UI" w:hAnsi="Segoe UI" w:cs="Segoe UI"/>
          <w:color w:val="161616"/>
        </w:rPr>
        <w:t>: Used to improve the speed of your applications.</w:t>
      </w:r>
    </w:p>
    <w:p w14:paraId="56CD0D90" w14:textId="77777777" w:rsidR="002F5DB9" w:rsidRDefault="002F5DB9" w:rsidP="002F5DB9">
      <w:pPr>
        <w:numPr>
          <w:ilvl w:val="0"/>
          <w:numId w:val="7"/>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Cost</w:t>
      </w:r>
      <w:r>
        <w:rPr>
          <w:rFonts w:ascii="Segoe UI" w:hAnsi="Segoe UI" w:cs="Segoe UI"/>
          <w:color w:val="161616"/>
        </w:rPr>
        <w:t>: Used to optimize and reduce your overall Azure spending.</w:t>
      </w:r>
    </w:p>
    <w:p w14:paraId="138E22BC" w14:textId="77777777" w:rsidR="002F5DB9" w:rsidRDefault="002F5DB9" w:rsidP="002F5DB9">
      <w:pPr>
        <w:numPr>
          <w:ilvl w:val="0"/>
          <w:numId w:val="7"/>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Operational Excellence</w:t>
      </w:r>
      <w:r>
        <w:rPr>
          <w:rFonts w:ascii="Segoe UI" w:hAnsi="Segoe UI" w:cs="Segoe UI"/>
          <w:color w:val="161616"/>
        </w:rPr>
        <w:t>: Used to help you achieve process and workflow efficiency, resource manageability, and deployment best practices.</w:t>
      </w:r>
    </w:p>
    <w:p w14:paraId="4ED73C78" w14:textId="77777777" w:rsidR="002F5DB9" w:rsidRDefault="002F5DB9" w:rsidP="002F5DB9">
      <w:pPr>
        <w:pStyle w:val="Heading3"/>
        <w:shd w:val="clear" w:color="auto" w:fill="FFFFFF"/>
        <w:spacing w:before="450" w:after="270"/>
        <w:rPr>
          <w:rFonts w:ascii="Segoe UI" w:hAnsi="Segoe UI" w:cs="Segoe UI"/>
          <w:color w:val="161616"/>
        </w:rPr>
      </w:pPr>
      <w:r>
        <w:rPr>
          <w:rFonts w:ascii="Segoe UI" w:hAnsi="Segoe UI" w:cs="Segoe UI"/>
          <w:color w:val="161616"/>
        </w:rPr>
        <w:t>Azure Monitor</w:t>
      </w:r>
    </w:p>
    <w:p w14:paraId="3237ADF2" w14:textId="77777777" w:rsidR="002F5DB9" w:rsidRDefault="002F5DB9" w:rsidP="002F5DB9">
      <w:pPr>
        <w:pStyle w:val="NormalWeb"/>
        <w:shd w:val="clear" w:color="auto" w:fill="FFFFFF"/>
        <w:rPr>
          <w:rFonts w:ascii="Segoe UI" w:hAnsi="Segoe UI" w:cs="Segoe UI"/>
          <w:color w:val="161616"/>
        </w:rPr>
      </w:pPr>
      <w:hyperlink r:id="rId7" w:tgtFrame="az-portal" w:history="1">
        <w:r>
          <w:rPr>
            <w:rStyle w:val="Hyperlink"/>
            <w:rFonts w:ascii="Segoe UI" w:hAnsi="Segoe UI" w:cs="Segoe UI"/>
          </w:rPr>
          <w:t>Azure Monitor</w:t>
        </w:r>
      </w:hyperlink>
      <w:r>
        <w:rPr>
          <w:rFonts w:ascii="Segoe UI" w:hAnsi="Segoe UI" w:cs="Segoe UI"/>
          <w:color w:val="161616"/>
        </w:rPr>
        <w:t xml:space="preserve"> is a platform for collecting, analyzing, visualizing, and potentially </w:t>
      </w:r>
      <w:proofErr w:type="gramStart"/>
      <w:r>
        <w:rPr>
          <w:rFonts w:ascii="Segoe UI" w:hAnsi="Segoe UI" w:cs="Segoe UI"/>
          <w:color w:val="161616"/>
        </w:rPr>
        <w:t>taking action</w:t>
      </w:r>
      <w:proofErr w:type="gramEnd"/>
      <w:r>
        <w:rPr>
          <w:rFonts w:ascii="Segoe UI" w:hAnsi="Segoe UI" w:cs="Segoe UI"/>
          <w:color w:val="161616"/>
        </w:rPr>
        <w:t xml:space="preserve"> based on the metric and logging data from your entire Azure and on-premises environment.</w:t>
      </w:r>
    </w:p>
    <w:p w14:paraId="1D18FB67" w14:textId="77777777" w:rsidR="002F5DB9" w:rsidRDefault="002F5DB9" w:rsidP="002F5DB9">
      <w:pPr>
        <w:pStyle w:val="NormalWeb"/>
        <w:shd w:val="clear" w:color="auto" w:fill="FFFFFF"/>
        <w:rPr>
          <w:rFonts w:ascii="Segoe UI" w:hAnsi="Segoe UI" w:cs="Segoe UI"/>
          <w:color w:val="161616"/>
        </w:rPr>
      </w:pPr>
      <w:r>
        <w:rPr>
          <w:rFonts w:ascii="Segoe UI" w:hAnsi="Segoe UI" w:cs="Segoe UI"/>
          <w:color w:val="161616"/>
        </w:rPr>
        <w:t>The following diagram illustrates just how comprehensive Azure Monitor is.</w:t>
      </w:r>
    </w:p>
    <w:p w14:paraId="627153C4" w14:textId="6F4EE802" w:rsidR="002F5DB9" w:rsidRDefault="002F5DB9" w:rsidP="002F5DB9">
      <w:pPr>
        <w:pStyle w:val="NormalWeb"/>
        <w:shd w:val="clear" w:color="auto" w:fill="FFFFFF"/>
        <w:rPr>
          <w:rFonts w:ascii="Segoe UI" w:hAnsi="Segoe UI" w:cs="Segoe UI"/>
          <w:color w:val="161616"/>
        </w:rPr>
      </w:pPr>
      <w:r>
        <w:rPr>
          <w:rFonts w:ascii="Segoe UI" w:hAnsi="Segoe UI" w:cs="Segoe UI"/>
          <w:noProof/>
          <w:color w:val="161616"/>
        </w:rPr>
        <w:drawing>
          <wp:inline distT="0" distB="0" distL="0" distR="0" wp14:anchorId="56DB3C27" wp14:editId="6BCB3F79">
            <wp:extent cx="5943600" cy="3272790"/>
            <wp:effectExtent l="0" t="0" r="0" b="3810"/>
            <wp:docPr id="1" name="Picture 1" descr="Diagram of the relationship between logging and metric data sources, and how that data is consumed in Azure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the relationship between logging and metric data sources, and how that data is consumed in Azure Monit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72790"/>
                    </a:xfrm>
                    <a:prstGeom prst="rect">
                      <a:avLst/>
                    </a:prstGeom>
                    <a:noFill/>
                    <a:ln>
                      <a:noFill/>
                    </a:ln>
                  </pic:spPr>
                </pic:pic>
              </a:graphicData>
            </a:graphic>
          </wp:inline>
        </w:drawing>
      </w:r>
    </w:p>
    <w:p w14:paraId="30A76CA2" w14:textId="77777777" w:rsidR="002F5DB9" w:rsidRDefault="002F5DB9" w:rsidP="002F5DB9">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lastRenderedPageBreak/>
        <w:t>On the left is a list of the sources of logging and metric data that can be collected at every layer in your application architecture, from application to operating system and network.</w:t>
      </w:r>
    </w:p>
    <w:p w14:paraId="21FF41F1" w14:textId="77777777" w:rsidR="002F5DB9" w:rsidRDefault="002F5DB9" w:rsidP="002F5DB9">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In the center, you can see how the logging and metric data is stored in central repositories.</w:t>
      </w:r>
    </w:p>
    <w:p w14:paraId="58919224" w14:textId="77777777" w:rsidR="002F5DB9" w:rsidRDefault="002F5DB9" w:rsidP="002F5DB9">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 xml:space="preserve">On the right, the data is used in </w:t>
      </w:r>
      <w:proofErr w:type="gramStart"/>
      <w:r>
        <w:rPr>
          <w:rFonts w:ascii="Segoe UI" w:hAnsi="Segoe UI" w:cs="Segoe UI"/>
          <w:color w:val="161616"/>
        </w:rPr>
        <w:t>a number of</w:t>
      </w:r>
      <w:proofErr w:type="gramEnd"/>
      <w:r>
        <w:rPr>
          <w:rFonts w:ascii="Segoe UI" w:hAnsi="Segoe UI" w:cs="Segoe UI"/>
          <w:color w:val="161616"/>
        </w:rPr>
        <w:t xml:space="preserve"> ways. You can view real-time and historical performance across each layer of your </w:t>
      </w:r>
      <w:proofErr w:type="gramStart"/>
      <w:r>
        <w:rPr>
          <w:rFonts w:ascii="Segoe UI" w:hAnsi="Segoe UI" w:cs="Segoe UI"/>
          <w:color w:val="161616"/>
        </w:rPr>
        <w:t>architecture, or</w:t>
      </w:r>
      <w:proofErr w:type="gramEnd"/>
      <w:r>
        <w:rPr>
          <w:rFonts w:ascii="Segoe UI" w:hAnsi="Segoe UI" w:cs="Segoe UI"/>
          <w:color w:val="161616"/>
        </w:rPr>
        <w:t xml:space="preserve"> aggregated and detailed information. The data is displayed at different levels for different audiences. You can view high-level reports on the Azure Monitor Dashboard or create custom views by using Power BI and Kusto queries.</w:t>
      </w:r>
    </w:p>
    <w:p w14:paraId="63A055E1" w14:textId="77777777" w:rsidR="002F5DB9" w:rsidRDefault="002F5DB9" w:rsidP="002F5DB9">
      <w:pPr>
        <w:pStyle w:val="NormalWeb"/>
        <w:shd w:val="clear" w:color="auto" w:fill="FFFFFF"/>
        <w:rPr>
          <w:rFonts w:ascii="Segoe UI" w:hAnsi="Segoe UI" w:cs="Segoe UI"/>
          <w:color w:val="161616"/>
        </w:rPr>
      </w:pPr>
      <w:r>
        <w:rPr>
          <w:rFonts w:ascii="Segoe UI" w:hAnsi="Segoe UI" w:cs="Segoe UI"/>
          <w:color w:val="161616"/>
        </w:rPr>
        <w:t>Additionally, you can use the data to help you react to critical events in real time, through alerts delivered to teams via SMS, email, and so on. Or you can use thresholds to trigger autoscaling functionality to scale up or down to meet the demand.</w:t>
      </w:r>
    </w:p>
    <w:p w14:paraId="190B7AAC" w14:textId="77777777" w:rsidR="002F5DB9" w:rsidRDefault="002F5DB9" w:rsidP="002F5DB9">
      <w:pPr>
        <w:pStyle w:val="NormalWeb"/>
        <w:shd w:val="clear" w:color="auto" w:fill="FFFFFF"/>
        <w:rPr>
          <w:rFonts w:ascii="Segoe UI" w:hAnsi="Segoe UI" w:cs="Segoe UI"/>
          <w:color w:val="161616"/>
        </w:rPr>
      </w:pPr>
      <w:r>
        <w:rPr>
          <w:rFonts w:ascii="Segoe UI" w:hAnsi="Segoe UI" w:cs="Segoe UI"/>
          <w:color w:val="161616"/>
        </w:rPr>
        <w:t>Some popular products such as Azure Application Insights, a service for sending telemetry information from application source code to Azure, uses Azure Monitor under the hood. With Application Insights, your application developers can take advantage of the powerful data-analysis platform in Azure Monitor to gain deep insights into an application's operations and diagnose errors without having to wait for users to report them.</w:t>
      </w:r>
    </w:p>
    <w:p w14:paraId="686DDB78" w14:textId="77777777" w:rsidR="002F5DB9" w:rsidRDefault="002F5DB9" w:rsidP="002F5DB9">
      <w:pPr>
        <w:pStyle w:val="Heading3"/>
        <w:shd w:val="clear" w:color="auto" w:fill="FFFFFF"/>
        <w:spacing w:before="450" w:after="270"/>
        <w:rPr>
          <w:rFonts w:ascii="Segoe UI" w:hAnsi="Segoe UI" w:cs="Segoe UI"/>
          <w:color w:val="161616"/>
        </w:rPr>
      </w:pPr>
      <w:r>
        <w:rPr>
          <w:rFonts w:ascii="Segoe UI" w:hAnsi="Segoe UI" w:cs="Segoe UI"/>
          <w:color w:val="161616"/>
        </w:rPr>
        <w:t>Azure Service Health</w:t>
      </w:r>
    </w:p>
    <w:p w14:paraId="59897344" w14:textId="77777777" w:rsidR="002F5DB9" w:rsidRDefault="002F5DB9" w:rsidP="002F5DB9">
      <w:pPr>
        <w:pStyle w:val="NormalWeb"/>
        <w:shd w:val="clear" w:color="auto" w:fill="FFFFFF"/>
        <w:rPr>
          <w:rFonts w:ascii="Segoe UI" w:hAnsi="Segoe UI" w:cs="Segoe UI"/>
          <w:color w:val="161616"/>
        </w:rPr>
      </w:pPr>
      <w:hyperlink r:id="rId9" w:tgtFrame="az-portal" w:history="1">
        <w:r>
          <w:rPr>
            <w:rStyle w:val="Hyperlink"/>
            <w:rFonts w:ascii="Segoe UI" w:hAnsi="Segoe UI" w:cs="Segoe UI"/>
          </w:rPr>
          <w:t>Azure Service Health</w:t>
        </w:r>
      </w:hyperlink>
      <w:r>
        <w:rPr>
          <w:rFonts w:ascii="Segoe UI" w:hAnsi="Segoe UI" w:cs="Segoe UI"/>
          <w:color w:val="161616"/>
        </w:rPr>
        <w:t xml:space="preserve"> provides a personalized view of the health of the Azure services, regions, and resources you rely on. The status.azure.com website, which displays only major issues that broadly affect Azure customers, doesn't provide the full picture. But Azure Service Health displays both major and smaller, localized issues that affect you. Service issues are rare, but it's important to be prepared for the unexpected. You can set up alerts that help you </w:t>
      </w:r>
      <w:proofErr w:type="gramStart"/>
      <w:r>
        <w:rPr>
          <w:rFonts w:ascii="Segoe UI" w:hAnsi="Segoe UI" w:cs="Segoe UI"/>
          <w:color w:val="161616"/>
        </w:rPr>
        <w:t>triage</w:t>
      </w:r>
      <w:proofErr w:type="gramEnd"/>
      <w:r>
        <w:rPr>
          <w:rFonts w:ascii="Segoe UI" w:hAnsi="Segoe UI" w:cs="Segoe UI"/>
          <w:color w:val="161616"/>
        </w:rPr>
        <w:t xml:space="preserve"> outages and planned maintenance. After an outage, Service Health provides official incident reports, called root cause analyses (RCAs), which you can share with stakeholders.</w:t>
      </w:r>
    </w:p>
    <w:p w14:paraId="0917EE65" w14:textId="77777777" w:rsidR="002F5DB9" w:rsidRDefault="002F5DB9" w:rsidP="002F5DB9">
      <w:pPr>
        <w:pStyle w:val="NormalWeb"/>
        <w:shd w:val="clear" w:color="auto" w:fill="FFFFFF"/>
        <w:rPr>
          <w:rFonts w:ascii="Segoe UI" w:hAnsi="Segoe UI" w:cs="Segoe UI"/>
          <w:color w:val="161616"/>
        </w:rPr>
      </w:pPr>
      <w:r>
        <w:rPr>
          <w:rFonts w:ascii="Segoe UI" w:hAnsi="Segoe UI" w:cs="Segoe UI"/>
          <w:color w:val="161616"/>
        </w:rPr>
        <w:t>Service Health helps you keep an eye on several event types:</w:t>
      </w:r>
    </w:p>
    <w:p w14:paraId="76214160" w14:textId="77777777" w:rsidR="002F5DB9" w:rsidRDefault="002F5DB9" w:rsidP="002F5DB9">
      <w:pPr>
        <w:pStyle w:val="NormalWeb"/>
        <w:numPr>
          <w:ilvl w:val="0"/>
          <w:numId w:val="9"/>
        </w:numPr>
        <w:shd w:val="clear" w:color="auto" w:fill="FFFFFF"/>
        <w:ind w:left="1290"/>
        <w:rPr>
          <w:rFonts w:ascii="Segoe UI" w:hAnsi="Segoe UI" w:cs="Segoe UI"/>
          <w:color w:val="161616"/>
        </w:rPr>
      </w:pPr>
      <w:r>
        <w:rPr>
          <w:rStyle w:val="Strong"/>
          <w:rFonts w:ascii="Segoe UI" w:hAnsi="Segoe UI" w:cs="Segoe UI"/>
          <w:color w:val="161616"/>
        </w:rPr>
        <w:t>Service issues</w:t>
      </w:r>
      <w:r>
        <w:rPr>
          <w:rFonts w:ascii="Segoe UI" w:hAnsi="Segoe UI" w:cs="Segoe UI"/>
          <w:color w:val="161616"/>
        </w:rPr>
        <w:t> are problems in Azure, such as outages, that affect you right now. You can drill down to the affected services, regions, updates from your engineering teams, and find ways to share and track the latest information.</w:t>
      </w:r>
    </w:p>
    <w:p w14:paraId="74D5F1EA" w14:textId="77777777" w:rsidR="002F5DB9" w:rsidRDefault="002F5DB9" w:rsidP="002F5DB9">
      <w:pPr>
        <w:pStyle w:val="NormalWeb"/>
        <w:numPr>
          <w:ilvl w:val="0"/>
          <w:numId w:val="9"/>
        </w:numPr>
        <w:shd w:val="clear" w:color="auto" w:fill="FFFFFF"/>
        <w:ind w:left="1290"/>
        <w:rPr>
          <w:rFonts w:ascii="Segoe UI" w:hAnsi="Segoe UI" w:cs="Segoe UI"/>
          <w:color w:val="161616"/>
        </w:rPr>
      </w:pPr>
      <w:r>
        <w:rPr>
          <w:rStyle w:val="Strong"/>
          <w:rFonts w:ascii="Segoe UI" w:hAnsi="Segoe UI" w:cs="Segoe UI"/>
          <w:color w:val="161616"/>
        </w:rPr>
        <w:lastRenderedPageBreak/>
        <w:t>Planned maintenance</w:t>
      </w:r>
      <w:r>
        <w:rPr>
          <w:rFonts w:ascii="Segoe UI" w:hAnsi="Segoe UI" w:cs="Segoe UI"/>
          <w:color w:val="161616"/>
        </w:rPr>
        <w:t xml:space="preserve"> events can affect your availability. You can drill down to the affected services, regions, and details to show how an event will affect you and what you need to do. Most of these events occur without any impact </w:t>
      </w:r>
      <w:proofErr w:type="gramStart"/>
      <w:r>
        <w:rPr>
          <w:rFonts w:ascii="Segoe UI" w:hAnsi="Segoe UI" w:cs="Segoe UI"/>
          <w:color w:val="161616"/>
        </w:rPr>
        <w:t>to</w:t>
      </w:r>
      <w:proofErr w:type="gramEnd"/>
      <w:r>
        <w:rPr>
          <w:rFonts w:ascii="Segoe UI" w:hAnsi="Segoe UI" w:cs="Segoe UI"/>
          <w:color w:val="161616"/>
        </w:rPr>
        <w:t xml:space="preserve"> you and aren't shown here. In the rare case that a reboot is required, Service Health allows you to choose when to perform the maintenance to minimize the downtime.</w:t>
      </w:r>
    </w:p>
    <w:p w14:paraId="4EAE8988" w14:textId="77777777" w:rsidR="002F5DB9" w:rsidRDefault="002F5DB9" w:rsidP="002F5DB9">
      <w:pPr>
        <w:pStyle w:val="NormalWeb"/>
        <w:numPr>
          <w:ilvl w:val="0"/>
          <w:numId w:val="9"/>
        </w:numPr>
        <w:shd w:val="clear" w:color="auto" w:fill="FFFFFF"/>
        <w:ind w:left="1290"/>
        <w:rPr>
          <w:rFonts w:ascii="Segoe UI" w:hAnsi="Segoe UI" w:cs="Segoe UI"/>
          <w:color w:val="161616"/>
        </w:rPr>
      </w:pPr>
      <w:r>
        <w:rPr>
          <w:rStyle w:val="Strong"/>
          <w:rFonts w:ascii="Segoe UI" w:hAnsi="Segoe UI" w:cs="Segoe UI"/>
          <w:color w:val="161616"/>
        </w:rPr>
        <w:t>Health advisories</w:t>
      </w:r>
      <w:r>
        <w:rPr>
          <w:rFonts w:ascii="Segoe UI" w:hAnsi="Segoe UI" w:cs="Segoe UI"/>
          <w:color w:val="161616"/>
        </w:rPr>
        <w:t> are issues that require you to act to avoid service interruption, including service retirements and breaking changes. Health advisories are announced far in advance to allow you to plan.</w:t>
      </w:r>
    </w:p>
    <w:p w14:paraId="18DEF310" w14:textId="77777777" w:rsidR="002F5DB9" w:rsidRDefault="002F5DB9" w:rsidP="002F5DB9">
      <w:pPr>
        <w:shd w:val="clear" w:color="auto" w:fill="FFFFFF"/>
        <w:rPr>
          <w:rFonts w:ascii="Segoe UI" w:hAnsi="Segoe UI" w:cs="Segoe UI"/>
          <w:color w:val="161616"/>
        </w:rPr>
      </w:pPr>
      <w:r>
        <w:rPr>
          <w:rFonts w:ascii="Segoe UI" w:hAnsi="Segoe UI" w:cs="Segoe UI"/>
          <w:color w:val="161616"/>
        </w:rPr>
        <w:pict w14:anchorId="339F97B5">
          <v:rect id="_x0000_i1028" style="width:0;height:0" o:hralign="center" o:hrstd="t" o:hr="t" fillcolor="#a0a0a0" stroked="f"/>
        </w:pict>
      </w:r>
    </w:p>
    <w:p w14:paraId="3C1F5952" w14:textId="77777777" w:rsidR="002F5DB9" w:rsidRDefault="002F5DB9" w:rsidP="002F5DB9">
      <w:pPr>
        <w:pStyle w:val="Heading2"/>
        <w:shd w:val="clear" w:color="auto" w:fill="FFFFFF"/>
        <w:rPr>
          <w:rFonts w:ascii="Segoe UI" w:hAnsi="Segoe UI" w:cs="Segoe UI"/>
          <w:color w:val="161616"/>
        </w:rPr>
      </w:pPr>
      <w:r>
        <w:rPr>
          <w:rFonts w:ascii="Segoe UI" w:hAnsi="Segoe UI" w:cs="Segoe UI"/>
          <w:color w:val="161616"/>
        </w:rPr>
        <w:t xml:space="preserve">Next unit: Analyze the decision </w:t>
      </w:r>
      <w:proofErr w:type="gramStart"/>
      <w:r>
        <w:rPr>
          <w:rFonts w:ascii="Segoe UI" w:hAnsi="Segoe UI" w:cs="Segoe UI"/>
          <w:color w:val="161616"/>
        </w:rPr>
        <w:t>criteria</w:t>
      </w:r>
      <w:proofErr w:type="gramEnd"/>
    </w:p>
    <w:p w14:paraId="6D40B71B" w14:textId="77777777" w:rsidR="00D579C0" w:rsidRDefault="00D579C0" w:rsidP="00D579C0">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Analyze the decision </w:t>
      </w:r>
      <w:proofErr w:type="gramStart"/>
      <w:r>
        <w:rPr>
          <w:rFonts w:ascii="Segoe UI" w:hAnsi="Segoe UI" w:cs="Segoe UI"/>
          <w:color w:val="161616"/>
        </w:rPr>
        <w:t>criteria</w:t>
      </w:r>
      <w:proofErr w:type="gramEnd"/>
    </w:p>
    <w:p w14:paraId="66BD673D" w14:textId="77777777" w:rsidR="00D579C0" w:rsidRDefault="00D579C0" w:rsidP="00D579C0">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0B2E86AD" w14:textId="77777777" w:rsidR="00D579C0" w:rsidRDefault="00D579C0" w:rsidP="00D579C0">
      <w:pPr>
        <w:numPr>
          <w:ilvl w:val="0"/>
          <w:numId w:val="10"/>
        </w:numPr>
        <w:shd w:val="clear" w:color="auto" w:fill="FFFFFF"/>
        <w:spacing w:after="0" w:line="240" w:lineRule="auto"/>
        <w:rPr>
          <w:rFonts w:ascii="Segoe UI" w:hAnsi="Segoe UI" w:cs="Segoe UI"/>
        </w:rPr>
      </w:pPr>
      <w:r>
        <w:rPr>
          <w:rFonts w:ascii="Segoe UI" w:hAnsi="Segoe UI" w:cs="Segoe UI"/>
        </w:rPr>
        <w:t>3 minutes</w:t>
      </w:r>
    </w:p>
    <w:p w14:paraId="12F14376" w14:textId="77777777" w:rsidR="00D579C0" w:rsidRDefault="00D579C0" w:rsidP="00D579C0">
      <w:pPr>
        <w:pStyle w:val="NormalWeb"/>
        <w:shd w:val="clear" w:color="auto" w:fill="FFFFFF"/>
        <w:rPr>
          <w:rFonts w:ascii="Segoe UI" w:hAnsi="Segoe UI" w:cs="Segoe UI"/>
          <w:color w:val="161616"/>
        </w:rPr>
      </w:pPr>
      <w:r>
        <w:rPr>
          <w:rFonts w:ascii="Segoe UI" w:hAnsi="Segoe UI" w:cs="Segoe UI"/>
          <w:color w:val="161616"/>
        </w:rPr>
        <w:t>In this unit, you'll analyze the criteria that experts employ when they choose an Azure monitoring service for a specified business need. By understanding the criteria, you can better assess the nuanced differences among the products.</w:t>
      </w:r>
    </w:p>
    <w:p w14:paraId="4CB5CA93" w14:textId="77777777" w:rsidR="00D579C0" w:rsidRDefault="00D579C0" w:rsidP="00D579C0">
      <w:pPr>
        <w:pStyle w:val="Heading3"/>
        <w:shd w:val="clear" w:color="auto" w:fill="FFFFFF"/>
        <w:spacing w:before="450" w:after="270"/>
        <w:rPr>
          <w:rFonts w:ascii="Segoe UI" w:hAnsi="Segoe UI" w:cs="Segoe UI"/>
          <w:color w:val="161616"/>
        </w:rPr>
      </w:pPr>
      <w:r>
        <w:rPr>
          <w:rFonts w:ascii="Segoe UI" w:hAnsi="Segoe UI" w:cs="Segoe UI"/>
          <w:color w:val="161616"/>
        </w:rPr>
        <w:t>Do you need to analyze how you're using Azure to reduce costs, improve resilience, or harden your security?</w:t>
      </w:r>
    </w:p>
    <w:p w14:paraId="752958E5" w14:textId="77777777" w:rsidR="00D579C0" w:rsidRDefault="00D579C0" w:rsidP="00D579C0">
      <w:pPr>
        <w:pStyle w:val="NormalWeb"/>
        <w:shd w:val="clear" w:color="auto" w:fill="FFFFFF"/>
        <w:rPr>
          <w:rFonts w:ascii="Segoe UI" w:hAnsi="Segoe UI" w:cs="Segoe UI"/>
          <w:color w:val="161616"/>
        </w:rPr>
      </w:pPr>
      <w:r>
        <w:rPr>
          <w:rFonts w:ascii="Segoe UI" w:hAnsi="Segoe UI" w:cs="Segoe UI"/>
          <w:color w:val="161616"/>
        </w:rPr>
        <w:t>Choose Azure Advisor when you're looking for an analysis of your deployed resources. Azure Advisor analyzes the configuration and usage of your resources and provides suggestions on how to optimize for reliability, security, performance, costs, and operations based on experts' best practices.</w:t>
      </w:r>
    </w:p>
    <w:p w14:paraId="4E442DD2" w14:textId="77777777" w:rsidR="00D579C0" w:rsidRDefault="00D579C0" w:rsidP="00D579C0">
      <w:pPr>
        <w:pStyle w:val="Heading3"/>
        <w:shd w:val="clear" w:color="auto" w:fill="FFFFFF"/>
        <w:spacing w:before="450" w:after="270"/>
        <w:rPr>
          <w:rFonts w:ascii="Segoe UI" w:hAnsi="Segoe UI" w:cs="Segoe UI"/>
          <w:color w:val="161616"/>
        </w:rPr>
      </w:pPr>
      <w:r>
        <w:rPr>
          <w:rFonts w:ascii="Segoe UI" w:hAnsi="Segoe UI" w:cs="Segoe UI"/>
          <w:color w:val="161616"/>
        </w:rPr>
        <w:t>Do you want to monitor Azure services or your usage of Azure?</w:t>
      </w:r>
    </w:p>
    <w:p w14:paraId="289EA908" w14:textId="77777777" w:rsidR="00D579C0" w:rsidRDefault="00D579C0" w:rsidP="00D579C0">
      <w:pPr>
        <w:pStyle w:val="NormalWeb"/>
        <w:shd w:val="clear" w:color="auto" w:fill="FFFFFF"/>
        <w:rPr>
          <w:rFonts w:ascii="Segoe UI" w:hAnsi="Segoe UI" w:cs="Segoe UI"/>
          <w:color w:val="161616"/>
        </w:rPr>
      </w:pPr>
      <w:r>
        <w:rPr>
          <w:rFonts w:ascii="Segoe UI" w:hAnsi="Segoe UI" w:cs="Segoe UI"/>
          <w:color w:val="161616"/>
        </w:rPr>
        <w:t xml:space="preserve">If you want to keep tabs on Azure itself, especially the services and regions you depend on, you want to choose Azure Service Health. You can view the </w:t>
      </w:r>
      <w:proofErr w:type="gramStart"/>
      <w:r>
        <w:rPr>
          <w:rFonts w:ascii="Segoe UI" w:hAnsi="Segoe UI" w:cs="Segoe UI"/>
          <w:color w:val="161616"/>
        </w:rPr>
        <w:t>current status</w:t>
      </w:r>
      <w:proofErr w:type="gramEnd"/>
      <w:r>
        <w:rPr>
          <w:rFonts w:ascii="Segoe UI" w:hAnsi="Segoe UI" w:cs="Segoe UI"/>
          <w:color w:val="161616"/>
        </w:rPr>
        <w:t xml:space="preserve"> of the Azure services you rely on, upcoming planned outages, and services that will be sunset. You can set up alerts that help you stay on top of incidents and upcoming downtime without having to visit the dashboard regularly.</w:t>
      </w:r>
    </w:p>
    <w:p w14:paraId="69C76647" w14:textId="77777777" w:rsidR="00D579C0" w:rsidRDefault="00D579C0" w:rsidP="00D579C0">
      <w:pPr>
        <w:pStyle w:val="NormalWeb"/>
        <w:shd w:val="clear" w:color="auto" w:fill="FFFFFF"/>
        <w:rPr>
          <w:rFonts w:ascii="Segoe UI" w:hAnsi="Segoe UI" w:cs="Segoe UI"/>
          <w:color w:val="161616"/>
        </w:rPr>
      </w:pPr>
      <w:r>
        <w:rPr>
          <w:rFonts w:ascii="Segoe UI" w:hAnsi="Segoe UI" w:cs="Segoe UI"/>
          <w:color w:val="161616"/>
        </w:rPr>
        <w:lastRenderedPageBreak/>
        <w:t>However, if you want to keep track of the performance or issues related to your specific VM or container instances, databases, your applications, and so on, you want to visit Azure Monitor and create reports and notifications to help you understand how your services are performing or diagnose issues related to your Azure usage.</w:t>
      </w:r>
    </w:p>
    <w:p w14:paraId="21ABB1D9" w14:textId="77777777" w:rsidR="00D579C0" w:rsidRDefault="00D579C0" w:rsidP="00D579C0">
      <w:pPr>
        <w:pStyle w:val="Heading3"/>
        <w:shd w:val="clear" w:color="auto" w:fill="FFFFFF"/>
        <w:spacing w:before="450" w:after="270"/>
        <w:rPr>
          <w:rFonts w:ascii="Segoe UI" w:hAnsi="Segoe UI" w:cs="Segoe UI"/>
          <w:color w:val="161616"/>
        </w:rPr>
      </w:pPr>
      <w:r>
        <w:rPr>
          <w:rFonts w:ascii="Segoe UI" w:hAnsi="Segoe UI" w:cs="Segoe UI"/>
          <w:color w:val="161616"/>
        </w:rPr>
        <w:t>Do you want to measure custom events alongside other usage metrics?</w:t>
      </w:r>
    </w:p>
    <w:p w14:paraId="52D29591" w14:textId="77777777" w:rsidR="00D579C0" w:rsidRDefault="00D579C0" w:rsidP="00D579C0">
      <w:pPr>
        <w:pStyle w:val="NormalWeb"/>
        <w:shd w:val="clear" w:color="auto" w:fill="FFFFFF"/>
        <w:rPr>
          <w:rFonts w:ascii="Segoe UI" w:hAnsi="Segoe UI" w:cs="Segoe UI"/>
          <w:color w:val="161616"/>
        </w:rPr>
      </w:pPr>
      <w:r>
        <w:rPr>
          <w:rFonts w:ascii="Segoe UI" w:hAnsi="Segoe UI" w:cs="Segoe UI"/>
          <w:color w:val="161616"/>
        </w:rPr>
        <w:t>Choose Azure Monitor when you want to measure custom events alongside other collected telemetry data. Custom events, such as those added in the source code of your software applications, could help identify and diagnose why your application is behaving a certain way.</w:t>
      </w:r>
    </w:p>
    <w:p w14:paraId="73C0BD4E" w14:textId="77777777" w:rsidR="00D579C0" w:rsidRDefault="00D579C0" w:rsidP="00D579C0">
      <w:pPr>
        <w:pStyle w:val="Heading3"/>
        <w:shd w:val="clear" w:color="auto" w:fill="FFFFFF"/>
        <w:spacing w:before="450" w:after="270"/>
        <w:rPr>
          <w:rFonts w:ascii="Segoe UI" w:hAnsi="Segoe UI" w:cs="Segoe UI"/>
          <w:color w:val="161616"/>
        </w:rPr>
      </w:pPr>
      <w:r>
        <w:rPr>
          <w:rFonts w:ascii="Segoe UI" w:hAnsi="Segoe UI" w:cs="Segoe UI"/>
          <w:color w:val="161616"/>
        </w:rPr>
        <w:t>Do you need to set up alerts for outages or when autoscaling is about to deploy new instances?</w:t>
      </w:r>
    </w:p>
    <w:p w14:paraId="442B4D2D" w14:textId="77777777" w:rsidR="00D579C0" w:rsidRDefault="00D579C0" w:rsidP="00D579C0">
      <w:pPr>
        <w:pStyle w:val="NormalWeb"/>
        <w:shd w:val="clear" w:color="auto" w:fill="FFFFFF"/>
        <w:rPr>
          <w:rFonts w:ascii="Segoe UI" w:hAnsi="Segoe UI" w:cs="Segoe UI"/>
          <w:color w:val="161616"/>
        </w:rPr>
      </w:pPr>
      <w:r>
        <w:rPr>
          <w:rFonts w:ascii="Segoe UI" w:hAnsi="Segoe UI" w:cs="Segoe UI"/>
          <w:color w:val="161616"/>
        </w:rPr>
        <w:t>Here again, you would use Azure Monitor to set up alerts for key events that are related to your specific resources.</w:t>
      </w:r>
    </w:p>
    <w:p w14:paraId="4C3C8A4B" w14:textId="77777777" w:rsidR="00D579C0" w:rsidRDefault="00D579C0" w:rsidP="00D579C0">
      <w:pPr>
        <w:shd w:val="clear" w:color="auto" w:fill="FFFFFF"/>
        <w:rPr>
          <w:rFonts w:ascii="Segoe UI" w:hAnsi="Segoe UI" w:cs="Segoe UI"/>
          <w:color w:val="161616"/>
        </w:rPr>
      </w:pPr>
      <w:r>
        <w:rPr>
          <w:rFonts w:ascii="Segoe UI" w:hAnsi="Segoe UI" w:cs="Segoe UI"/>
          <w:color w:val="161616"/>
        </w:rPr>
        <w:pict w14:anchorId="05B0DDFC">
          <v:rect id="_x0000_i1031" style="width:0;height:0" o:hralign="center" o:hrstd="t" o:hr="t" fillcolor="#a0a0a0" stroked="f"/>
        </w:pict>
      </w:r>
    </w:p>
    <w:p w14:paraId="49923C02" w14:textId="77777777" w:rsidR="00D579C0" w:rsidRDefault="00D579C0" w:rsidP="00D579C0">
      <w:pPr>
        <w:pStyle w:val="Heading2"/>
        <w:shd w:val="clear" w:color="auto" w:fill="FFFFFF"/>
        <w:rPr>
          <w:rFonts w:ascii="Segoe UI" w:hAnsi="Segoe UI" w:cs="Segoe UI"/>
          <w:color w:val="161616"/>
        </w:rPr>
      </w:pPr>
      <w:r>
        <w:rPr>
          <w:rFonts w:ascii="Segoe UI" w:hAnsi="Segoe UI" w:cs="Segoe UI"/>
          <w:color w:val="161616"/>
        </w:rPr>
        <w:t>Next unit: Use Azure Advisor</w:t>
      </w:r>
    </w:p>
    <w:p w14:paraId="3FCC9BBD" w14:textId="77777777" w:rsidR="00F9360E" w:rsidRPr="00F9360E" w:rsidRDefault="00F9360E" w:rsidP="00F9360E">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F9360E">
        <w:rPr>
          <w:rFonts w:ascii="Segoe UI" w:eastAsia="Times New Roman" w:hAnsi="Segoe UI" w:cs="Segoe UI"/>
          <w:b/>
          <w:bCs/>
          <w:color w:val="161616"/>
          <w:kern w:val="36"/>
          <w:sz w:val="48"/>
          <w:szCs w:val="48"/>
          <w14:ligatures w14:val="none"/>
        </w:rPr>
        <w:t>Use Azure Advisor</w:t>
      </w:r>
    </w:p>
    <w:p w14:paraId="277F70C9" w14:textId="77777777" w:rsidR="00F9360E" w:rsidRPr="00F9360E" w:rsidRDefault="00F9360E" w:rsidP="00F9360E">
      <w:pPr>
        <w:shd w:val="clear" w:color="auto" w:fill="FFFFFF"/>
        <w:spacing w:after="0" w:line="240" w:lineRule="auto"/>
        <w:rPr>
          <w:rFonts w:ascii="Segoe UI" w:eastAsia="Times New Roman" w:hAnsi="Segoe UI" w:cs="Segoe UI"/>
          <w:color w:val="161616"/>
          <w:kern w:val="0"/>
          <w:sz w:val="24"/>
          <w:szCs w:val="24"/>
          <w14:ligatures w14:val="none"/>
        </w:rPr>
      </w:pPr>
      <w:r w:rsidRPr="00F9360E">
        <w:rPr>
          <w:rFonts w:ascii="docons" w:eastAsia="Times New Roman" w:hAnsi="docons" w:cs="Segoe UI"/>
          <w:color w:val="161616"/>
          <w:kern w:val="0"/>
          <w:sz w:val="14"/>
          <w:szCs w:val="14"/>
          <w:bdr w:val="none" w:sz="0" w:space="0" w:color="auto" w:frame="1"/>
          <w14:ligatures w14:val="none"/>
        </w:rPr>
        <w:t>Completed</w:t>
      </w:r>
      <w:r w:rsidRPr="00F9360E">
        <w:rPr>
          <w:rFonts w:ascii="Segoe UI" w:eastAsia="Times New Roman" w:hAnsi="Segoe UI" w:cs="Segoe UI"/>
          <w:color w:val="161616"/>
          <w:kern w:val="0"/>
          <w:sz w:val="18"/>
          <w:szCs w:val="18"/>
          <w14:ligatures w14:val="none"/>
        </w:rPr>
        <w:t>100 XP</w:t>
      </w:r>
    </w:p>
    <w:p w14:paraId="5F16A1AA" w14:textId="77777777" w:rsidR="00F9360E" w:rsidRPr="00F9360E" w:rsidRDefault="00F9360E" w:rsidP="00F9360E">
      <w:pPr>
        <w:numPr>
          <w:ilvl w:val="0"/>
          <w:numId w:val="11"/>
        </w:numPr>
        <w:shd w:val="clear" w:color="auto" w:fill="FFFFFF"/>
        <w:spacing w:after="0" w:line="240" w:lineRule="auto"/>
        <w:rPr>
          <w:rFonts w:ascii="Segoe UI" w:eastAsia="Times New Roman" w:hAnsi="Segoe UI" w:cs="Segoe UI"/>
          <w:kern w:val="0"/>
          <w:sz w:val="24"/>
          <w:szCs w:val="24"/>
          <w14:ligatures w14:val="none"/>
        </w:rPr>
      </w:pPr>
      <w:r w:rsidRPr="00F9360E">
        <w:rPr>
          <w:rFonts w:ascii="Segoe UI" w:eastAsia="Times New Roman" w:hAnsi="Segoe UI" w:cs="Segoe UI"/>
          <w:kern w:val="0"/>
          <w:sz w:val="24"/>
          <w:szCs w:val="24"/>
          <w14:ligatures w14:val="none"/>
        </w:rPr>
        <w:t>3 minutes</w:t>
      </w:r>
    </w:p>
    <w:p w14:paraId="0244DE03" w14:textId="77777777" w:rsidR="00F9360E" w:rsidRPr="00F9360E" w:rsidRDefault="00F9360E" w:rsidP="00F9360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t xml:space="preserve">Tailwind Traders </w:t>
      </w:r>
      <w:proofErr w:type="gramStart"/>
      <w:r w:rsidRPr="00F9360E">
        <w:rPr>
          <w:rFonts w:ascii="Segoe UI" w:eastAsia="Times New Roman" w:hAnsi="Segoe UI" w:cs="Segoe UI"/>
          <w:color w:val="161616"/>
          <w:kern w:val="0"/>
          <w:sz w:val="24"/>
          <w:szCs w:val="24"/>
          <w14:ligatures w14:val="none"/>
        </w:rPr>
        <w:t>wants</w:t>
      </w:r>
      <w:proofErr w:type="gramEnd"/>
      <w:r w:rsidRPr="00F9360E">
        <w:rPr>
          <w:rFonts w:ascii="Segoe UI" w:eastAsia="Times New Roman" w:hAnsi="Segoe UI" w:cs="Segoe UI"/>
          <w:color w:val="161616"/>
          <w:kern w:val="0"/>
          <w:sz w:val="24"/>
          <w:szCs w:val="24"/>
          <w14:ligatures w14:val="none"/>
        </w:rPr>
        <w:t xml:space="preserve"> to optimize its cloud spend. Also, the organization is concerned about security </w:t>
      </w:r>
      <w:proofErr w:type="gramStart"/>
      <w:r w:rsidRPr="00F9360E">
        <w:rPr>
          <w:rFonts w:ascii="Segoe UI" w:eastAsia="Times New Roman" w:hAnsi="Segoe UI" w:cs="Segoe UI"/>
          <w:color w:val="161616"/>
          <w:kern w:val="0"/>
          <w:sz w:val="24"/>
          <w:szCs w:val="24"/>
          <w14:ligatures w14:val="none"/>
        </w:rPr>
        <w:t>breaches, because</w:t>
      </w:r>
      <w:proofErr w:type="gramEnd"/>
      <w:r w:rsidRPr="00F9360E">
        <w:rPr>
          <w:rFonts w:ascii="Segoe UI" w:eastAsia="Times New Roman" w:hAnsi="Segoe UI" w:cs="Segoe UI"/>
          <w:color w:val="161616"/>
          <w:kern w:val="0"/>
          <w:sz w:val="24"/>
          <w:szCs w:val="24"/>
          <w14:ligatures w14:val="none"/>
        </w:rPr>
        <w:t xml:space="preserve"> it stores customer data and historical purchase data in cloud-based databases. As the organization ramps up its cloud expertise, it wants to better understand its use of the cloud, better understand best practices, and pinpoint "easy wins" where it can tighten up its cloud spend and security practices.</w:t>
      </w:r>
    </w:p>
    <w:p w14:paraId="2705D81B" w14:textId="77777777" w:rsidR="00F9360E" w:rsidRPr="00F9360E" w:rsidRDefault="00F9360E" w:rsidP="00F9360E">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F9360E">
        <w:rPr>
          <w:rFonts w:ascii="Segoe UI" w:eastAsia="Times New Roman" w:hAnsi="Segoe UI" w:cs="Segoe UI"/>
          <w:b/>
          <w:bCs/>
          <w:color w:val="161616"/>
          <w:kern w:val="0"/>
          <w:sz w:val="36"/>
          <w:szCs w:val="36"/>
          <w14:ligatures w14:val="none"/>
        </w:rPr>
        <w:t>Which service should you choose?</w:t>
      </w:r>
    </w:p>
    <w:p w14:paraId="26405470" w14:textId="77777777" w:rsidR="00F9360E" w:rsidRPr="00F9360E" w:rsidRDefault="00F9360E" w:rsidP="00F9360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t>Apply the decision criteria you learned about in the preceding unit to find the right option.</w:t>
      </w:r>
    </w:p>
    <w:p w14:paraId="0CF401E4" w14:textId="77777777" w:rsidR="00F9360E" w:rsidRPr="00F9360E" w:rsidRDefault="00F9360E" w:rsidP="00F9360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lastRenderedPageBreak/>
        <w:t>First, in this scenario, does Tailwind Traders need to analyze its Azure usage for the sake of optimization? Yes. Tailwind Traders understands that it might be spending too much, is concerned about its security practices, and wants to have its cloud usage analyzed against industry best practices. Therefore, Azure Advisor is the perfect option for this scenario.</w:t>
      </w:r>
    </w:p>
    <w:p w14:paraId="07F939F5" w14:textId="77777777" w:rsidR="00F9360E" w:rsidRPr="00F9360E" w:rsidRDefault="00F9360E" w:rsidP="00F9360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t>Although you might have found the right product option, let's continue evaluating the decision criteria for this scenario.</w:t>
      </w:r>
    </w:p>
    <w:p w14:paraId="7F313355" w14:textId="77777777" w:rsidR="00F9360E" w:rsidRPr="00F9360E" w:rsidRDefault="00F9360E" w:rsidP="00F9360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t>Second, in this scenario, does Tailwind Traders want to monitor the health of Azure services that affect all customers or the resources that are deployed on Azure? This scenario isn't concerned with operations. However, Azure Advisor does analyze and provide recommendations for achieving operational excellence.</w:t>
      </w:r>
    </w:p>
    <w:p w14:paraId="1D8B4116" w14:textId="77777777" w:rsidR="00F9360E" w:rsidRPr="00F9360E" w:rsidRDefault="00F9360E" w:rsidP="00F9360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t>Third, in this scenario, does Tailwind Traders want to measure custom events alongside other usage metrics? No, measuring custom events isn't mentioned as a requirement and isn't a consideration in this scenario.</w:t>
      </w:r>
    </w:p>
    <w:p w14:paraId="024CB08E" w14:textId="77777777" w:rsidR="00F9360E" w:rsidRPr="00F9360E" w:rsidRDefault="00F9360E" w:rsidP="00F9360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t xml:space="preserve">Fourth, in this scenario, </w:t>
      </w:r>
      <w:proofErr w:type="gramStart"/>
      <w:r w:rsidRPr="00F9360E">
        <w:rPr>
          <w:rFonts w:ascii="Segoe UI" w:eastAsia="Times New Roman" w:hAnsi="Segoe UI" w:cs="Segoe UI"/>
          <w:color w:val="161616"/>
          <w:kern w:val="0"/>
          <w:sz w:val="24"/>
          <w:szCs w:val="24"/>
          <w14:ligatures w14:val="none"/>
        </w:rPr>
        <w:t>does</w:t>
      </w:r>
      <w:proofErr w:type="gramEnd"/>
      <w:r w:rsidRPr="00F9360E">
        <w:rPr>
          <w:rFonts w:ascii="Segoe UI" w:eastAsia="Times New Roman" w:hAnsi="Segoe UI" w:cs="Segoe UI"/>
          <w:color w:val="161616"/>
          <w:kern w:val="0"/>
          <w:sz w:val="24"/>
          <w:szCs w:val="24"/>
          <w14:ligatures w14:val="none"/>
        </w:rPr>
        <w:t xml:space="preserve"> Tailwind Traders want to set up alerts for outages or when autoscaling is about to deploy new instances? Again, this scenario isn't concerned with operations. However, Azure Advisor does analyze and provide recommendations for achieving operational excellence.</w:t>
      </w:r>
    </w:p>
    <w:p w14:paraId="531DD69B" w14:textId="77777777" w:rsidR="00F9360E" w:rsidRPr="00F9360E" w:rsidRDefault="00F9360E" w:rsidP="00F9360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t>Azure Advisor is the right product option to help Tailwind Traders better understand and optimize both its cloud spend and its cloud security posture. This product might help the organization with other areas of its cloud usage as well.</w:t>
      </w:r>
    </w:p>
    <w:p w14:paraId="3ABED9CB" w14:textId="77777777" w:rsidR="00F9360E" w:rsidRPr="00F9360E" w:rsidRDefault="00F9360E" w:rsidP="00F9360E">
      <w:pPr>
        <w:shd w:val="clear" w:color="auto" w:fill="FFFFFF"/>
        <w:spacing w:after="0"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pict w14:anchorId="077C1F62">
          <v:rect id="_x0000_i1033" style="width:0;height:0" o:hralign="center" o:hrstd="t" o:hr="t" fillcolor="#a0a0a0" stroked="f"/>
        </w:pict>
      </w:r>
    </w:p>
    <w:p w14:paraId="46B6174A" w14:textId="77777777" w:rsidR="00F9360E" w:rsidRPr="00F9360E" w:rsidRDefault="00F9360E" w:rsidP="00F9360E">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F9360E">
        <w:rPr>
          <w:rFonts w:ascii="Segoe UI" w:eastAsia="Times New Roman" w:hAnsi="Segoe UI" w:cs="Segoe UI"/>
          <w:b/>
          <w:bCs/>
          <w:color w:val="161616"/>
          <w:kern w:val="0"/>
          <w:sz w:val="36"/>
          <w:szCs w:val="36"/>
          <w14:ligatures w14:val="none"/>
        </w:rPr>
        <w:t>Next unit: Use Azure Monitor</w:t>
      </w:r>
    </w:p>
    <w:p w14:paraId="59C5F477" w14:textId="77777777" w:rsidR="00F9360E" w:rsidRPr="00F9360E" w:rsidRDefault="00F9360E" w:rsidP="00F9360E">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F9360E">
        <w:rPr>
          <w:rFonts w:ascii="Segoe UI" w:eastAsia="Times New Roman" w:hAnsi="Segoe UI" w:cs="Segoe UI"/>
          <w:b/>
          <w:bCs/>
          <w:color w:val="161616"/>
          <w:kern w:val="36"/>
          <w:sz w:val="48"/>
          <w:szCs w:val="48"/>
          <w14:ligatures w14:val="none"/>
        </w:rPr>
        <w:t>Use Azure Monitor</w:t>
      </w:r>
    </w:p>
    <w:p w14:paraId="1A4063C8" w14:textId="77777777" w:rsidR="00F9360E" w:rsidRPr="00F9360E" w:rsidRDefault="00F9360E" w:rsidP="00F9360E">
      <w:pPr>
        <w:shd w:val="clear" w:color="auto" w:fill="FFFFFF"/>
        <w:spacing w:after="0" w:line="240" w:lineRule="auto"/>
        <w:rPr>
          <w:rFonts w:ascii="Segoe UI" w:eastAsia="Times New Roman" w:hAnsi="Segoe UI" w:cs="Segoe UI"/>
          <w:color w:val="161616"/>
          <w:kern w:val="0"/>
          <w:sz w:val="24"/>
          <w:szCs w:val="24"/>
          <w14:ligatures w14:val="none"/>
        </w:rPr>
      </w:pPr>
      <w:r w:rsidRPr="00F9360E">
        <w:rPr>
          <w:rFonts w:ascii="docons" w:eastAsia="Times New Roman" w:hAnsi="docons" w:cs="Segoe UI"/>
          <w:color w:val="161616"/>
          <w:kern w:val="0"/>
          <w:sz w:val="14"/>
          <w:szCs w:val="14"/>
          <w:bdr w:val="none" w:sz="0" w:space="0" w:color="auto" w:frame="1"/>
          <w14:ligatures w14:val="none"/>
        </w:rPr>
        <w:t>Completed</w:t>
      </w:r>
      <w:r w:rsidRPr="00F9360E">
        <w:rPr>
          <w:rFonts w:ascii="Segoe UI" w:eastAsia="Times New Roman" w:hAnsi="Segoe UI" w:cs="Segoe UI"/>
          <w:color w:val="161616"/>
          <w:kern w:val="0"/>
          <w:sz w:val="18"/>
          <w:szCs w:val="18"/>
          <w14:ligatures w14:val="none"/>
        </w:rPr>
        <w:t>100 XP</w:t>
      </w:r>
    </w:p>
    <w:p w14:paraId="3340AE5F" w14:textId="77777777" w:rsidR="00F9360E" w:rsidRPr="00F9360E" w:rsidRDefault="00F9360E" w:rsidP="00F9360E">
      <w:pPr>
        <w:numPr>
          <w:ilvl w:val="0"/>
          <w:numId w:val="12"/>
        </w:numPr>
        <w:shd w:val="clear" w:color="auto" w:fill="FFFFFF"/>
        <w:spacing w:after="0" w:line="240" w:lineRule="auto"/>
        <w:rPr>
          <w:rFonts w:ascii="Segoe UI" w:eastAsia="Times New Roman" w:hAnsi="Segoe UI" w:cs="Segoe UI"/>
          <w:kern w:val="0"/>
          <w:sz w:val="24"/>
          <w:szCs w:val="24"/>
          <w14:ligatures w14:val="none"/>
        </w:rPr>
      </w:pPr>
      <w:r w:rsidRPr="00F9360E">
        <w:rPr>
          <w:rFonts w:ascii="Segoe UI" w:eastAsia="Times New Roman" w:hAnsi="Segoe UI" w:cs="Segoe UI"/>
          <w:kern w:val="0"/>
          <w:sz w:val="24"/>
          <w:szCs w:val="24"/>
          <w14:ligatures w14:val="none"/>
        </w:rPr>
        <w:t>3 minutes</w:t>
      </w:r>
    </w:p>
    <w:p w14:paraId="536E4DA0" w14:textId="77777777" w:rsidR="00F9360E" w:rsidRPr="00F9360E" w:rsidRDefault="00F9360E" w:rsidP="00F9360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t xml:space="preserve">The Tailwind Traders e-commerce website is experiencing intermittent errors, and the team is unsure of the cause. Because of the nature of the errors, the team suspects that it's either a database or caching issue. What are the circumstances surrounding the errors? Does it happen only during peak usage times? What is the state of the team's </w:t>
      </w:r>
      <w:r w:rsidRPr="00F9360E">
        <w:rPr>
          <w:rFonts w:ascii="Segoe UI" w:eastAsia="Times New Roman" w:hAnsi="Segoe UI" w:cs="Segoe UI"/>
          <w:color w:val="161616"/>
          <w:kern w:val="0"/>
          <w:sz w:val="24"/>
          <w:szCs w:val="24"/>
          <w14:ligatures w14:val="none"/>
        </w:rPr>
        <w:lastRenderedPageBreak/>
        <w:t>Azure SQL instance? What is the state of its Redis caching server? How can it trace the issues to a root cause?</w:t>
      </w:r>
    </w:p>
    <w:p w14:paraId="49A4C82B" w14:textId="77777777" w:rsidR="00F9360E" w:rsidRPr="00F9360E" w:rsidRDefault="00F9360E" w:rsidP="00F9360E">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F9360E">
        <w:rPr>
          <w:rFonts w:ascii="Segoe UI" w:eastAsia="Times New Roman" w:hAnsi="Segoe UI" w:cs="Segoe UI"/>
          <w:b/>
          <w:bCs/>
          <w:color w:val="161616"/>
          <w:kern w:val="0"/>
          <w:sz w:val="36"/>
          <w:szCs w:val="36"/>
          <w14:ligatures w14:val="none"/>
        </w:rPr>
        <w:t>Which service should you choose?</w:t>
      </w:r>
    </w:p>
    <w:p w14:paraId="519FF9AE" w14:textId="77777777" w:rsidR="00F9360E" w:rsidRPr="00F9360E" w:rsidRDefault="00F9360E" w:rsidP="00F9360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t>As in the preceding unit, apply the decision criteria that you learned about earlier to find the right option.</w:t>
      </w:r>
    </w:p>
    <w:p w14:paraId="013A5CCF" w14:textId="77777777" w:rsidR="00F9360E" w:rsidRPr="00F9360E" w:rsidRDefault="00F9360E" w:rsidP="00F9360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t>First, in this scenario, does Tailwind Traders need an analysis of its Azure usage for the sake of optimization? No, optimization isn't the team's objective in this scenario, so Azure Advisor isn't a candidate.</w:t>
      </w:r>
    </w:p>
    <w:p w14:paraId="37072773" w14:textId="77777777" w:rsidR="00F9360E" w:rsidRPr="00F9360E" w:rsidRDefault="00F9360E" w:rsidP="00F9360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t xml:space="preserve">Second, in this scenario, does Tailwind Traders want to monitor the health of Azure services that affect all </w:t>
      </w:r>
      <w:proofErr w:type="gramStart"/>
      <w:r w:rsidRPr="00F9360E">
        <w:rPr>
          <w:rFonts w:ascii="Segoe UI" w:eastAsia="Times New Roman" w:hAnsi="Segoe UI" w:cs="Segoe UI"/>
          <w:color w:val="161616"/>
          <w:kern w:val="0"/>
          <w:sz w:val="24"/>
          <w:szCs w:val="24"/>
          <w14:ligatures w14:val="none"/>
        </w:rPr>
        <w:t>customers</w:t>
      </w:r>
      <w:proofErr w:type="gramEnd"/>
      <w:r w:rsidRPr="00F9360E">
        <w:rPr>
          <w:rFonts w:ascii="Segoe UI" w:eastAsia="Times New Roman" w:hAnsi="Segoe UI" w:cs="Segoe UI"/>
          <w:color w:val="161616"/>
          <w:kern w:val="0"/>
          <w:sz w:val="24"/>
          <w:szCs w:val="24"/>
          <w14:ligatures w14:val="none"/>
        </w:rPr>
        <w:t xml:space="preserve"> or the resources deployed on Azure? Because this issue happens intermittently, it's unlikely to affect an entire Azure region or service. It's more likely that a logic issue exists somewhere in their e-commerce website code, or another issue is causing database failures or caching locks. In this scenario, the team could use Azure Monitor to pinpoint a specific user session and look at the performance of each service that's involved in the issue.</w:t>
      </w:r>
    </w:p>
    <w:p w14:paraId="28812DBD" w14:textId="77777777" w:rsidR="00F9360E" w:rsidRPr="00F9360E" w:rsidRDefault="00F9360E" w:rsidP="00F9360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t>Third, in this scenario, does Tailwind Traders want to measure custom events alongside other usage metrics? Yes. Software developers can send additional information about the state of the web application via Application Insights to help locate the root cause of the issue. Application Insights relies on the Azure Monitor platform to store custom event information.</w:t>
      </w:r>
    </w:p>
    <w:p w14:paraId="7EC46B1F" w14:textId="77777777" w:rsidR="00F9360E" w:rsidRPr="00F9360E" w:rsidRDefault="00F9360E" w:rsidP="00F9360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t>Fourth, in this scenario, does Tailwind Traders want to set up alerts for outages or for when autoscaling is about to deploy new instances? No, alerting isn't their objective in this scenario.</w:t>
      </w:r>
    </w:p>
    <w:p w14:paraId="504E7EB2" w14:textId="77777777" w:rsidR="00F9360E" w:rsidRPr="00F9360E" w:rsidRDefault="00F9360E" w:rsidP="00F9360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t>Azure Monitor is the best option for helping Tailwind Traders track this intermittent issue. The team can use a wealth of tools to help it gain insight into the application's performance at a high level and dive deep into specific issues.</w:t>
      </w:r>
    </w:p>
    <w:p w14:paraId="6E5F4502" w14:textId="77777777" w:rsidR="00F9360E" w:rsidRPr="00F9360E" w:rsidRDefault="00F9360E" w:rsidP="00F9360E">
      <w:pPr>
        <w:shd w:val="clear" w:color="auto" w:fill="FFFFFF"/>
        <w:spacing w:after="0"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pict w14:anchorId="3427110D">
          <v:rect id="_x0000_i1035" style="width:0;height:0" o:hralign="center" o:hrstd="t" o:hr="t" fillcolor="#a0a0a0" stroked="f"/>
        </w:pict>
      </w:r>
    </w:p>
    <w:p w14:paraId="57E74F77" w14:textId="77777777" w:rsidR="00F9360E" w:rsidRPr="00F9360E" w:rsidRDefault="00F9360E" w:rsidP="00F9360E">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F9360E">
        <w:rPr>
          <w:rFonts w:ascii="Segoe UI" w:eastAsia="Times New Roman" w:hAnsi="Segoe UI" w:cs="Segoe UI"/>
          <w:b/>
          <w:bCs/>
          <w:color w:val="161616"/>
          <w:kern w:val="0"/>
          <w:sz w:val="36"/>
          <w:szCs w:val="36"/>
          <w14:ligatures w14:val="none"/>
        </w:rPr>
        <w:t>Next unit: Use Azure Service Health</w:t>
      </w:r>
    </w:p>
    <w:p w14:paraId="0781CE93" w14:textId="77777777" w:rsidR="00F9360E" w:rsidRPr="00F9360E" w:rsidRDefault="00F9360E" w:rsidP="00F9360E">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F9360E">
        <w:rPr>
          <w:rFonts w:ascii="Segoe UI" w:eastAsia="Times New Roman" w:hAnsi="Segoe UI" w:cs="Segoe UI"/>
          <w:b/>
          <w:bCs/>
          <w:color w:val="161616"/>
          <w:kern w:val="36"/>
          <w:sz w:val="48"/>
          <w:szCs w:val="48"/>
          <w14:ligatures w14:val="none"/>
        </w:rPr>
        <w:t>Use Azure Service Health</w:t>
      </w:r>
    </w:p>
    <w:p w14:paraId="19DE9B25" w14:textId="77777777" w:rsidR="00F9360E" w:rsidRPr="00F9360E" w:rsidRDefault="00F9360E" w:rsidP="00F9360E">
      <w:pPr>
        <w:shd w:val="clear" w:color="auto" w:fill="FFFFFF"/>
        <w:spacing w:after="0" w:line="240" w:lineRule="auto"/>
        <w:rPr>
          <w:rFonts w:ascii="Segoe UI" w:eastAsia="Times New Roman" w:hAnsi="Segoe UI" w:cs="Segoe UI"/>
          <w:color w:val="161616"/>
          <w:kern w:val="0"/>
          <w:sz w:val="24"/>
          <w:szCs w:val="24"/>
          <w14:ligatures w14:val="none"/>
        </w:rPr>
      </w:pPr>
      <w:r w:rsidRPr="00F9360E">
        <w:rPr>
          <w:rFonts w:ascii="docons" w:eastAsia="Times New Roman" w:hAnsi="docons" w:cs="Segoe UI"/>
          <w:color w:val="161616"/>
          <w:kern w:val="0"/>
          <w:sz w:val="14"/>
          <w:szCs w:val="14"/>
          <w:bdr w:val="none" w:sz="0" w:space="0" w:color="auto" w:frame="1"/>
          <w14:ligatures w14:val="none"/>
        </w:rPr>
        <w:lastRenderedPageBreak/>
        <w:t>Completed</w:t>
      </w:r>
      <w:r w:rsidRPr="00F9360E">
        <w:rPr>
          <w:rFonts w:ascii="Segoe UI" w:eastAsia="Times New Roman" w:hAnsi="Segoe UI" w:cs="Segoe UI"/>
          <w:color w:val="161616"/>
          <w:kern w:val="0"/>
          <w:sz w:val="18"/>
          <w:szCs w:val="18"/>
          <w14:ligatures w14:val="none"/>
        </w:rPr>
        <w:t>100 XP</w:t>
      </w:r>
    </w:p>
    <w:p w14:paraId="0BF2A7B2" w14:textId="77777777" w:rsidR="00F9360E" w:rsidRPr="00F9360E" w:rsidRDefault="00F9360E" w:rsidP="00F9360E">
      <w:pPr>
        <w:numPr>
          <w:ilvl w:val="0"/>
          <w:numId w:val="13"/>
        </w:numPr>
        <w:shd w:val="clear" w:color="auto" w:fill="FFFFFF"/>
        <w:spacing w:after="0" w:line="240" w:lineRule="auto"/>
        <w:rPr>
          <w:rFonts w:ascii="Segoe UI" w:eastAsia="Times New Roman" w:hAnsi="Segoe UI" w:cs="Segoe UI"/>
          <w:kern w:val="0"/>
          <w:sz w:val="24"/>
          <w:szCs w:val="24"/>
          <w14:ligatures w14:val="none"/>
        </w:rPr>
      </w:pPr>
      <w:r w:rsidRPr="00F9360E">
        <w:rPr>
          <w:rFonts w:ascii="Segoe UI" w:eastAsia="Times New Roman" w:hAnsi="Segoe UI" w:cs="Segoe UI"/>
          <w:kern w:val="0"/>
          <w:sz w:val="24"/>
          <w:szCs w:val="24"/>
          <w14:ligatures w14:val="none"/>
        </w:rPr>
        <w:t>3 minutes</w:t>
      </w:r>
    </w:p>
    <w:p w14:paraId="7718158D" w14:textId="77777777" w:rsidR="00F9360E" w:rsidRPr="00F9360E" w:rsidRDefault="00F9360E" w:rsidP="00F9360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t xml:space="preserve">Tailwind Traders </w:t>
      </w:r>
      <w:proofErr w:type="gramStart"/>
      <w:r w:rsidRPr="00F9360E">
        <w:rPr>
          <w:rFonts w:ascii="Segoe UI" w:eastAsia="Times New Roman" w:hAnsi="Segoe UI" w:cs="Segoe UI"/>
          <w:color w:val="161616"/>
          <w:kern w:val="0"/>
          <w:sz w:val="24"/>
          <w:szCs w:val="24"/>
          <w14:ligatures w14:val="none"/>
        </w:rPr>
        <w:t>wants</w:t>
      </w:r>
      <w:proofErr w:type="gramEnd"/>
      <w:r w:rsidRPr="00F9360E">
        <w:rPr>
          <w:rFonts w:ascii="Segoe UI" w:eastAsia="Times New Roman" w:hAnsi="Segoe UI" w:cs="Segoe UI"/>
          <w:color w:val="161616"/>
          <w:kern w:val="0"/>
          <w:sz w:val="24"/>
          <w:szCs w:val="24"/>
          <w14:ligatures w14:val="none"/>
        </w:rPr>
        <w:t xml:space="preserve"> to operationalize its cloud environment. Specifically, its cloud operations team wants to let stakeholders know about upcoming planned downtime in advance. The team also wants its solution architects to be forewarned about any Microsoft plans to sunset services so it can rearchitect its software products accordingly.</w:t>
      </w:r>
    </w:p>
    <w:p w14:paraId="71FFC3C5" w14:textId="77777777" w:rsidR="00F9360E" w:rsidRPr="00F9360E" w:rsidRDefault="00F9360E" w:rsidP="00F9360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t>When outages do happen, the team wants to quickly ascertain whether the issue is specific to their services or a service interruption that affects many Azure customers. The team also wants to provide key stakeholders with reports that explain how and why the incident occurred, and so on.</w:t>
      </w:r>
    </w:p>
    <w:p w14:paraId="7C065F03" w14:textId="77777777" w:rsidR="00F9360E" w:rsidRPr="00F9360E" w:rsidRDefault="00F9360E" w:rsidP="00F9360E">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F9360E">
        <w:rPr>
          <w:rFonts w:ascii="Segoe UI" w:eastAsia="Times New Roman" w:hAnsi="Segoe UI" w:cs="Segoe UI"/>
          <w:b/>
          <w:bCs/>
          <w:color w:val="161616"/>
          <w:kern w:val="0"/>
          <w:sz w:val="36"/>
          <w:szCs w:val="36"/>
          <w14:ligatures w14:val="none"/>
        </w:rPr>
        <w:t>Which service should you choose?</w:t>
      </w:r>
    </w:p>
    <w:p w14:paraId="1B77FF70" w14:textId="77777777" w:rsidR="00F9360E" w:rsidRPr="00F9360E" w:rsidRDefault="00F9360E" w:rsidP="00F9360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t>Again, apply the decision criteria you learned about earlier to find the right product.</w:t>
      </w:r>
    </w:p>
    <w:p w14:paraId="658F1D37" w14:textId="77777777" w:rsidR="00F9360E" w:rsidRPr="00F9360E" w:rsidRDefault="00F9360E" w:rsidP="00F9360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t>First, in this scenario, does Tailwind Traders need to analyze its Azure usage for the sake of optimization? No, so Azure Advisor isn't a candidate for this scenario.</w:t>
      </w:r>
    </w:p>
    <w:p w14:paraId="3E60A34B" w14:textId="77777777" w:rsidR="00F9360E" w:rsidRPr="00F9360E" w:rsidRDefault="00F9360E" w:rsidP="00F9360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t xml:space="preserve">Second, does Tailwind Traders want to monitor the health of Azure services that affect all </w:t>
      </w:r>
      <w:proofErr w:type="gramStart"/>
      <w:r w:rsidRPr="00F9360E">
        <w:rPr>
          <w:rFonts w:ascii="Segoe UI" w:eastAsia="Times New Roman" w:hAnsi="Segoe UI" w:cs="Segoe UI"/>
          <w:color w:val="161616"/>
          <w:kern w:val="0"/>
          <w:sz w:val="24"/>
          <w:szCs w:val="24"/>
          <w14:ligatures w14:val="none"/>
        </w:rPr>
        <w:t>customers</w:t>
      </w:r>
      <w:proofErr w:type="gramEnd"/>
      <w:r w:rsidRPr="00F9360E">
        <w:rPr>
          <w:rFonts w:ascii="Segoe UI" w:eastAsia="Times New Roman" w:hAnsi="Segoe UI" w:cs="Segoe UI"/>
          <w:color w:val="161616"/>
          <w:kern w:val="0"/>
          <w:sz w:val="24"/>
          <w:szCs w:val="24"/>
          <w14:ligatures w14:val="none"/>
        </w:rPr>
        <w:t xml:space="preserve"> or the resources deployed on Azure? In this scenario, the requirement is to stay abreast of upcoming planned downtime. Additionally, the team wants to capture official incident reports. For this reason, Azure Service Health is the strongest candidate to choose for this scenario.</w:t>
      </w:r>
    </w:p>
    <w:p w14:paraId="1C6545B2" w14:textId="77777777" w:rsidR="00F9360E" w:rsidRPr="00F9360E" w:rsidRDefault="00F9360E" w:rsidP="00F9360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t>Although it's likely that you would choose Azure Service Health, let's continue evaluating the remaining decision criteria.</w:t>
      </w:r>
    </w:p>
    <w:p w14:paraId="742F8225" w14:textId="77777777" w:rsidR="00F9360E" w:rsidRPr="00F9360E" w:rsidRDefault="00F9360E" w:rsidP="00F9360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t>Third, in this scenario, does Tailwind Traders want to measure custom events alongside other usage metrics? No, measuring custom events isn't mentioned as a requirement and isn't a consideration in this scenario.</w:t>
      </w:r>
    </w:p>
    <w:p w14:paraId="5DA0C664" w14:textId="77777777" w:rsidR="00F9360E" w:rsidRPr="00F9360E" w:rsidRDefault="00F9360E" w:rsidP="00F9360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t xml:space="preserve">Fourth, in this scenario, </w:t>
      </w:r>
      <w:proofErr w:type="gramStart"/>
      <w:r w:rsidRPr="00F9360E">
        <w:rPr>
          <w:rFonts w:ascii="Segoe UI" w:eastAsia="Times New Roman" w:hAnsi="Segoe UI" w:cs="Segoe UI"/>
          <w:color w:val="161616"/>
          <w:kern w:val="0"/>
          <w:sz w:val="24"/>
          <w:szCs w:val="24"/>
          <w14:ligatures w14:val="none"/>
        </w:rPr>
        <w:t>does</w:t>
      </w:r>
      <w:proofErr w:type="gramEnd"/>
      <w:r w:rsidRPr="00F9360E">
        <w:rPr>
          <w:rFonts w:ascii="Segoe UI" w:eastAsia="Times New Roman" w:hAnsi="Segoe UI" w:cs="Segoe UI"/>
          <w:color w:val="161616"/>
          <w:kern w:val="0"/>
          <w:sz w:val="24"/>
          <w:szCs w:val="24"/>
          <w14:ligatures w14:val="none"/>
        </w:rPr>
        <w:t xml:space="preserve"> Tailwind Traders want to set up alerts for outages or when autoscaling is about to deploy new instances? Setting up alerts for outages is a requirement in this scenario, but creating alerts for other events such as autoscaling are not in scope. Use Azure Service Health to set up alerts that are specific to Azure outages that affect all Azure customers. Use Azure Monitor to set up alerts for outages and other events that affect only your specific resources.</w:t>
      </w:r>
    </w:p>
    <w:p w14:paraId="7BE7DB64" w14:textId="77777777" w:rsidR="00F9360E" w:rsidRPr="00F9360E" w:rsidRDefault="00F9360E" w:rsidP="00F9360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lastRenderedPageBreak/>
        <w:t>In this scenario, Azure Service Health is the correct option to choose.</w:t>
      </w:r>
    </w:p>
    <w:p w14:paraId="08D88F35" w14:textId="77777777" w:rsidR="00F9360E" w:rsidRPr="00F9360E" w:rsidRDefault="00F9360E" w:rsidP="00F9360E">
      <w:pPr>
        <w:shd w:val="clear" w:color="auto" w:fill="FFFFFF"/>
        <w:spacing w:after="0"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pict w14:anchorId="46DC2B9C">
          <v:rect id="_x0000_i1037" style="width:0;height:0" o:hralign="center" o:hrstd="t" o:hr="t" fillcolor="#a0a0a0" stroked="f"/>
        </w:pict>
      </w:r>
    </w:p>
    <w:p w14:paraId="76FA8BBD" w14:textId="77777777" w:rsidR="00F9360E" w:rsidRPr="00F9360E" w:rsidRDefault="00F9360E" w:rsidP="00F9360E">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F9360E">
        <w:rPr>
          <w:rFonts w:ascii="Segoe UI" w:eastAsia="Times New Roman" w:hAnsi="Segoe UI" w:cs="Segoe UI"/>
          <w:b/>
          <w:bCs/>
          <w:color w:val="161616"/>
          <w:kern w:val="0"/>
          <w:sz w:val="36"/>
          <w:szCs w:val="36"/>
          <w14:ligatures w14:val="none"/>
        </w:rPr>
        <w:t>Next unit: Knowledge check</w:t>
      </w:r>
    </w:p>
    <w:p w14:paraId="19127ED5" w14:textId="77777777" w:rsidR="00F9360E" w:rsidRPr="00F9360E" w:rsidRDefault="00F9360E" w:rsidP="00F9360E">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F9360E">
        <w:rPr>
          <w:rFonts w:ascii="Segoe UI" w:eastAsia="Times New Roman" w:hAnsi="Segoe UI" w:cs="Segoe UI"/>
          <w:b/>
          <w:bCs/>
          <w:color w:val="161616"/>
          <w:kern w:val="36"/>
          <w:sz w:val="48"/>
          <w:szCs w:val="48"/>
          <w14:ligatures w14:val="none"/>
        </w:rPr>
        <w:t>Knowledge check</w:t>
      </w:r>
    </w:p>
    <w:p w14:paraId="75988299" w14:textId="77777777" w:rsidR="00F9360E" w:rsidRPr="00F9360E" w:rsidRDefault="00F9360E" w:rsidP="00F9360E">
      <w:pPr>
        <w:shd w:val="clear" w:color="auto" w:fill="FFFFFF"/>
        <w:spacing w:after="0" w:line="240" w:lineRule="auto"/>
        <w:rPr>
          <w:rFonts w:ascii="Segoe UI" w:eastAsia="Times New Roman" w:hAnsi="Segoe UI" w:cs="Segoe UI"/>
          <w:color w:val="161616"/>
          <w:kern w:val="0"/>
          <w:sz w:val="24"/>
          <w:szCs w:val="24"/>
          <w14:ligatures w14:val="none"/>
        </w:rPr>
      </w:pPr>
      <w:r w:rsidRPr="00F9360E">
        <w:rPr>
          <w:rFonts w:ascii="docons" w:eastAsia="Times New Roman" w:hAnsi="docons" w:cs="Segoe UI"/>
          <w:color w:val="161616"/>
          <w:kern w:val="0"/>
          <w:sz w:val="14"/>
          <w:szCs w:val="14"/>
          <w:bdr w:val="none" w:sz="0" w:space="0" w:color="auto" w:frame="1"/>
          <w14:ligatures w14:val="none"/>
        </w:rPr>
        <w:t>Completed</w:t>
      </w:r>
      <w:r w:rsidRPr="00F9360E">
        <w:rPr>
          <w:rFonts w:ascii="Segoe UI" w:eastAsia="Times New Roman" w:hAnsi="Segoe UI" w:cs="Segoe UI"/>
          <w:color w:val="161616"/>
          <w:kern w:val="0"/>
          <w:sz w:val="18"/>
          <w:szCs w:val="18"/>
          <w14:ligatures w14:val="none"/>
        </w:rPr>
        <w:t>200 XP</w:t>
      </w:r>
    </w:p>
    <w:p w14:paraId="76D723E3" w14:textId="77777777" w:rsidR="00F9360E" w:rsidRPr="00F9360E" w:rsidRDefault="00F9360E" w:rsidP="00F9360E">
      <w:pPr>
        <w:numPr>
          <w:ilvl w:val="0"/>
          <w:numId w:val="14"/>
        </w:numPr>
        <w:shd w:val="clear" w:color="auto" w:fill="FFFFFF"/>
        <w:spacing w:after="0" w:line="240" w:lineRule="auto"/>
        <w:rPr>
          <w:rFonts w:ascii="Segoe UI" w:eastAsia="Times New Roman" w:hAnsi="Segoe UI" w:cs="Segoe UI"/>
          <w:kern w:val="0"/>
          <w:sz w:val="24"/>
          <w:szCs w:val="24"/>
          <w14:ligatures w14:val="none"/>
        </w:rPr>
      </w:pPr>
      <w:r w:rsidRPr="00F9360E">
        <w:rPr>
          <w:rFonts w:ascii="Segoe UI" w:eastAsia="Times New Roman" w:hAnsi="Segoe UI" w:cs="Segoe UI"/>
          <w:kern w:val="0"/>
          <w:sz w:val="24"/>
          <w:szCs w:val="24"/>
          <w14:ligatures w14:val="none"/>
        </w:rPr>
        <w:t>3 minutes</w:t>
      </w:r>
    </w:p>
    <w:p w14:paraId="3688A27E" w14:textId="77777777" w:rsidR="00F9360E" w:rsidRPr="00F9360E" w:rsidRDefault="00F9360E" w:rsidP="00F9360E">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F9360E">
        <w:rPr>
          <w:rFonts w:ascii="Segoe UI" w:eastAsia="Times New Roman" w:hAnsi="Segoe UI" w:cs="Segoe UI"/>
          <w:b/>
          <w:bCs/>
          <w:color w:val="161616"/>
          <w:kern w:val="0"/>
          <w:sz w:val="36"/>
          <w:szCs w:val="36"/>
          <w14:ligatures w14:val="none"/>
        </w:rPr>
        <w:t xml:space="preserve">Check your </w:t>
      </w:r>
      <w:proofErr w:type="gramStart"/>
      <w:r w:rsidRPr="00F9360E">
        <w:rPr>
          <w:rFonts w:ascii="Segoe UI" w:eastAsia="Times New Roman" w:hAnsi="Segoe UI" w:cs="Segoe UI"/>
          <w:b/>
          <w:bCs/>
          <w:color w:val="161616"/>
          <w:kern w:val="0"/>
          <w:sz w:val="36"/>
          <w:szCs w:val="36"/>
          <w14:ligatures w14:val="none"/>
        </w:rPr>
        <w:t>knowledge</w:t>
      </w:r>
      <w:proofErr w:type="gramEnd"/>
    </w:p>
    <w:p w14:paraId="32CE8C53" w14:textId="77777777" w:rsidR="00F9360E" w:rsidRPr="00F9360E" w:rsidRDefault="00F9360E" w:rsidP="00F9360E">
      <w:pPr>
        <w:pBdr>
          <w:bottom w:val="single" w:sz="6" w:space="1" w:color="auto"/>
        </w:pBdr>
        <w:spacing w:after="0" w:line="240" w:lineRule="auto"/>
        <w:jc w:val="center"/>
        <w:rPr>
          <w:rFonts w:ascii="Arial" w:eastAsia="Times New Roman" w:hAnsi="Arial" w:cs="Arial"/>
          <w:vanish/>
          <w:kern w:val="0"/>
          <w:sz w:val="16"/>
          <w:szCs w:val="16"/>
          <w14:ligatures w14:val="none"/>
        </w:rPr>
      </w:pPr>
      <w:r w:rsidRPr="00F9360E">
        <w:rPr>
          <w:rFonts w:ascii="Arial" w:eastAsia="Times New Roman" w:hAnsi="Arial" w:cs="Arial"/>
          <w:vanish/>
          <w:kern w:val="0"/>
          <w:sz w:val="16"/>
          <w:szCs w:val="16"/>
          <w14:ligatures w14:val="none"/>
        </w:rPr>
        <w:t>Top of Form</w:t>
      </w:r>
    </w:p>
    <w:p w14:paraId="38EA09BF" w14:textId="77777777" w:rsidR="00F9360E" w:rsidRPr="00F9360E" w:rsidRDefault="00F9360E" w:rsidP="00F9360E">
      <w:pPr>
        <w:spacing w:after="0"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b/>
          <w:bCs/>
          <w:color w:val="161616"/>
          <w:kern w:val="0"/>
          <w:sz w:val="24"/>
          <w:szCs w:val="24"/>
          <w14:ligatures w14:val="none"/>
        </w:rPr>
        <w:t>1. </w:t>
      </w:r>
    </w:p>
    <w:p w14:paraId="0584A3B4" w14:textId="77777777" w:rsidR="00F9360E" w:rsidRPr="00F9360E" w:rsidRDefault="00F9360E" w:rsidP="00F9360E">
      <w:pPr>
        <w:spacing w:before="100" w:beforeAutospacing="1" w:after="100" w:afterAutospacing="1"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t>You want to be alerted when new recommendations to improve your cloud environment are available. Which service will do this?</w:t>
      </w:r>
    </w:p>
    <w:p w14:paraId="4C88F686" w14:textId="2E9BD12E" w:rsidR="00F9360E" w:rsidRPr="00F9360E" w:rsidRDefault="00F9360E" w:rsidP="00F9360E">
      <w:pPr>
        <w:spacing w:after="0"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object w:dxaOrig="1440" w:dyaOrig="1440" w14:anchorId="5DAB19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20.25pt;height:18pt" o:ole="">
            <v:imagedata r:id="rId10" o:title=""/>
          </v:shape>
          <w:control r:id="rId11" w:name="DefaultOcxName" w:shapeid="_x0000_i1067"/>
        </w:object>
      </w:r>
    </w:p>
    <w:p w14:paraId="3D664D1E" w14:textId="77777777" w:rsidR="00F9360E" w:rsidRPr="00F9360E" w:rsidRDefault="00F9360E" w:rsidP="00F9360E">
      <w:pPr>
        <w:spacing w:after="0"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t>Azure Advisor</w:t>
      </w:r>
    </w:p>
    <w:p w14:paraId="18A95AF5" w14:textId="77777777" w:rsidR="00F9360E" w:rsidRPr="00F9360E" w:rsidRDefault="00F9360E" w:rsidP="00F9360E">
      <w:pPr>
        <w:spacing w:after="0" w:line="240" w:lineRule="auto"/>
        <w:rPr>
          <w:rFonts w:ascii="Segoe UI" w:eastAsia="Times New Roman" w:hAnsi="Segoe UI" w:cs="Segoe UI"/>
          <w:b/>
          <w:bCs/>
          <w:color w:val="161616"/>
          <w:kern w:val="0"/>
          <w:sz w:val="24"/>
          <w:szCs w:val="24"/>
          <w14:ligatures w14:val="none"/>
        </w:rPr>
      </w:pPr>
      <w:r w:rsidRPr="00F9360E">
        <w:rPr>
          <w:rFonts w:ascii="Segoe UI" w:eastAsia="Times New Roman" w:hAnsi="Segoe UI" w:cs="Segoe UI"/>
          <w:b/>
          <w:bCs/>
          <w:color w:val="161616"/>
          <w:kern w:val="0"/>
          <w:sz w:val="24"/>
          <w:szCs w:val="24"/>
          <w14:ligatures w14:val="none"/>
        </w:rPr>
        <w:t>Azure Advisor can alert you when new recommendations are available.</w:t>
      </w:r>
    </w:p>
    <w:p w14:paraId="3413216D" w14:textId="70CF571B" w:rsidR="00F9360E" w:rsidRPr="00F9360E" w:rsidRDefault="00F9360E" w:rsidP="00F9360E">
      <w:pPr>
        <w:spacing w:after="0"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object w:dxaOrig="1440" w:dyaOrig="1440" w14:anchorId="07FC2B12">
          <v:shape id="_x0000_i1066" type="#_x0000_t75" style="width:20.25pt;height:18pt" o:ole="">
            <v:imagedata r:id="rId10" o:title=""/>
          </v:shape>
          <w:control r:id="rId12" w:name="DefaultOcxName1" w:shapeid="_x0000_i1066"/>
        </w:object>
      </w:r>
    </w:p>
    <w:p w14:paraId="5CF623D2" w14:textId="77777777" w:rsidR="00F9360E" w:rsidRPr="00F9360E" w:rsidRDefault="00F9360E" w:rsidP="00F9360E">
      <w:pPr>
        <w:spacing w:after="0"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t>Azure Monitor</w:t>
      </w:r>
    </w:p>
    <w:p w14:paraId="69C9053B" w14:textId="09359D97" w:rsidR="00F9360E" w:rsidRPr="00F9360E" w:rsidRDefault="00F9360E" w:rsidP="00F9360E">
      <w:pPr>
        <w:spacing w:after="0"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object w:dxaOrig="1440" w:dyaOrig="1440" w14:anchorId="700D004B">
          <v:shape id="_x0000_i1065" type="#_x0000_t75" style="width:20.25pt;height:18pt" o:ole="">
            <v:imagedata r:id="rId10" o:title=""/>
          </v:shape>
          <w:control r:id="rId13" w:name="DefaultOcxName2" w:shapeid="_x0000_i1065"/>
        </w:object>
      </w:r>
    </w:p>
    <w:p w14:paraId="5FDA8F62" w14:textId="77777777" w:rsidR="00F9360E" w:rsidRPr="00F9360E" w:rsidRDefault="00F9360E" w:rsidP="00F9360E">
      <w:pPr>
        <w:spacing w:after="0"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t>Azure Service Health</w:t>
      </w:r>
    </w:p>
    <w:p w14:paraId="5EBB9278" w14:textId="77777777" w:rsidR="00F9360E" w:rsidRPr="00F9360E" w:rsidRDefault="00F9360E" w:rsidP="00F9360E">
      <w:pPr>
        <w:spacing w:after="0"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b/>
          <w:bCs/>
          <w:color w:val="161616"/>
          <w:kern w:val="0"/>
          <w:sz w:val="24"/>
          <w:szCs w:val="24"/>
          <w14:ligatures w14:val="none"/>
        </w:rPr>
        <w:t>2. </w:t>
      </w:r>
    </w:p>
    <w:p w14:paraId="5CEEE6B3" w14:textId="77777777" w:rsidR="00F9360E" w:rsidRPr="00F9360E" w:rsidRDefault="00F9360E" w:rsidP="00F9360E">
      <w:pPr>
        <w:spacing w:before="100" w:beforeAutospacing="1" w:after="100" w:afterAutospacing="1"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t>Which service provides official outage root cause analyses (RCAs) for Azure incidents?</w:t>
      </w:r>
    </w:p>
    <w:p w14:paraId="54154A73" w14:textId="13B0C989" w:rsidR="00F9360E" w:rsidRPr="00F9360E" w:rsidRDefault="00F9360E" w:rsidP="00F9360E">
      <w:pPr>
        <w:spacing w:after="0"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object w:dxaOrig="1440" w:dyaOrig="1440" w14:anchorId="3DD12446">
          <v:shape id="_x0000_i1064" type="#_x0000_t75" style="width:20.25pt;height:18pt" o:ole="">
            <v:imagedata r:id="rId10" o:title=""/>
          </v:shape>
          <w:control r:id="rId14" w:name="DefaultOcxName3" w:shapeid="_x0000_i1064"/>
        </w:object>
      </w:r>
    </w:p>
    <w:p w14:paraId="4FD60D6B" w14:textId="77777777" w:rsidR="00F9360E" w:rsidRPr="00F9360E" w:rsidRDefault="00F9360E" w:rsidP="00F9360E">
      <w:pPr>
        <w:spacing w:after="0"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t>Azure Advisor</w:t>
      </w:r>
    </w:p>
    <w:p w14:paraId="61CDB46F" w14:textId="1454877D" w:rsidR="00F9360E" w:rsidRPr="00F9360E" w:rsidRDefault="00F9360E" w:rsidP="00F9360E">
      <w:pPr>
        <w:spacing w:after="0"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object w:dxaOrig="1440" w:dyaOrig="1440" w14:anchorId="1B6961FB">
          <v:shape id="_x0000_i1063" type="#_x0000_t75" style="width:20.25pt;height:18pt" o:ole="">
            <v:imagedata r:id="rId10" o:title=""/>
          </v:shape>
          <w:control r:id="rId15" w:name="DefaultOcxName4" w:shapeid="_x0000_i1063"/>
        </w:object>
      </w:r>
    </w:p>
    <w:p w14:paraId="2B8FFC1D" w14:textId="77777777" w:rsidR="00F9360E" w:rsidRPr="00F9360E" w:rsidRDefault="00F9360E" w:rsidP="00F9360E">
      <w:pPr>
        <w:spacing w:after="0"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t>Azure Monitor</w:t>
      </w:r>
    </w:p>
    <w:p w14:paraId="4DC7ACB1" w14:textId="15C56ECC" w:rsidR="00F9360E" w:rsidRPr="00F9360E" w:rsidRDefault="00F9360E" w:rsidP="00F9360E">
      <w:pPr>
        <w:spacing w:after="0"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object w:dxaOrig="1440" w:dyaOrig="1440" w14:anchorId="34E097C7">
          <v:shape id="_x0000_i1062" type="#_x0000_t75" style="width:20.25pt;height:18pt" o:ole="">
            <v:imagedata r:id="rId10" o:title=""/>
          </v:shape>
          <w:control r:id="rId16" w:name="DefaultOcxName5" w:shapeid="_x0000_i1062"/>
        </w:object>
      </w:r>
    </w:p>
    <w:p w14:paraId="0038D912" w14:textId="77777777" w:rsidR="00F9360E" w:rsidRPr="00F9360E" w:rsidRDefault="00F9360E" w:rsidP="00F9360E">
      <w:pPr>
        <w:spacing w:after="0"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t>Azure Service Health</w:t>
      </w:r>
    </w:p>
    <w:p w14:paraId="1FEC480E" w14:textId="77777777" w:rsidR="00F9360E" w:rsidRPr="00F9360E" w:rsidRDefault="00F9360E" w:rsidP="00F9360E">
      <w:pPr>
        <w:spacing w:after="0" w:line="240" w:lineRule="auto"/>
        <w:rPr>
          <w:rFonts w:ascii="Segoe UI" w:eastAsia="Times New Roman" w:hAnsi="Segoe UI" w:cs="Segoe UI"/>
          <w:b/>
          <w:bCs/>
          <w:color w:val="161616"/>
          <w:kern w:val="0"/>
          <w:sz w:val="24"/>
          <w:szCs w:val="24"/>
          <w14:ligatures w14:val="none"/>
        </w:rPr>
      </w:pPr>
      <w:r w:rsidRPr="00F9360E">
        <w:rPr>
          <w:rFonts w:ascii="Segoe UI" w:eastAsia="Times New Roman" w:hAnsi="Segoe UI" w:cs="Segoe UI"/>
          <w:b/>
          <w:bCs/>
          <w:color w:val="161616"/>
          <w:kern w:val="0"/>
          <w:sz w:val="24"/>
          <w:szCs w:val="24"/>
          <w14:ligatures w14:val="none"/>
        </w:rPr>
        <w:t>Azure Service Health provides incident history and RCAs to share with your stakeholders.</w:t>
      </w:r>
    </w:p>
    <w:p w14:paraId="469503A0" w14:textId="77777777" w:rsidR="00F9360E" w:rsidRPr="00F9360E" w:rsidRDefault="00F9360E" w:rsidP="00F9360E">
      <w:pPr>
        <w:spacing w:after="0"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b/>
          <w:bCs/>
          <w:color w:val="161616"/>
          <w:kern w:val="0"/>
          <w:sz w:val="24"/>
          <w:szCs w:val="24"/>
          <w14:ligatures w14:val="none"/>
        </w:rPr>
        <w:t>3. </w:t>
      </w:r>
    </w:p>
    <w:p w14:paraId="5DB8DE60" w14:textId="77777777" w:rsidR="00F9360E" w:rsidRPr="00F9360E" w:rsidRDefault="00F9360E" w:rsidP="00F9360E">
      <w:pPr>
        <w:spacing w:before="100" w:beforeAutospacing="1" w:after="100" w:afterAutospacing="1"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lastRenderedPageBreak/>
        <w:t>Which service is a platform that powers Application Insights, monitoring for VMs, containers, and Kubernetes?</w:t>
      </w:r>
    </w:p>
    <w:p w14:paraId="1837ED22" w14:textId="6A34CDD7" w:rsidR="00F9360E" w:rsidRPr="00F9360E" w:rsidRDefault="00F9360E" w:rsidP="00F9360E">
      <w:pPr>
        <w:spacing w:after="0"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object w:dxaOrig="1440" w:dyaOrig="1440" w14:anchorId="272B6C9C">
          <v:shape id="_x0000_i1061" type="#_x0000_t75" style="width:20.25pt;height:18pt" o:ole="">
            <v:imagedata r:id="rId10" o:title=""/>
          </v:shape>
          <w:control r:id="rId17" w:name="DefaultOcxName6" w:shapeid="_x0000_i1061"/>
        </w:object>
      </w:r>
    </w:p>
    <w:p w14:paraId="3490E62D" w14:textId="77777777" w:rsidR="00F9360E" w:rsidRPr="00F9360E" w:rsidRDefault="00F9360E" w:rsidP="00F9360E">
      <w:pPr>
        <w:spacing w:after="0"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t>Azure Advisor</w:t>
      </w:r>
    </w:p>
    <w:p w14:paraId="35DB285C" w14:textId="2D436BC6" w:rsidR="00F9360E" w:rsidRPr="00F9360E" w:rsidRDefault="00F9360E" w:rsidP="00F9360E">
      <w:pPr>
        <w:spacing w:after="0"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object w:dxaOrig="1440" w:dyaOrig="1440" w14:anchorId="47F262CE">
          <v:shape id="_x0000_i1060" type="#_x0000_t75" style="width:20.25pt;height:18pt" o:ole="">
            <v:imagedata r:id="rId10" o:title=""/>
          </v:shape>
          <w:control r:id="rId18" w:name="DefaultOcxName7" w:shapeid="_x0000_i1060"/>
        </w:object>
      </w:r>
    </w:p>
    <w:p w14:paraId="33A82D5C" w14:textId="77777777" w:rsidR="00F9360E" w:rsidRPr="00F9360E" w:rsidRDefault="00F9360E" w:rsidP="00F9360E">
      <w:pPr>
        <w:spacing w:after="0"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t>Azure Monitor</w:t>
      </w:r>
    </w:p>
    <w:p w14:paraId="55E0F764" w14:textId="77777777" w:rsidR="00F9360E" w:rsidRPr="00F9360E" w:rsidRDefault="00F9360E" w:rsidP="00F9360E">
      <w:pPr>
        <w:spacing w:after="0" w:line="240" w:lineRule="auto"/>
        <w:rPr>
          <w:rFonts w:ascii="Segoe UI" w:eastAsia="Times New Roman" w:hAnsi="Segoe UI" w:cs="Segoe UI"/>
          <w:b/>
          <w:bCs/>
          <w:color w:val="161616"/>
          <w:kern w:val="0"/>
          <w:sz w:val="24"/>
          <w:szCs w:val="24"/>
          <w14:ligatures w14:val="none"/>
        </w:rPr>
      </w:pPr>
      <w:r w:rsidRPr="00F9360E">
        <w:rPr>
          <w:rFonts w:ascii="Segoe UI" w:eastAsia="Times New Roman" w:hAnsi="Segoe UI" w:cs="Segoe UI"/>
          <w:b/>
          <w:bCs/>
          <w:color w:val="161616"/>
          <w:kern w:val="0"/>
          <w:sz w:val="24"/>
          <w:szCs w:val="24"/>
          <w14:ligatures w14:val="none"/>
        </w:rPr>
        <w:t>Azure Monitor is the platform used by Application Insights.</w:t>
      </w:r>
    </w:p>
    <w:p w14:paraId="327F906B" w14:textId="4932CAA3" w:rsidR="00F9360E" w:rsidRPr="00F9360E" w:rsidRDefault="00F9360E" w:rsidP="00F9360E">
      <w:pPr>
        <w:spacing w:after="0"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object w:dxaOrig="1440" w:dyaOrig="1440" w14:anchorId="38C55346">
          <v:shape id="_x0000_i1059" type="#_x0000_t75" style="width:20.25pt;height:18pt" o:ole="">
            <v:imagedata r:id="rId10" o:title=""/>
          </v:shape>
          <w:control r:id="rId19" w:name="DefaultOcxName8" w:shapeid="_x0000_i1059"/>
        </w:object>
      </w:r>
    </w:p>
    <w:p w14:paraId="62D43196" w14:textId="77777777" w:rsidR="00F9360E" w:rsidRPr="00F9360E" w:rsidRDefault="00F9360E" w:rsidP="00F9360E">
      <w:pPr>
        <w:spacing w:after="0"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t>Azure Service Health</w:t>
      </w:r>
    </w:p>
    <w:p w14:paraId="017F23BC" w14:textId="77777777" w:rsidR="00F9360E" w:rsidRPr="00F9360E" w:rsidRDefault="00F9360E" w:rsidP="00F9360E">
      <w:pPr>
        <w:pBdr>
          <w:top w:val="single" w:sz="6" w:space="1" w:color="auto"/>
        </w:pBdr>
        <w:spacing w:after="0" w:line="240" w:lineRule="auto"/>
        <w:jc w:val="center"/>
        <w:rPr>
          <w:rFonts w:ascii="Arial" w:eastAsia="Times New Roman" w:hAnsi="Arial" w:cs="Arial"/>
          <w:vanish/>
          <w:kern w:val="0"/>
          <w:sz w:val="16"/>
          <w:szCs w:val="16"/>
          <w14:ligatures w14:val="none"/>
        </w:rPr>
      </w:pPr>
      <w:r w:rsidRPr="00F9360E">
        <w:rPr>
          <w:rFonts w:ascii="Arial" w:eastAsia="Times New Roman" w:hAnsi="Arial" w:cs="Arial"/>
          <w:vanish/>
          <w:kern w:val="0"/>
          <w:sz w:val="16"/>
          <w:szCs w:val="16"/>
          <w14:ligatures w14:val="none"/>
        </w:rPr>
        <w:t>Bottom of Form</w:t>
      </w:r>
    </w:p>
    <w:p w14:paraId="058A876B" w14:textId="77777777" w:rsidR="00F9360E" w:rsidRPr="00F9360E" w:rsidRDefault="00F9360E" w:rsidP="00F9360E">
      <w:pPr>
        <w:shd w:val="clear" w:color="auto" w:fill="FFFFFF"/>
        <w:spacing w:after="0" w:line="240" w:lineRule="auto"/>
        <w:rPr>
          <w:rFonts w:ascii="Segoe UI" w:eastAsia="Times New Roman" w:hAnsi="Segoe UI" w:cs="Segoe UI"/>
          <w:color w:val="161616"/>
          <w:kern w:val="0"/>
          <w:sz w:val="24"/>
          <w:szCs w:val="24"/>
          <w14:ligatures w14:val="none"/>
        </w:rPr>
      </w:pPr>
      <w:r w:rsidRPr="00F9360E">
        <w:rPr>
          <w:rFonts w:ascii="Segoe UI" w:eastAsia="Times New Roman" w:hAnsi="Segoe UI" w:cs="Segoe UI"/>
          <w:color w:val="161616"/>
          <w:kern w:val="0"/>
          <w:sz w:val="24"/>
          <w:szCs w:val="24"/>
          <w14:ligatures w14:val="none"/>
        </w:rPr>
        <w:pict w14:anchorId="0518877D">
          <v:rect id="_x0000_i1039" style="width:0;height:0" o:hralign="center" o:hrstd="t" o:hr="t" fillcolor="#a0a0a0" stroked="f"/>
        </w:pict>
      </w:r>
    </w:p>
    <w:p w14:paraId="2E79B61E" w14:textId="77777777" w:rsidR="00F9360E" w:rsidRPr="00F9360E" w:rsidRDefault="00F9360E" w:rsidP="00F9360E">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F9360E">
        <w:rPr>
          <w:rFonts w:ascii="Segoe UI" w:eastAsia="Times New Roman" w:hAnsi="Segoe UI" w:cs="Segoe UI"/>
          <w:b/>
          <w:bCs/>
          <w:color w:val="161616"/>
          <w:kern w:val="0"/>
          <w:sz w:val="36"/>
          <w:szCs w:val="36"/>
          <w14:ligatures w14:val="none"/>
        </w:rPr>
        <w:t>Next unit: Summary</w:t>
      </w:r>
    </w:p>
    <w:p w14:paraId="5D0B5C1C" w14:textId="77777777" w:rsidR="00864E81" w:rsidRPr="00864E81" w:rsidRDefault="00864E81" w:rsidP="00864E81">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864E81">
        <w:rPr>
          <w:rFonts w:ascii="Segoe UI" w:eastAsia="Times New Roman" w:hAnsi="Segoe UI" w:cs="Segoe UI"/>
          <w:b/>
          <w:bCs/>
          <w:color w:val="161616"/>
          <w:kern w:val="36"/>
          <w:sz w:val="48"/>
          <w:szCs w:val="48"/>
          <w14:ligatures w14:val="none"/>
        </w:rPr>
        <w:t>Summary</w:t>
      </w:r>
    </w:p>
    <w:p w14:paraId="17D99097" w14:textId="77777777" w:rsidR="00864E81" w:rsidRPr="00864E81" w:rsidRDefault="00864E81" w:rsidP="00864E81">
      <w:pPr>
        <w:shd w:val="clear" w:color="auto" w:fill="FFFFFF"/>
        <w:spacing w:after="0" w:line="240" w:lineRule="auto"/>
        <w:rPr>
          <w:rFonts w:ascii="Segoe UI" w:eastAsia="Times New Roman" w:hAnsi="Segoe UI" w:cs="Segoe UI"/>
          <w:color w:val="161616"/>
          <w:kern w:val="0"/>
          <w:sz w:val="24"/>
          <w:szCs w:val="24"/>
          <w14:ligatures w14:val="none"/>
        </w:rPr>
      </w:pPr>
      <w:r w:rsidRPr="00864E81">
        <w:rPr>
          <w:rFonts w:ascii="docons" w:eastAsia="Times New Roman" w:hAnsi="docons" w:cs="Segoe UI"/>
          <w:color w:val="161616"/>
          <w:kern w:val="0"/>
          <w:sz w:val="14"/>
          <w:szCs w:val="14"/>
          <w:bdr w:val="none" w:sz="0" w:space="0" w:color="auto" w:frame="1"/>
          <w14:ligatures w14:val="none"/>
        </w:rPr>
        <w:t>Completed</w:t>
      </w:r>
      <w:r w:rsidRPr="00864E81">
        <w:rPr>
          <w:rFonts w:ascii="Segoe UI" w:eastAsia="Times New Roman" w:hAnsi="Segoe UI" w:cs="Segoe UI"/>
          <w:color w:val="161616"/>
          <w:kern w:val="0"/>
          <w:sz w:val="18"/>
          <w:szCs w:val="18"/>
          <w14:ligatures w14:val="none"/>
        </w:rPr>
        <w:t>100 XP</w:t>
      </w:r>
    </w:p>
    <w:p w14:paraId="108CB259" w14:textId="77777777" w:rsidR="00864E81" w:rsidRPr="00864E81" w:rsidRDefault="00864E81" w:rsidP="00864E81">
      <w:pPr>
        <w:numPr>
          <w:ilvl w:val="0"/>
          <w:numId w:val="15"/>
        </w:numPr>
        <w:shd w:val="clear" w:color="auto" w:fill="FFFFFF"/>
        <w:spacing w:after="0" w:line="240" w:lineRule="auto"/>
        <w:rPr>
          <w:rFonts w:ascii="Segoe UI" w:eastAsia="Times New Roman" w:hAnsi="Segoe UI" w:cs="Segoe UI"/>
          <w:kern w:val="0"/>
          <w:sz w:val="24"/>
          <w:szCs w:val="24"/>
          <w14:ligatures w14:val="none"/>
        </w:rPr>
      </w:pPr>
      <w:r w:rsidRPr="00864E81">
        <w:rPr>
          <w:rFonts w:ascii="Segoe UI" w:eastAsia="Times New Roman" w:hAnsi="Segoe UI" w:cs="Segoe UI"/>
          <w:kern w:val="0"/>
          <w:sz w:val="24"/>
          <w:szCs w:val="24"/>
          <w14:ligatures w14:val="none"/>
        </w:rPr>
        <w:t>1 minute</w:t>
      </w:r>
    </w:p>
    <w:p w14:paraId="00A2AA5F" w14:textId="77777777" w:rsidR="00864E81" w:rsidRPr="00864E81" w:rsidRDefault="00864E81" w:rsidP="00864E8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64E81">
        <w:rPr>
          <w:rFonts w:ascii="Segoe UI" w:eastAsia="Times New Roman" w:hAnsi="Segoe UI" w:cs="Segoe UI"/>
          <w:color w:val="161616"/>
          <w:kern w:val="0"/>
          <w:sz w:val="24"/>
          <w:szCs w:val="24"/>
          <w14:ligatures w14:val="none"/>
        </w:rPr>
        <w:t>Our goal in this module was to help Tailwind Traders explore several monitoring service offerings from Azure to apply to a variety of business scenarios.</w:t>
      </w:r>
    </w:p>
    <w:p w14:paraId="7B6EAE2A" w14:textId="77777777" w:rsidR="00864E81" w:rsidRPr="00864E81" w:rsidRDefault="00864E81" w:rsidP="00864E8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64E81">
        <w:rPr>
          <w:rFonts w:ascii="Segoe UI" w:eastAsia="Times New Roman" w:hAnsi="Segoe UI" w:cs="Segoe UI"/>
          <w:color w:val="161616"/>
          <w:kern w:val="0"/>
          <w:sz w:val="24"/>
          <w:szCs w:val="24"/>
          <w14:ligatures w14:val="none"/>
        </w:rPr>
        <w:t>We identified three product options and their capabilities: Azure Advisor, Azure Monitor, and Azure Service Health. We analyzed decision criteria for choosing one option over another for certain scenarios. Then we applied those decision criteria to three different challenges faced by Tailwind Traders, helping them find the best service option for the scenario.</w:t>
      </w:r>
    </w:p>
    <w:p w14:paraId="601C6F2D" w14:textId="77777777" w:rsidR="00864E81" w:rsidRPr="00864E81" w:rsidRDefault="00864E81" w:rsidP="00864E8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64E81">
        <w:rPr>
          <w:rFonts w:ascii="Segoe UI" w:eastAsia="Times New Roman" w:hAnsi="Segoe UI" w:cs="Segoe UI"/>
          <w:color w:val="161616"/>
          <w:kern w:val="0"/>
          <w:sz w:val="24"/>
          <w:szCs w:val="24"/>
          <w14:ligatures w14:val="none"/>
        </w:rPr>
        <w:t xml:space="preserve">Without monitoring services, Tailwind Traders would spend more money on its cloud environment, be unsure about its cloud security posture, have difficulty pinpointing issues in its application logic, and be unable to </w:t>
      </w:r>
      <w:proofErr w:type="gramStart"/>
      <w:r w:rsidRPr="00864E81">
        <w:rPr>
          <w:rFonts w:ascii="Segoe UI" w:eastAsia="Times New Roman" w:hAnsi="Segoe UI" w:cs="Segoe UI"/>
          <w:color w:val="161616"/>
          <w:kern w:val="0"/>
          <w:sz w:val="24"/>
          <w:szCs w:val="24"/>
          <w14:ligatures w14:val="none"/>
        </w:rPr>
        <w:t>plan ahead</w:t>
      </w:r>
      <w:proofErr w:type="gramEnd"/>
      <w:r w:rsidRPr="00864E81">
        <w:rPr>
          <w:rFonts w:ascii="Segoe UI" w:eastAsia="Times New Roman" w:hAnsi="Segoe UI" w:cs="Segoe UI"/>
          <w:color w:val="161616"/>
          <w:kern w:val="0"/>
          <w:sz w:val="24"/>
          <w:szCs w:val="24"/>
          <w14:ligatures w14:val="none"/>
        </w:rPr>
        <w:t xml:space="preserve"> for outages or supply formal outage reports to stakeholders.</w:t>
      </w:r>
    </w:p>
    <w:p w14:paraId="3DE208B5" w14:textId="77777777" w:rsidR="00864E81" w:rsidRPr="00864E81" w:rsidRDefault="00864E81" w:rsidP="00864E8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64E81">
        <w:rPr>
          <w:rFonts w:ascii="Segoe UI" w:eastAsia="Times New Roman" w:hAnsi="Segoe UI" w:cs="Segoe UI"/>
          <w:color w:val="161616"/>
          <w:kern w:val="0"/>
          <w:sz w:val="24"/>
          <w:szCs w:val="24"/>
          <w14:ligatures w14:val="none"/>
        </w:rPr>
        <w:t>Azure monitoring services provide a comprehensive array of features to help improve your cloud operations.</w:t>
      </w:r>
    </w:p>
    <w:p w14:paraId="2374EF28" w14:textId="77777777" w:rsidR="00864E81" w:rsidRPr="00864E81" w:rsidRDefault="00864E81" w:rsidP="00864E81">
      <w:pPr>
        <w:shd w:val="clear" w:color="auto" w:fill="FFFFFF"/>
        <w:spacing w:after="0" w:line="240" w:lineRule="auto"/>
        <w:rPr>
          <w:rFonts w:ascii="Segoe UI" w:eastAsia="Times New Roman" w:hAnsi="Segoe UI" w:cs="Segoe UI"/>
          <w:color w:val="161616"/>
          <w:kern w:val="0"/>
          <w:sz w:val="24"/>
          <w:szCs w:val="24"/>
          <w14:ligatures w14:val="none"/>
        </w:rPr>
      </w:pPr>
      <w:r w:rsidRPr="00864E81">
        <w:rPr>
          <w:rFonts w:ascii="Segoe UI" w:eastAsia="Times New Roman" w:hAnsi="Segoe UI" w:cs="Segoe UI"/>
          <w:color w:val="161616"/>
          <w:kern w:val="0"/>
          <w:sz w:val="24"/>
          <w:szCs w:val="24"/>
          <w14:ligatures w14:val="none"/>
        </w:rPr>
        <w:pict w14:anchorId="434584FB">
          <v:rect id="_x0000_i1074" style="width:0;height:0" o:hralign="center" o:hrstd="t" o:hr="t" fillcolor="#a0a0a0" stroked="f"/>
        </w:pict>
      </w:r>
    </w:p>
    <w:p w14:paraId="58079E7B" w14:textId="77777777" w:rsidR="00864E81" w:rsidRPr="00864E81" w:rsidRDefault="00864E81" w:rsidP="00864E81">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864E81">
        <w:rPr>
          <w:rFonts w:ascii="Segoe UI" w:eastAsia="Times New Roman" w:hAnsi="Segoe UI" w:cs="Segoe UI"/>
          <w:b/>
          <w:bCs/>
          <w:color w:val="161616"/>
          <w:kern w:val="0"/>
          <w:sz w:val="36"/>
          <w:szCs w:val="36"/>
          <w14:ligatures w14:val="none"/>
        </w:rPr>
        <w:t>Module complete:</w:t>
      </w:r>
    </w:p>
    <w:p w14:paraId="0DF7D15C" w14:textId="77777777" w:rsidR="002237B9" w:rsidRPr="002F5DB9" w:rsidRDefault="002237B9"/>
    <w:sectPr w:rsidR="002237B9" w:rsidRPr="002F5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5073"/>
    <w:multiLevelType w:val="multilevel"/>
    <w:tmpl w:val="2CCC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12DB9"/>
    <w:multiLevelType w:val="multilevel"/>
    <w:tmpl w:val="9912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51EF8"/>
    <w:multiLevelType w:val="multilevel"/>
    <w:tmpl w:val="88FC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63AE5"/>
    <w:multiLevelType w:val="multilevel"/>
    <w:tmpl w:val="4048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A1F3D"/>
    <w:multiLevelType w:val="multilevel"/>
    <w:tmpl w:val="5906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772EF"/>
    <w:multiLevelType w:val="multilevel"/>
    <w:tmpl w:val="1A96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C2E1E"/>
    <w:multiLevelType w:val="multilevel"/>
    <w:tmpl w:val="E258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831D6"/>
    <w:multiLevelType w:val="multilevel"/>
    <w:tmpl w:val="16BA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8D74D6"/>
    <w:multiLevelType w:val="multilevel"/>
    <w:tmpl w:val="1694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B0878"/>
    <w:multiLevelType w:val="multilevel"/>
    <w:tmpl w:val="4D24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AD78DF"/>
    <w:multiLevelType w:val="multilevel"/>
    <w:tmpl w:val="CCB2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3219A3"/>
    <w:multiLevelType w:val="multilevel"/>
    <w:tmpl w:val="7112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6D66F1"/>
    <w:multiLevelType w:val="multilevel"/>
    <w:tmpl w:val="FD6C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A42DA7"/>
    <w:multiLevelType w:val="multilevel"/>
    <w:tmpl w:val="514A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1B0D99"/>
    <w:multiLevelType w:val="multilevel"/>
    <w:tmpl w:val="9DCA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9028928">
    <w:abstractNumId w:val="10"/>
  </w:num>
  <w:num w:numId="2" w16cid:durableId="1870876206">
    <w:abstractNumId w:val="5"/>
  </w:num>
  <w:num w:numId="3" w16cid:durableId="2033143375">
    <w:abstractNumId w:val="8"/>
  </w:num>
  <w:num w:numId="4" w16cid:durableId="738404451">
    <w:abstractNumId w:val="14"/>
  </w:num>
  <w:num w:numId="5" w16cid:durableId="604727797">
    <w:abstractNumId w:val="6"/>
  </w:num>
  <w:num w:numId="6" w16cid:durableId="949438987">
    <w:abstractNumId w:val="7"/>
  </w:num>
  <w:num w:numId="7" w16cid:durableId="1089086381">
    <w:abstractNumId w:val="4"/>
  </w:num>
  <w:num w:numId="8" w16cid:durableId="1393313630">
    <w:abstractNumId w:val="13"/>
  </w:num>
  <w:num w:numId="9" w16cid:durableId="896009979">
    <w:abstractNumId w:val="1"/>
  </w:num>
  <w:num w:numId="10" w16cid:durableId="1520777809">
    <w:abstractNumId w:val="3"/>
  </w:num>
  <w:num w:numId="11" w16cid:durableId="1631129312">
    <w:abstractNumId w:val="2"/>
  </w:num>
  <w:num w:numId="12" w16cid:durableId="1313558362">
    <w:abstractNumId w:val="9"/>
  </w:num>
  <w:num w:numId="13" w16cid:durableId="598756681">
    <w:abstractNumId w:val="12"/>
  </w:num>
  <w:num w:numId="14" w16cid:durableId="1524247657">
    <w:abstractNumId w:val="11"/>
  </w:num>
  <w:num w:numId="15" w16cid:durableId="1721590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801"/>
    <w:rsid w:val="001112A2"/>
    <w:rsid w:val="002237B9"/>
    <w:rsid w:val="002F5DB9"/>
    <w:rsid w:val="00426801"/>
    <w:rsid w:val="00667085"/>
    <w:rsid w:val="00864E81"/>
    <w:rsid w:val="00D579C0"/>
    <w:rsid w:val="00F57453"/>
    <w:rsid w:val="00F93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D670B"/>
  <w15:chartTrackingRefBased/>
  <w15:docId w15:val="{57104644-86C1-41F3-A15D-9944BB021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5DB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F5DB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2F5D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DB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F5DB9"/>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2F5DB9"/>
  </w:style>
  <w:style w:type="character" w:customStyle="1" w:styleId="xp-tag-xp">
    <w:name w:val="xp-tag-xp"/>
    <w:basedOn w:val="DefaultParagraphFont"/>
    <w:rsid w:val="002F5DB9"/>
  </w:style>
  <w:style w:type="paragraph" w:styleId="NormalWeb">
    <w:name w:val="Normal (Web)"/>
    <w:basedOn w:val="Normal"/>
    <w:uiPriority w:val="99"/>
    <w:semiHidden/>
    <w:unhideWhenUsed/>
    <w:rsid w:val="002F5DB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2F5DB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F5DB9"/>
    <w:rPr>
      <w:color w:val="0000FF"/>
      <w:u w:val="single"/>
    </w:rPr>
  </w:style>
  <w:style w:type="character" w:styleId="Strong">
    <w:name w:val="Strong"/>
    <w:basedOn w:val="DefaultParagraphFont"/>
    <w:uiPriority w:val="22"/>
    <w:qFormat/>
    <w:rsid w:val="002F5DB9"/>
    <w:rPr>
      <w:b/>
      <w:bCs/>
    </w:rPr>
  </w:style>
  <w:style w:type="character" w:styleId="UnresolvedMention">
    <w:name w:val="Unresolved Mention"/>
    <w:basedOn w:val="DefaultParagraphFont"/>
    <w:uiPriority w:val="99"/>
    <w:semiHidden/>
    <w:unhideWhenUsed/>
    <w:rsid w:val="002F5DB9"/>
    <w:rPr>
      <w:color w:val="605E5C"/>
      <w:shd w:val="clear" w:color="auto" w:fill="E1DFDD"/>
    </w:rPr>
  </w:style>
  <w:style w:type="paragraph" w:styleId="z-TopofForm">
    <w:name w:val="HTML Top of Form"/>
    <w:basedOn w:val="Normal"/>
    <w:next w:val="Normal"/>
    <w:link w:val="z-TopofFormChar"/>
    <w:hidden/>
    <w:uiPriority w:val="99"/>
    <w:semiHidden/>
    <w:unhideWhenUsed/>
    <w:rsid w:val="00F9360E"/>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9360E"/>
    <w:rPr>
      <w:rFonts w:ascii="Arial" w:eastAsia="Times New Roman" w:hAnsi="Arial" w:cs="Arial"/>
      <w:vanish/>
      <w:kern w:val="0"/>
      <w:sz w:val="16"/>
      <w:szCs w:val="16"/>
      <w14:ligatures w14:val="none"/>
    </w:rPr>
  </w:style>
  <w:style w:type="character" w:customStyle="1" w:styleId="font-weight-semibold">
    <w:name w:val="font-weight-semibold"/>
    <w:basedOn w:val="DefaultParagraphFont"/>
    <w:rsid w:val="00F9360E"/>
  </w:style>
  <w:style w:type="paragraph" w:styleId="z-BottomofForm">
    <w:name w:val="HTML Bottom of Form"/>
    <w:basedOn w:val="Normal"/>
    <w:next w:val="Normal"/>
    <w:link w:val="z-BottomofFormChar"/>
    <w:hidden/>
    <w:uiPriority w:val="99"/>
    <w:semiHidden/>
    <w:unhideWhenUsed/>
    <w:rsid w:val="00F9360E"/>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F9360E"/>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6585">
      <w:bodyDiv w:val="1"/>
      <w:marLeft w:val="0"/>
      <w:marRight w:val="0"/>
      <w:marTop w:val="0"/>
      <w:marBottom w:val="0"/>
      <w:divBdr>
        <w:top w:val="none" w:sz="0" w:space="0" w:color="auto"/>
        <w:left w:val="none" w:sz="0" w:space="0" w:color="auto"/>
        <w:bottom w:val="none" w:sz="0" w:space="0" w:color="auto"/>
        <w:right w:val="none" w:sz="0" w:space="0" w:color="auto"/>
      </w:divBdr>
      <w:divsChild>
        <w:div w:id="1971663439">
          <w:marLeft w:val="0"/>
          <w:marRight w:val="0"/>
          <w:marTop w:val="0"/>
          <w:marBottom w:val="0"/>
          <w:divBdr>
            <w:top w:val="none" w:sz="0" w:space="0" w:color="auto"/>
            <w:left w:val="none" w:sz="0" w:space="0" w:color="auto"/>
            <w:bottom w:val="none" w:sz="0" w:space="0" w:color="auto"/>
            <w:right w:val="none" w:sz="0" w:space="0" w:color="auto"/>
          </w:divBdr>
          <w:divsChild>
            <w:div w:id="647125088">
              <w:marLeft w:val="0"/>
              <w:marRight w:val="0"/>
              <w:marTop w:val="0"/>
              <w:marBottom w:val="0"/>
              <w:divBdr>
                <w:top w:val="none" w:sz="0" w:space="0" w:color="auto"/>
                <w:left w:val="none" w:sz="0" w:space="0" w:color="auto"/>
                <w:bottom w:val="none" w:sz="0" w:space="0" w:color="auto"/>
                <w:right w:val="none" w:sz="0" w:space="0" w:color="auto"/>
              </w:divBdr>
              <w:divsChild>
                <w:div w:id="595747464">
                  <w:marLeft w:val="0"/>
                  <w:marRight w:val="0"/>
                  <w:marTop w:val="0"/>
                  <w:marBottom w:val="0"/>
                  <w:divBdr>
                    <w:top w:val="none" w:sz="0" w:space="0" w:color="auto"/>
                    <w:left w:val="none" w:sz="0" w:space="0" w:color="auto"/>
                    <w:bottom w:val="none" w:sz="0" w:space="0" w:color="auto"/>
                    <w:right w:val="none" w:sz="0" w:space="0" w:color="auto"/>
                  </w:divBdr>
                  <w:divsChild>
                    <w:div w:id="778337852">
                      <w:marLeft w:val="0"/>
                      <w:marRight w:val="0"/>
                      <w:marTop w:val="0"/>
                      <w:marBottom w:val="0"/>
                      <w:divBdr>
                        <w:top w:val="none" w:sz="0" w:space="0" w:color="auto"/>
                        <w:left w:val="none" w:sz="0" w:space="0" w:color="auto"/>
                        <w:bottom w:val="none" w:sz="0" w:space="0" w:color="auto"/>
                        <w:right w:val="none" w:sz="0" w:space="0" w:color="auto"/>
                      </w:divBdr>
                      <w:divsChild>
                        <w:div w:id="1282762927">
                          <w:marLeft w:val="0"/>
                          <w:marRight w:val="0"/>
                          <w:marTop w:val="0"/>
                          <w:marBottom w:val="0"/>
                          <w:divBdr>
                            <w:top w:val="none" w:sz="0" w:space="0" w:color="auto"/>
                            <w:left w:val="none" w:sz="0" w:space="0" w:color="auto"/>
                            <w:bottom w:val="none" w:sz="0" w:space="0" w:color="auto"/>
                            <w:right w:val="none" w:sz="0" w:space="0" w:color="auto"/>
                          </w:divBdr>
                        </w:div>
                      </w:divsChild>
                    </w:div>
                    <w:div w:id="1873224233">
                      <w:marLeft w:val="0"/>
                      <w:marRight w:val="0"/>
                      <w:marTop w:val="0"/>
                      <w:marBottom w:val="0"/>
                      <w:divBdr>
                        <w:top w:val="none" w:sz="0" w:space="0" w:color="auto"/>
                        <w:left w:val="none" w:sz="0" w:space="0" w:color="auto"/>
                        <w:bottom w:val="none" w:sz="0" w:space="0" w:color="auto"/>
                        <w:right w:val="none" w:sz="0" w:space="0" w:color="auto"/>
                      </w:divBdr>
                      <w:divsChild>
                        <w:div w:id="1719206985">
                          <w:marLeft w:val="0"/>
                          <w:marRight w:val="0"/>
                          <w:marTop w:val="0"/>
                          <w:marBottom w:val="0"/>
                          <w:divBdr>
                            <w:top w:val="none" w:sz="0" w:space="0" w:color="auto"/>
                            <w:left w:val="none" w:sz="0" w:space="0" w:color="auto"/>
                            <w:bottom w:val="none" w:sz="0" w:space="0" w:color="auto"/>
                            <w:right w:val="none" w:sz="0" w:space="0" w:color="auto"/>
                          </w:divBdr>
                          <w:divsChild>
                            <w:div w:id="860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996990">
      <w:bodyDiv w:val="1"/>
      <w:marLeft w:val="0"/>
      <w:marRight w:val="0"/>
      <w:marTop w:val="0"/>
      <w:marBottom w:val="0"/>
      <w:divBdr>
        <w:top w:val="none" w:sz="0" w:space="0" w:color="auto"/>
        <w:left w:val="none" w:sz="0" w:space="0" w:color="auto"/>
        <w:bottom w:val="none" w:sz="0" w:space="0" w:color="auto"/>
        <w:right w:val="none" w:sz="0" w:space="0" w:color="auto"/>
      </w:divBdr>
      <w:divsChild>
        <w:div w:id="1435902982">
          <w:marLeft w:val="0"/>
          <w:marRight w:val="0"/>
          <w:marTop w:val="0"/>
          <w:marBottom w:val="0"/>
          <w:divBdr>
            <w:top w:val="none" w:sz="0" w:space="0" w:color="auto"/>
            <w:left w:val="none" w:sz="0" w:space="0" w:color="auto"/>
            <w:bottom w:val="none" w:sz="0" w:space="0" w:color="auto"/>
            <w:right w:val="none" w:sz="0" w:space="0" w:color="auto"/>
          </w:divBdr>
          <w:divsChild>
            <w:div w:id="649671375">
              <w:marLeft w:val="0"/>
              <w:marRight w:val="0"/>
              <w:marTop w:val="0"/>
              <w:marBottom w:val="0"/>
              <w:divBdr>
                <w:top w:val="none" w:sz="0" w:space="0" w:color="auto"/>
                <w:left w:val="none" w:sz="0" w:space="0" w:color="auto"/>
                <w:bottom w:val="none" w:sz="0" w:space="0" w:color="auto"/>
                <w:right w:val="none" w:sz="0" w:space="0" w:color="auto"/>
              </w:divBdr>
            </w:div>
          </w:divsChild>
        </w:div>
        <w:div w:id="859507637">
          <w:marLeft w:val="0"/>
          <w:marRight w:val="0"/>
          <w:marTop w:val="0"/>
          <w:marBottom w:val="0"/>
          <w:divBdr>
            <w:top w:val="none" w:sz="0" w:space="0" w:color="auto"/>
            <w:left w:val="none" w:sz="0" w:space="0" w:color="auto"/>
            <w:bottom w:val="none" w:sz="0" w:space="0" w:color="auto"/>
            <w:right w:val="none" w:sz="0" w:space="0" w:color="auto"/>
          </w:divBdr>
          <w:divsChild>
            <w:div w:id="1952785075">
              <w:marLeft w:val="0"/>
              <w:marRight w:val="0"/>
              <w:marTop w:val="0"/>
              <w:marBottom w:val="0"/>
              <w:divBdr>
                <w:top w:val="none" w:sz="0" w:space="0" w:color="auto"/>
                <w:left w:val="none" w:sz="0" w:space="0" w:color="auto"/>
                <w:bottom w:val="none" w:sz="0" w:space="0" w:color="auto"/>
                <w:right w:val="none" w:sz="0" w:space="0" w:color="auto"/>
              </w:divBdr>
              <w:divsChild>
                <w:div w:id="3270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859128">
      <w:bodyDiv w:val="1"/>
      <w:marLeft w:val="0"/>
      <w:marRight w:val="0"/>
      <w:marTop w:val="0"/>
      <w:marBottom w:val="0"/>
      <w:divBdr>
        <w:top w:val="none" w:sz="0" w:space="0" w:color="auto"/>
        <w:left w:val="none" w:sz="0" w:space="0" w:color="auto"/>
        <w:bottom w:val="none" w:sz="0" w:space="0" w:color="auto"/>
        <w:right w:val="none" w:sz="0" w:space="0" w:color="auto"/>
      </w:divBdr>
      <w:divsChild>
        <w:div w:id="1643584333">
          <w:marLeft w:val="0"/>
          <w:marRight w:val="0"/>
          <w:marTop w:val="0"/>
          <w:marBottom w:val="0"/>
          <w:divBdr>
            <w:top w:val="none" w:sz="0" w:space="0" w:color="auto"/>
            <w:left w:val="none" w:sz="0" w:space="0" w:color="auto"/>
            <w:bottom w:val="none" w:sz="0" w:space="0" w:color="auto"/>
            <w:right w:val="none" w:sz="0" w:space="0" w:color="auto"/>
          </w:divBdr>
          <w:divsChild>
            <w:div w:id="646513086">
              <w:marLeft w:val="0"/>
              <w:marRight w:val="0"/>
              <w:marTop w:val="0"/>
              <w:marBottom w:val="0"/>
              <w:divBdr>
                <w:top w:val="none" w:sz="0" w:space="0" w:color="auto"/>
                <w:left w:val="none" w:sz="0" w:space="0" w:color="auto"/>
                <w:bottom w:val="none" w:sz="0" w:space="0" w:color="auto"/>
                <w:right w:val="none" w:sz="0" w:space="0" w:color="auto"/>
              </w:divBdr>
            </w:div>
          </w:divsChild>
        </w:div>
        <w:div w:id="1794669408">
          <w:marLeft w:val="0"/>
          <w:marRight w:val="0"/>
          <w:marTop w:val="0"/>
          <w:marBottom w:val="0"/>
          <w:divBdr>
            <w:top w:val="none" w:sz="0" w:space="0" w:color="auto"/>
            <w:left w:val="none" w:sz="0" w:space="0" w:color="auto"/>
            <w:bottom w:val="none" w:sz="0" w:space="0" w:color="auto"/>
            <w:right w:val="none" w:sz="0" w:space="0" w:color="auto"/>
          </w:divBdr>
          <w:divsChild>
            <w:div w:id="592201828">
              <w:marLeft w:val="0"/>
              <w:marRight w:val="0"/>
              <w:marTop w:val="0"/>
              <w:marBottom w:val="0"/>
              <w:divBdr>
                <w:top w:val="none" w:sz="0" w:space="0" w:color="auto"/>
                <w:left w:val="none" w:sz="0" w:space="0" w:color="auto"/>
                <w:bottom w:val="none" w:sz="0" w:space="0" w:color="auto"/>
                <w:right w:val="none" w:sz="0" w:space="0" w:color="auto"/>
              </w:divBdr>
              <w:divsChild>
                <w:div w:id="121847166">
                  <w:marLeft w:val="0"/>
                  <w:marRight w:val="0"/>
                  <w:marTop w:val="0"/>
                  <w:marBottom w:val="0"/>
                  <w:divBdr>
                    <w:top w:val="none" w:sz="0" w:space="0" w:color="auto"/>
                    <w:left w:val="none" w:sz="0" w:space="0" w:color="auto"/>
                    <w:bottom w:val="none" w:sz="0" w:space="0" w:color="auto"/>
                    <w:right w:val="none" w:sz="0" w:space="0" w:color="auto"/>
                  </w:divBdr>
                  <w:divsChild>
                    <w:div w:id="65299721">
                      <w:marLeft w:val="0"/>
                      <w:marRight w:val="0"/>
                      <w:marTop w:val="0"/>
                      <w:marBottom w:val="0"/>
                      <w:divBdr>
                        <w:top w:val="none" w:sz="0" w:space="0" w:color="auto"/>
                        <w:left w:val="none" w:sz="0" w:space="0" w:color="auto"/>
                        <w:bottom w:val="none" w:sz="0" w:space="0" w:color="auto"/>
                        <w:right w:val="none" w:sz="0" w:space="0" w:color="auto"/>
                      </w:divBdr>
                    </w:div>
                    <w:div w:id="540828809">
                      <w:marLeft w:val="0"/>
                      <w:marRight w:val="0"/>
                      <w:marTop w:val="0"/>
                      <w:marBottom w:val="0"/>
                      <w:divBdr>
                        <w:top w:val="none" w:sz="0" w:space="0" w:color="auto"/>
                        <w:left w:val="none" w:sz="0" w:space="0" w:color="auto"/>
                        <w:bottom w:val="none" w:sz="0" w:space="0" w:color="auto"/>
                        <w:right w:val="none" w:sz="0" w:space="0" w:color="auto"/>
                      </w:divBdr>
                      <w:divsChild>
                        <w:div w:id="558832497">
                          <w:marLeft w:val="0"/>
                          <w:marRight w:val="0"/>
                          <w:marTop w:val="0"/>
                          <w:marBottom w:val="0"/>
                          <w:divBdr>
                            <w:top w:val="none" w:sz="0" w:space="0" w:color="auto"/>
                            <w:left w:val="none" w:sz="0" w:space="0" w:color="auto"/>
                            <w:bottom w:val="none" w:sz="0" w:space="0" w:color="auto"/>
                            <w:right w:val="none" w:sz="0" w:space="0" w:color="auto"/>
                          </w:divBdr>
                        </w:div>
                        <w:div w:id="1542670584">
                          <w:marLeft w:val="0"/>
                          <w:marRight w:val="0"/>
                          <w:marTop w:val="0"/>
                          <w:marBottom w:val="0"/>
                          <w:divBdr>
                            <w:top w:val="none" w:sz="0" w:space="0" w:color="auto"/>
                            <w:left w:val="none" w:sz="0" w:space="0" w:color="auto"/>
                            <w:bottom w:val="none" w:sz="0" w:space="0" w:color="auto"/>
                            <w:right w:val="none" w:sz="0" w:space="0" w:color="auto"/>
                          </w:divBdr>
                        </w:div>
                        <w:div w:id="1585844113">
                          <w:marLeft w:val="0"/>
                          <w:marRight w:val="0"/>
                          <w:marTop w:val="0"/>
                          <w:marBottom w:val="0"/>
                          <w:divBdr>
                            <w:top w:val="none" w:sz="0" w:space="0" w:color="auto"/>
                            <w:left w:val="none" w:sz="0" w:space="0" w:color="auto"/>
                            <w:bottom w:val="none" w:sz="0" w:space="0" w:color="auto"/>
                            <w:right w:val="none" w:sz="0" w:space="0" w:color="auto"/>
                          </w:divBdr>
                        </w:div>
                        <w:div w:id="108253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439500">
              <w:marLeft w:val="0"/>
              <w:marRight w:val="0"/>
              <w:marTop w:val="0"/>
              <w:marBottom w:val="0"/>
              <w:divBdr>
                <w:top w:val="none" w:sz="0" w:space="0" w:color="auto"/>
                <w:left w:val="none" w:sz="0" w:space="0" w:color="auto"/>
                <w:bottom w:val="none" w:sz="0" w:space="0" w:color="auto"/>
                <w:right w:val="none" w:sz="0" w:space="0" w:color="auto"/>
              </w:divBdr>
              <w:divsChild>
                <w:div w:id="1457216846">
                  <w:marLeft w:val="0"/>
                  <w:marRight w:val="0"/>
                  <w:marTop w:val="0"/>
                  <w:marBottom w:val="0"/>
                  <w:divBdr>
                    <w:top w:val="none" w:sz="0" w:space="0" w:color="auto"/>
                    <w:left w:val="none" w:sz="0" w:space="0" w:color="auto"/>
                    <w:bottom w:val="none" w:sz="0" w:space="0" w:color="auto"/>
                    <w:right w:val="none" w:sz="0" w:space="0" w:color="auto"/>
                  </w:divBdr>
                  <w:divsChild>
                    <w:div w:id="975840854">
                      <w:marLeft w:val="0"/>
                      <w:marRight w:val="0"/>
                      <w:marTop w:val="0"/>
                      <w:marBottom w:val="0"/>
                      <w:divBdr>
                        <w:top w:val="none" w:sz="0" w:space="0" w:color="auto"/>
                        <w:left w:val="none" w:sz="0" w:space="0" w:color="auto"/>
                        <w:bottom w:val="none" w:sz="0" w:space="0" w:color="auto"/>
                        <w:right w:val="none" w:sz="0" w:space="0" w:color="auto"/>
                      </w:divBdr>
                    </w:div>
                    <w:div w:id="1323772296">
                      <w:marLeft w:val="0"/>
                      <w:marRight w:val="0"/>
                      <w:marTop w:val="0"/>
                      <w:marBottom w:val="0"/>
                      <w:divBdr>
                        <w:top w:val="none" w:sz="0" w:space="0" w:color="auto"/>
                        <w:left w:val="none" w:sz="0" w:space="0" w:color="auto"/>
                        <w:bottom w:val="none" w:sz="0" w:space="0" w:color="auto"/>
                        <w:right w:val="none" w:sz="0" w:space="0" w:color="auto"/>
                      </w:divBdr>
                      <w:divsChild>
                        <w:div w:id="1196843902">
                          <w:marLeft w:val="0"/>
                          <w:marRight w:val="0"/>
                          <w:marTop w:val="0"/>
                          <w:marBottom w:val="0"/>
                          <w:divBdr>
                            <w:top w:val="none" w:sz="0" w:space="0" w:color="auto"/>
                            <w:left w:val="none" w:sz="0" w:space="0" w:color="auto"/>
                            <w:bottom w:val="none" w:sz="0" w:space="0" w:color="auto"/>
                            <w:right w:val="none" w:sz="0" w:space="0" w:color="auto"/>
                          </w:divBdr>
                        </w:div>
                        <w:div w:id="180047797">
                          <w:marLeft w:val="0"/>
                          <w:marRight w:val="0"/>
                          <w:marTop w:val="0"/>
                          <w:marBottom w:val="0"/>
                          <w:divBdr>
                            <w:top w:val="none" w:sz="0" w:space="0" w:color="auto"/>
                            <w:left w:val="none" w:sz="0" w:space="0" w:color="auto"/>
                            <w:bottom w:val="none" w:sz="0" w:space="0" w:color="auto"/>
                            <w:right w:val="none" w:sz="0" w:space="0" w:color="auto"/>
                          </w:divBdr>
                        </w:div>
                        <w:div w:id="2118207276">
                          <w:marLeft w:val="0"/>
                          <w:marRight w:val="0"/>
                          <w:marTop w:val="0"/>
                          <w:marBottom w:val="0"/>
                          <w:divBdr>
                            <w:top w:val="none" w:sz="0" w:space="0" w:color="auto"/>
                            <w:left w:val="none" w:sz="0" w:space="0" w:color="auto"/>
                            <w:bottom w:val="none" w:sz="0" w:space="0" w:color="auto"/>
                            <w:right w:val="none" w:sz="0" w:space="0" w:color="auto"/>
                          </w:divBdr>
                        </w:div>
                        <w:div w:id="211389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81047">
              <w:marLeft w:val="0"/>
              <w:marRight w:val="0"/>
              <w:marTop w:val="0"/>
              <w:marBottom w:val="0"/>
              <w:divBdr>
                <w:top w:val="none" w:sz="0" w:space="0" w:color="auto"/>
                <w:left w:val="none" w:sz="0" w:space="0" w:color="auto"/>
                <w:bottom w:val="none" w:sz="0" w:space="0" w:color="auto"/>
                <w:right w:val="none" w:sz="0" w:space="0" w:color="auto"/>
              </w:divBdr>
              <w:divsChild>
                <w:div w:id="348609810">
                  <w:marLeft w:val="0"/>
                  <w:marRight w:val="0"/>
                  <w:marTop w:val="0"/>
                  <w:marBottom w:val="0"/>
                  <w:divBdr>
                    <w:top w:val="none" w:sz="0" w:space="0" w:color="auto"/>
                    <w:left w:val="none" w:sz="0" w:space="0" w:color="auto"/>
                    <w:bottom w:val="none" w:sz="0" w:space="0" w:color="auto"/>
                    <w:right w:val="none" w:sz="0" w:space="0" w:color="auto"/>
                  </w:divBdr>
                  <w:divsChild>
                    <w:div w:id="1890604362">
                      <w:marLeft w:val="0"/>
                      <w:marRight w:val="0"/>
                      <w:marTop w:val="0"/>
                      <w:marBottom w:val="0"/>
                      <w:divBdr>
                        <w:top w:val="none" w:sz="0" w:space="0" w:color="auto"/>
                        <w:left w:val="none" w:sz="0" w:space="0" w:color="auto"/>
                        <w:bottom w:val="none" w:sz="0" w:space="0" w:color="auto"/>
                        <w:right w:val="none" w:sz="0" w:space="0" w:color="auto"/>
                      </w:divBdr>
                    </w:div>
                    <w:div w:id="1409184840">
                      <w:marLeft w:val="0"/>
                      <w:marRight w:val="0"/>
                      <w:marTop w:val="0"/>
                      <w:marBottom w:val="0"/>
                      <w:divBdr>
                        <w:top w:val="none" w:sz="0" w:space="0" w:color="auto"/>
                        <w:left w:val="none" w:sz="0" w:space="0" w:color="auto"/>
                        <w:bottom w:val="none" w:sz="0" w:space="0" w:color="auto"/>
                        <w:right w:val="none" w:sz="0" w:space="0" w:color="auto"/>
                      </w:divBdr>
                      <w:divsChild>
                        <w:div w:id="475412770">
                          <w:marLeft w:val="0"/>
                          <w:marRight w:val="0"/>
                          <w:marTop w:val="0"/>
                          <w:marBottom w:val="0"/>
                          <w:divBdr>
                            <w:top w:val="none" w:sz="0" w:space="0" w:color="auto"/>
                            <w:left w:val="none" w:sz="0" w:space="0" w:color="auto"/>
                            <w:bottom w:val="none" w:sz="0" w:space="0" w:color="auto"/>
                            <w:right w:val="none" w:sz="0" w:space="0" w:color="auto"/>
                          </w:divBdr>
                        </w:div>
                        <w:div w:id="1735086368">
                          <w:marLeft w:val="0"/>
                          <w:marRight w:val="0"/>
                          <w:marTop w:val="0"/>
                          <w:marBottom w:val="0"/>
                          <w:divBdr>
                            <w:top w:val="none" w:sz="0" w:space="0" w:color="auto"/>
                            <w:left w:val="none" w:sz="0" w:space="0" w:color="auto"/>
                            <w:bottom w:val="none" w:sz="0" w:space="0" w:color="auto"/>
                            <w:right w:val="none" w:sz="0" w:space="0" w:color="auto"/>
                          </w:divBdr>
                        </w:div>
                        <w:div w:id="1297688552">
                          <w:marLeft w:val="0"/>
                          <w:marRight w:val="0"/>
                          <w:marTop w:val="0"/>
                          <w:marBottom w:val="0"/>
                          <w:divBdr>
                            <w:top w:val="none" w:sz="0" w:space="0" w:color="auto"/>
                            <w:left w:val="none" w:sz="0" w:space="0" w:color="auto"/>
                            <w:bottom w:val="none" w:sz="0" w:space="0" w:color="auto"/>
                            <w:right w:val="none" w:sz="0" w:space="0" w:color="auto"/>
                          </w:divBdr>
                        </w:div>
                        <w:div w:id="1458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551890">
          <w:marLeft w:val="0"/>
          <w:marRight w:val="0"/>
          <w:marTop w:val="0"/>
          <w:marBottom w:val="0"/>
          <w:divBdr>
            <w:top w:val="none" w:sz="0" w:space="0" w:color="auto"/>
            <w:left w:val="none" w:sz="0" w:space="0" w:color="auto"/>
            <w:bottom w:val="none" w:sz="0" w:space="0" w:color="auto"/>
            <w:right w:val="none" w:sz="0" w:space="0" w:color="auto"/>
          </w:divBdr>
          <w:divsChild>
            <w:div w:id="965621961">
              <w:marLeft w:val="0"/>
              <w:marRight w:val="0"/>
              <w:marTop w:val="0"/>
              <w:marBottom w:val="0"/>
              <w:divBdr>
                <w:top w:val="none" w:sz="0" w:space="0" w:color="auto"/>
                <w:left w:val="none" w:sz="0" w:space="0" w:color="auto"/>
                <w:bottom w:val="none" w:sz="0" w:space="0" w:color="auto"/>
                <w:right w:val="none" w:sz="0" w:space="0" w:color="auto"/>
              </w:divBdr>
              <w:divsChild>
                <w:div w:id="123994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02259">
      <w:bodyDiv w:val="1"/>
      <w:marLeft w:val="0"/>
      <w:marRight w:val="0"/>
      <w:marTop w:val="0"/>
      <w:marBottom w:val="0"/>
      <w:divBdr>
        <w:top w:val="none" w:sz="0" w:space="0" w:color="auto"/>
        <w:left w:val="none" w:sz="0" w:space="0" w:color="auto"/>
        <w:bottom w:val="none" w:sz="0" w:space="0" w:color="auto"/>
        <w:right w:val="none" w:sz="0" w:space="0" w:color="auto"/>
      </w:divBdr>
      <w:divsChild>
        <w:div w:id="1391151789">
          <w:marLeft w:val="0"/>
          <w:marRight w:val="0"/>
          <w:marTop w:val="0"/>
          <w:marBottom w:val="0"/>
          <w:divBdr>
            <w:top w:val="none" w:sz="0" w:space="0" w:color="auto"/>
            <w:left w:val="none" w:sz="0" w:space="0" w:color="auto"/>
            <w:bottom w:val="none" w:sz="0" w:space="0" w:color="auto"/>
            <w:right w:val="none" w:sz="0" w:space="0" w:color="auto"/>
          </w:divBdr>
          <w:divsChild>
            <w:div w:id="2081826320">
              <w:marLeft w:val="0"/>
              <w:marRight w:val="0"/>
              <w:marTop w:val="0"/>
              <w:marBottom w:val="0"/>
              <w:divBdr>
                <w:top w:val="none" w:sz="0" w:space="0" w:color="auto"/>
                <w:left w:val="none" w:sz="0" w:space="0" w:color="auto"/>
                <w:bottom w:val="none" w:sz="0" w:space="0" w:color="auto"/>
                <w:right w:val="none" w:sz="0" w:space="0" w:color="auto"/>
              </w:divBdr>
            </w:div>
          </w:divsChild>
        </w:div>
        <w:div w:id="1367295823">
          <w:marLeft w:val="0"/>
          <w:marRight w:val="0"/>
          <w:marTop w:val="0"/>
          <w:marBottom w:val="0"/>
          <w:divBdr>
            <w:top w:val="none" w:sz="0" w:space="0" w:color="auto"/>
            <w:left w:val="none" w:sz="0" w:space="0" w:color="auto"/>
            <w:bottom w:val="none" w:sz="0" w:space="0" w:color="auto"/>
            <w:right w:val="none" w:sz="0" w:space="0" w:color="auto"/>
          </w:divBdr>
          <w:divsChild>
            <w:div w:id="48112708">
              <w:marLeft w:val="0"/>
              <w:marRight w:val="0"/>
              <w:marTop w:val="0"/>
              <w:marBottom w:val="0"/>
              <w:divBdr>
                <w:top w:val="none" w:sz="0" w:space="0" w:color="auto"/>
                <w:left w:val="none" w:sz="0" w:space="0" w:color="auto"/>
                <w:bottom w:val="none" w:sz="0" w:space="0" w:color="auto"/>
                <w:right w:val="none" w:sz="0" w:space="0" w:color="auto"/>
              </w:divBdr>
              <w:divsChild>
                <w:div w:id="154562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966072">
      <w:bodyDiv w:val="1"/>
      <w:marLeft w:val="0"/>
      <w:marRight w:val="0"/>
      <w:marTop w:val="0"/>
      <w:marBottom w:val="0"/>
      <w:divBdr>
        <w:top w:val="none" w:sz="0" w:space="0" w:color="auto"/>
        <w:left w:val="none" w:sz="0" w:space="0" w:color="auto"/>
        <w:bottom w:val="none" w:sz="0" w:space="0" w:color="auto"/>
        <w:right w:val="none" w:sz="0" w:space="0" w:color="auto"/>
      </w:divBdr>
      <w:divsChild>
        <w:div w:id="1727989230">
          <w:marLeft w:val="0"/>
          <w:marRight w:val="0"/>
          <w:marTop w:val="0"/>
          <w:marBottom w:val="0"/>
          <w:divBdr>
            <w:top w:val="none" w:sz="0" w:space="0" w:color="auto"/>
            <w:left w:val="none" w:sz="0" w:space="0" w:color="auto"/>
            <w:bottom w:val="none" w:sz="0" w:space="0" w:color="auto"/>
            <w:right w:val="none" w:sz="0" w:space="0" w:color="auto"/>
          </w:divBdr>
          <w:divsChild>
            <w:div w:id="406193752">
              <w:marLeft w:val="0"/>
              <w:marRight w:val="0"/>
              <w:marTop w:val="0"/>
              <w:marBottom w:val="0"/>
              <w:divBdr>
                <w:top w:val="none" w:sz="0" w:space="0" w:color="auto"/>
                <w:left w:val="none" w:sz="0" w:space="0" w:color="auto"/>
                <w:bottom w:val="none" w:sz="0" w:space="0" w:color="auto"/>
                <w:right w:val="none" w:sz="0" w:space="0" w:color="auto"/>
              </w:divBdr>
            </w:div>
          </w:divsChild>
        </w:div>
        <w:div w:id="806358482">
          <w:marLeft w:val="0"/>
          <w:marRight w:val="0"/>
          <w:marTop w:val="0"/>
          <w:marBottom w:val="0"/>
          <w:divBdr>
            <w:top w:val="none" w:sz="0" w:space="0" w:color="auto"/>
            <w:left w:val="none" w:sz="0" w:space="0" w:color="auto"/>
            <w:bottom w:val="none" w:sz="0" w:space="0" w:color="auto"/>
            <w:right w:val="none" w:sz="0" w:space="0" w:color="auto"/>
          </w:divBdr>
          <w:divsChild>
            <w:div w:id="1720202645">
              <w:marLeft w:val="0"/>
              <w:marRight w:val="0"/>
              <w:marTop w:val="0"/>
              <w:marBottom w:val="0"/>
              <w:divBdr>
                <w:top w:val="none" w:sz="0" w:space="0" w:color="auto"/>
                <w:left w:val="none" w:sz="0" w:space="0" w:color="auto"/>
                <w:bottom w:val="none" w:sz="0" w:space="0" w:color="auto"/>
                <w:right w:val="none" w:sz="0" w:space="0" w:color="auto"/>
              </w:divBdr>
              <w:divsChild>
                <w:div w:id="197887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55057">
      <w:bodyDiv w:val="1"/>
      <w:marLeft w:val="0"/>
      <w:marRight w:val="0"/>
      <w:marTop w:val="0"/>
      <w:marBottom w:val="0"/>
      <w:divBdr>
        <w:top w:val="none" w:sz="0" w:space="0" w:color="auto"/>
        <w:left w:val="none" w:sz="0" w:space="0" w:color="auto"/>
        <w:bottom w:val="none" w:sz="0" w:space="0" w:color="auto"/>
        <w:right w:val="none" w:sz="0" w:space="0" w:color="auto"/>
      </w:divBdr>
      <w:divsChild>
        <w:div w:id="1815220019">
          <w:marLeft w:val="0"/>
          <w:marRight w:val="0"/>
          <w:marTop w:val="0"/>
          <w:marBottom w:val="0"/>
          <w:divBdr>
            <w:top w:val="none" w:sz="0" w:space="0" w:color="auto"/>
            <w:left w:val="none" w:sz="0" w:space="0" w:color="auto"/>
            <w:bottom w:val="none" w:sz="0" w:space="0" w:color="auto"/>
            <w:right w:val="none" w:sz="0" w:space="0" w:color="auto"/>
          </w:divBdr>
          <w:divsChild>
            <w:div w:id="1808008325">
              <w:marLeft w:val="0"/>
              <w:marRight w:val="0"/>
              <w:marTop w:val="0"/>
              <w:marBottom w:val="0"/>
              <w:divBdr>
                <w:top w:val="none" w:sz="0" w:space="0" w:color="auto"/>
                <w:left w:val="none" w:sz="0" w:space="0" w:color="auto"/>
                <w:bottom w:val="none" w:sz="0" w:space="0" w:color="auto"/>
                <w:right w:val="none" w:sz="0" w:space="0" w:color="auto"/>
              </w:divBdr>
            </w:div>
          </w:divsChild>
        </w:div>
        <w:div w:id="648097914">
          <w:marLeft w:val="0"/>
          <w:marRight w:val="0"/>
          <w:marTop w:val="0"/>
          <w:marBottom w:val="0"/>
          <w:divBdr>
            <w:top w:val="none" w:sz="0" w:space="0" w:color="auto"/>
            <w:left w:val="none" w:sz="0" w:space="0" w:color="auto"/>
            <w:bottom w:val="none" w:sz="0" w:space="0" w:color="auto"/>
            <w:right w:val="none" w:sz="0" w:space="0" w:color="auto"/>
          </w:divBdr>
          <w:divsChild>
            <w:div w:id="1931349708">
              <w:marLeft w:val="0"/>
              <w:marRight w:val="0"/>
              <w:marTop w:val="0"/>
              <w:marBottom w:val="0"/>
              <w:divBdr>
                <w:top w:val="none" w:sz="0" w:space="0" w:color="auto"/>
                <w:left w:val="none" w:sz="0" w:space="0" w:color="auto"/>
                <w:bottom w:val="none" w:sz="0" w:space="0" w:color="auto"/>
                <w:right w:val="none" w:sz="0" w:space="0" w:color="auto"/>
              </w:divBdr>
              <w:divsChild>
                <w:div w:id="6855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65556">
      <w:bodyDiv w:val="1"/>
      <w:marLeft w:val="0"/>
      <w:marRight w:val="0"/>
      <w:marTop w:val="0"/>
      <w:marBottom w:val="0"/>
      <w:divBdr>
        <w:top w:val="none" w:sz="0" w:space="0" w:color="auto"/>
        <w:left w:val="none" w:sz="0" w:space="0" w:color="auto"/>
        <w:bottom w:val="none" w:sz="0" w:space="0" w:color="auto"/>
        <w:right w:val="none" w:sz="0" w:space="0" w:color="auto"/>
      </w:divBdr>
      <w:divsChild>
        <w:div w:id="1364137032">
          <w:marLeft w:val="0"/>
          <w:marRight w:val="0"/>
          <w:marTop w:val="0"/>
          <w:marBottom w:val="0"/>
          <w:divBdr>
            <w:top w:val="none" w:sz="0" w:space="0" w:color="auto"/>
            <w:left w:val="none" w:sz="0" w:space="0" w:color="auto"/>
            <w:bottom w:val="none" w:sz="0" w:space="0" w:color="auto"/>
            <w:right w:val="none" w:sz="0" w:space="0" w:color="auto"/>
          </w:divBdr>
          <w:divsChild>
            <w:div w:id="1377848821">
              <w:marLeft w:val="0"/>
              <w:marRight w:val="0"/>
              <w:marTop w:val="0"/>
              <w:marBottom w:val="0"/>
              <w:divBdr>
                <w:top w:val="none" w:sz="0" w:space="0" w:color="auto"/>
                <w:left w:val="none" w:sz="0" w:space="0" w:color="auto"/>
                <w:bottom w:val="none" w:sz="0" w:space="0" w:color="auto"/>
                <w:right w:val="none" w:sz="0" w:space="0" w:color="auto"/>
              </w:divBdr>
            </w:div>
          </w:divsChild>
        </w:div>
        <w:div w:id="1051656978">
          <w:marLeft w:val="0"/>
          <w:marRight w:val="0"/>
          <w:marTop w:val="0"/>
          <w:marBottom w:val="0"/>
          <w:divBdr>
            <w:top w:val="none" w:sz="0" w:space="0" w:color="auto"/>
            <w:left w:val="none" w:sz="0" w:space="0" w:color="auto"/>
            <w:bottom w:val="none" w:sz="0" w:space="0" w:color="auto"/>
            <w:right w:val="none" w:sz="0" w:space="0" w:color="auto"/>
          </w:divBdr>
          <w:divsChild>
            <w:div w:id="1863783497">
              <w:marLeft w:val="0"/>
              <w:marRight w:val="0"/>
              <w:marTop w:val="0"/>
              <w:marBottom w:val="0"/>
              <w:divBdr>
                <w:top w:val="none" w:sz="0" w:space="0" w:color="auto"/>
                <w:left w:val="none" w:sz="0" w:space="0" w:color="auto"/>
                <w:bottom w:val="none" w:sz="0" w:space="0" w:color="auto"/>
                <w:right w:val="none" w:sz="0" w:space="0" w:color="auto"/>
              </w:divBdr>
              <w:divsChild>
                <w:div w:id="151560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201284">
      <w:bodyDiv w:val="1"/>
      <w:marLeft w:val="0"/>
      <w:marRight w:val="0"/>
      <w:marTop w:val="0"/>
      <w:marBottom w:val="0"/>
      <w:divBdr>
        <w:top w:val="none" w:sz="0" w:space="0" w:color="auto"/>
        <w:left w:val="none" w:sz="0" w:space="0" w:color="auto"/>
        <w:bottom w:val="none" w:sz="0" w:space="0" w:color="auto"/>
        <w:right w:val="none" w:sz="0" w:space="0" w:color="auto"/>
      </w:divBdr>
      <w:divsChild>
        <w:div w:id="1419865935">
          <w:marLeft w:val="0"/>
          <w:marRight w:val="0"/>
          <w:marTop w:val="0"/>
          <w:marBottom w:val="0"/>
          <w:divBdr>
            <w:top w:val="none" w:sz="0" w:space="0" w:color="auto"/>
            <w:left w:val="none" w:sz="0" w:space="0" w:color="auto"/>
            <w:bottom w:val="none" w:sz="0" w:space="0" w:color="auto"/>
            <w:right w:val="none" w:sz="0" w:space="0" w:color="auto"/>
          </w:divBdr>
          <w:divsChild>
            <w:div w:id="2103646569">
              <w:marLeft w:val="0"/>
              <w:marRight w:val="0"/>
              <w:marTop w:val="0"/>
              <w:marBottom w:val="0"/>
              <w:divBdr>
                <w:top w:val="none" w:sz="0" w:space="0" w:color="auto"/>
                <w:left w:val="none" w:sz="0" w:space="0" w:color="auto"/>
                <w:bottom w:val="none" w:sz="0" w:space="0" w:color="auto"/>
                <w:right w:val="none" w:sz="0" w:space="0" w:color="auto"/>
              </w:divBdr>
            </w:div>
          </w:divsChild>
        </w:div>
        <w:div w:id="234707903">
          <w:marLeft w:val="0"/>
          <w:marRight w:val="0"/>
          <w:marTop w:val="0"/>
          <w:marBottom w:val="0"/>
          <w:divBdr>
            <w:top w:val="none" w:sz="0" w:space="0" w:color="auto"/>
            <w:left w:val="none" w:sz="0" w:space="0" w:color="auto"/>
            <w:bottom w:val="none" w:sz="0" w:space="0" w:color="auto"/>
            <w:right w:val="none" w:sz="0" w:space="0" w:color="auto"/>
          </w:divBdr>
          <w:divsChild>
            <w:div w:id="1576813917">
              <w:marLeft w:val="0"/>
              <w:marRight w:val="0"/>
              <w:marTop w:val="0"/>
              <w:marBottom w:val="0"/>
              <w:divBdr>
                <w:top w:val="none" w:sz="0" w:space="0" w:color="auto"/>
                <w:left w:val="none" w:sz="0" w:space="0" w:color="auto"/>
                <w:bottom w:val="none" w:sz="0" w:space="0" w:color="auto"/>
                <w:right w:val="none" w:sz="0" w:space="0" w:color="auto"/>
              </w:divBdr>
              <w:divsChild>
                <w:div w:id="198307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849199">
      <w:bodyDiv w:val="1"/>
      <w:marLeft w:val="0"/>
      <w:marRight w:val="0"/>
      <w:marTop w:val="0"/>
      <w:marBottom w:val="0"/>
      <w:divBdr>
        <w:top w:val="none" w:sz="0" w:space="0" w:color="auto"/>
        <w:left w:val="none" w:sz="0" w:space="0" w:color="auto"/>
        <w:bottom w:val="none" w:sz="0" w:space="0" w:color="auto"/>
        <w:right w:val="none" w:sz="0" w:space="0" w:color="auto"/>
      </w:divBdr>
      <w:divsChild>
        <w:div w:id="263266745">
          <w:marLeft w:val="0"/>
          <w:marRight w:val="0"/>
          <w:marTop w:val="0"/>
          <w:marBottom w:val="0"/>
          <w:divBdr>
            <w:top w:val="none" w:sz="0" w:space="0" w:color="auto"/>
            <w:left w:val="none" w:sz="0" w:space="0" w:color="auto"/>
            <w:bottom w:val="none" w:sz="0" w:space="0" w:color="auto"/>
            <w:right w:val="none" w:sz="0" w:space="0" w:color="auto"/>
          </w:divBdr>
          <w:divsChild>
            <w:div w:id="1490514238">
              <w:marLeft w:val="0"/>
              <w:marRight w:val="0"/>
              <w:marTop w:val="0"/>
              <w:marBottom w:val="0"/>
              <w:divBdr>
                <w:top w:val="none" w:sz="0" w:space="0" w:color="auto"/>
                <w:left w:val="none" w:sz="0" w:space="0" w:color="auto"/>
                <w:bottom w:val="none" w:sz="0" w:space="0" w:color="auto"/>
                <w:right w:val="none" w:sz="0" w:space="0" w:color="auto"/>
              </w:divBdr>
            </w:div>
          </w:divsChild>
        </w:div>
        <w:div w:id="433282834">
          <w:marLeft w:val="0"/>
          <w:marRight w:val="0"/>
          <w:marTop w:val="0"/>
          <w:marBottom w:val="0"/>
          <w:divBdr>
            <w:top w:val="none" w:sz="0" w:space="0" w:color="auto"/>
            <w:left w:val="none" w:sz="0" w:space="0" w:color="auto"/>
            <w:bottom w:val="none" w:sz="0" w:space="0" w:color="auto"/>
            <w:right w:val="none" w:sz="0" w:space="0" w:color="auto"/>
          </w:divBdr>
          <w:divsChild>
            <w:div w:id="360056503">
              <w:marLeft w:val="0"/>
              <w:marRight w:val="0"/>
              <w:marTop w:val="0"/>
              <w:marBottom w:val="0"/>
              <w:divBdr>
                <w:top w:val="none" w:sz="0" w:space="0" w:color="auto"/>
                <w:left w:val="none" w:sz="0" w:space="0" w:color="auto"/>
                <w:bottom w:val="none" w:sz="0" w:space="0" w:color="auto"/>
                <w:right w:val="none" w:sz="0" w:space="0" w:color="auto"/>
              </w:divBdr>
              <w:divsChild>
                <w:div w:id="86343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ntrol" Target="activeX/activeX3.xml"/><Relationship Id="rId18" Type="http://schemas.openxmlformats.org/officeDocument/2006/relationships/control" Target="activeX/activeX8.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zure.microsoft.com/services/monitor/" TargetMode="External"/><Relationship Id="rId12" Type="http://schemas.openxmlformats.org/officeDocument/2006/relationships/control" Target="activeX/activeX2.xml"/><Relationship Id="rId17" Type="http://schemas.openxmlformats.org/officeDocument/2006/relationships/control" Target="activeX/activeX7.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zure.microsoft.com/services/advisor/" TargetMode="External"/><Relationship Id="rId11" Type="http://schemas.openxmlformats.org/officeDocument/2006/relationships/control" Target="activeX/activeX1.xml"/><Relationship Id="rId5" Type="http://schemas.openxmlformats.org/officeDocument/2006/relationships/hyperlink" Target="https://learn.microsoft.com/en-us/training/modules/monitoring-fundamentals/2-identify-product-options" TargetMode="External"/><Relationship Id="rId15" Type="http://schemas.openxmlformats.org/officeDocument/2006/relationships/control" Target="activeX/activeX5.xml"/><Relationship Id="rId10" Type="http://schemas.openxmlformats.org/officeDocument/2006/relationships/image" Target="media/image2.wmf"/><Relationship Id="rId19" Type="http://schemas.openxmlformats.org/officeDocument/2006/relationships/control" Target="activeX/activeX9.xml"/><Relationship Id="rId4" Type="http://schemas.openxmlformats.org/officeDocument/2006/relationships/webSettings" Target="webSettings.xml"/><Relationship Id="rId9" Type="http://schemas.openxmlformats.org/officeDocument/2006/relationships/hyperlink" Target="https://azure.microsoft.com/features/service-health/" TargetMode="External"/><Relationship Id="rId14"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12</Pages>
  <Words>2727</Words>
  <Characters>15548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2</cp:revision>
  <dcterms:created xsi:type="dcterms:W3CDTF">2023-03-19T15:22:00Z</dcterms:created>
  <dcterms:modified xsi:type="dcterms:W3CDTF">2023-03-19T16:17:00Z</dcterms:modified>
</cp:coreProperties>
</file>