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F7C1F" w14:textId="30EDEF7C" w:rsidR="00780EDB" w:rsidRDefault="006634CD">
      <w:pPr>
        <w:rPr>
          <w:lang w:val="en-US"/>
        </w:rPr>
      </w:pPr>
      <w:r w:rsidRPr="00DA18B6">
        <w:rPr>
          <w:b/>
          <w:bCs/>
          <w:lang w:val="en-US"/>
        </w:rPr>
        <w:t>PURPOSE:</w:t>
      </w:r>
      <w:r>
        <w:rPr>
          <w:lang w:val="en-US"/>
        </w:rPr>
        <w:t xml:space="preserve"> To transform the data into a dynamic dashboard that franchise owners can use to identify patterns, trends, and opportunities for the business.</w:t>
      </w:r>
    </w:p>
    <w:p w14:paraId="02EFAD23" w14:textId="5135C947" w:rsidR="006634CD" w:rsidRDefault="006634CD">
      <w:pPr>
        <w:rPr>
          <w:lang w:val="en-US"/>
        </w:rPr>
      </w:pPr>
      <w:r w:rsidRPr="00DA18B6">
        <w:rPr>
          <w:b/>
          <w:bCs/>
          <w:lang w:val="en-US"/>
        </w:rPr>
        <w:t>DESCRIPTION:</w:t>
      </w:r>
      <w:r>
        <w:rPr>
          <w:lang w:val="en-US"/>
        </w:rPr>
        <w:t xml:space="preserve"> </w:t>
      </w:r>
      <w:r w:rsidRPr="006634CD">
        <w:rPr>
          <w:lang w:val="en-US"/>
        </w:rPr>
        <w:t>In the 'Coffee Shop Data Analysis Project,' I embark on preparing and analyzing a coffee shop dataset. Beginning with meticulous data quality assessment and profiling, I enhance the dataset by incorporating calculated date and time fields. Leveraging the power of Excel PivotTables, I slice and dice the data to unveil insightful time series and product-level trends. With the aid of Pivot Charts, I craft an interactive dashboard that serves as a conduit for actionable insights, empowering me to optimize operations and foster business growth within the dynamic coffee shop industry.</w:t>
      </w:r>
    </w:p>
    <w:p w14:paraId="62732923" w14:textId="51A1906B" w:rsidR="006634CD" w:rsidRPr="00DA18B6" w:rsidRDefault="006634CD">
      <w:pPr>
        <w:rPr>
          <w:b/>
          <w:bCs/>
          <w:lang w:val="en-US"/>
        </w:rPr>
      </w:pPr>
      <w:r w:rsidRPr="00DA18B6">
        <w:rPr>
          <w:b/>
          <w:bCs/>
          <w:lang w:val="en-US"/>
        </w:rPr>
        <w:t>KEY FINDINGS:</w:t>
      </w:r>
    </w:p>
    <w:p w14:paraId="29EB233E" w14:textId="77777777" w:rsidR="006634CD" w:rsidRPr="006634CD" w:rsidRDefault="006634CD" w:rsidP="006634CD">
      <w:r>
        <w:rPr>
          <w:lang w:val="en-US"/>
        </w:rPr>
        <w:t xml:space="preserve">1. </w:t>
      </w:r>
      <w:r w:rsidRPr="00DA18B6">
        <w:rPr>
          <w:lang w:val="en-US"/>
        </w:rPr>
        <w:t>The revenue figures show a consistent increase from January to June, indicating a positive trend in sales over the first half of the year.</w:t>
      </w:r>
    </w:p>
    <w:p w14:paraId="14E2EE83" w14:textId="06F83FC2" w:rsidR="006634CD" w:rsidRDefault="006634CD">
      <w:pPr>
        <w:rPr>
          <w:lang w:val="en-US"/>
        </w:rPr>
      </w:pPr>
      <w:r>
        <w:rPr>
          <w:lang w:val="en-US"/>
        </w:rPr>
        <w:t xml:space="preserve">2. </w:t>
      </w:r>
      <w:r w:rsidR="00DA18B6" w:rsidRPr="00DA18B6">
        <w:rPr>
          <w:lang w:val="en-US"/>
        </w:rPr>
        <w:t>Transaction data by day of the week indicates consistent activity throughout the week, with Mondays and Thursdays having slightly higher transaction counts compared to other days.</w:t>
      </w:r>
    </w:p>
    <w:p w14:paraId="4F3ACF1B" w14:textId="1FA2121E" w:rsidR="00DA18B6" w:rsidRDefault="00DA18B6">
      <w:pPr>
        <w:rPr>
          <w:lang w:val="en-US"/>
        </w:rPr>
      </w:pPr>
      <w:r>
        <w:rPr>
          <w:lang w:val="en-US"/>
        </w:rPr>
        <w:t xml:space="preserve">3. </w:t>
      </w:r>
      <w:r w:rsidRPr="00DA18B6">
        <w:rPr>
          <w:lang w:val="en-US"/>
        </w:rPr>
        <w:t xml:space="preserve">Transactions by hour </w:t>
      </w:r>
      <w:r w:rsidRPr="00DA18B6">
        <w:rPr>
          <w:lang w:val="en-US"/>
        </w:rPr>
        <w:t>show</w:t>
      </w:r>
      <w:r w:rsidRPr="00DA18B6">
        <w:rPr>
          <w:lang w:val="en-US"/>
        </w:rPr>
        <w:t xml:space="preserve"> peak transaction hours between 7 AM and 10 AM and 3 PM with a notable drop during late evening.</w:t>
      </w:r>
    </w:p>
    <w:p w14:paraId="6731F51F" w14:textId="5B458FCB" w:rsidR="00DA18B6" w:rsidRDefault="00DA18B6">
      <w:pPr>
        <w:rPr>
          <w:lang w:val="en-US"/>
        </w:rPr>
      </w:pPr>
      <w:r>
        <w:rPr>
          <w:lang w:val="en-US"/>
        </w:rPr>
        <w:t xml:space="preserve">4. </w:t>
      </w:r>
      <w:r w:rsidRPr="00DA18B6">
        <w:rPr>
          <w:lang w:val="en-US"/>
        </w:rPr>
        <w:t>Coffee is the top-selling product category, followed by Tea and Bakery items. Specialty beverages such as Barista Espresso, Gourmet brewed coffee, and Brewed Chai tea are among the top-selling products.</w:t>
      </w:r>
    </w:p>
    <w:p w14:paraId="0E61D606" w14:textId="45AA33C3" w:rsidR="006634CD" w:rsidRPr="00DA18B6" w:rsidRDefault="006634CD">
      <w:pPr>
        <w:rPr>
          <w:b/>
          <w:bCs/>
          <w:lang w:val="en-US"/>
        </w:rPr>
      </w:pPr>
      <w:r w:rsidRPr="00DA18B6">
        <w:rPr>
          <w:b/>
          <w:bCs/>
          <w:lang w:val="en-US"/>
        </w:rPr>
        <w:t>RECOMMENDATIONS:</w:t>
      </w:r>
    </w:p>
    <w:p w14:paraId="1E54EB46" w14:textId="383BED47" w:rsidR="006634CD" w:rsidRPr="006634CD" w:rsidRDefault="006634CD" w:rsidP="006634CD">
      <w:pPr>
        <w:rPr>
          <w:lang w:val="en-US"/>
        </w:rPr>
      </w:pPr>
      <w:r>
        <w:rPr>
          <w:lang w:val="en-US"/>
        </w:rPr>
        <w:t xml:space="preserve">1. </w:t>
      </w:r>
      <w:r w:rsidRPr="006634CD">
        <w:rPr>
          <w:lang w:val="en-US"/>
        </w:rPr>
        <w:t>Ensure appropriate staffing levels and inventory management during peak transaction hours, particularly during breakfast and afternoon tea times, to provide efficient service and capitalize on customer demand.</w:t>
      </w:r>
    </w:p>
    <w:p w14:paraId="3C7CD6B8" w14:textId="347E31AB" w:rsidR="006634CD" w:rsidRPr="006634CD" w:rsidRDefault="006634CD" w:rsidP="006634CD">
      <w:pPr>
        <w:rPr>
          <w:lang w:val="en-US"/>
        </w:rPr>
      </w:pPr>
      <w:r>
        <w:rPr>
          <w:lang w:val="en-US"/>
        </w:rPr>
        <w:t xml:space="preserve">2. </w:t>
      </w:r>
      <w:r w:rsidRPr="006634CD">
        <w:rPr>
          <w:lang w:val="en-US"/>
        </w:rPr>
        <w:t>Implement targeted promotions or incentives during off-peak hours to drive sales and encourage customer visits during quieter periods, such as late evenings or early afternoons.</w:t>
      </w:r>
    </w:p>
    <w:p w14:paraId="49F777B9" w14:textId="165E6DA7" w:rsidR="006634CD" w:rsidRPr="006634CD" w:rsidRDefault="006634CD" w:rsidP="006634CD">
      <w:pPr>
        <w:rPr>
          <w:lang w:val="en-US"/>
        </w:rPr>
      </w:pPr>
      <w:r>
        <w:rPr>
          <w:lang w:val="en-US"/>
        </w:rPr>
        <w:t xml:space="preserve">3. </w:t>
      </w:r>
      <w:r w:rsidRPr="006634CD">
        <w:rPr>
          <w:lang w:val="en-US"/>
        </w:rPr>
        <w:t>Continuously monitor customer preferences and feedback to identify opportunities for expanding the product mix and introducing new offerings that resonate with the branch's target market.</w:t>
      </w:r>
    </w:p>
    <w:p w14:paraId="6BB4C500" w14:textId="241B8440" w:rsidR="00DA18B6" w:rsidRDefault="006634CD" w:rsidP="006634CD">
      <w:pPr>
        <w:rPr>
          <w:lang w:val="en-US"/>
        </w:rPr>
      </w:pPr>
      <w:r>
        <w:rPr>
          <w:lang w:val="en-US"/>
        </w:rPr>
        <w:t xml:space="preserve">4. </w:t>
      </w:r>
      <w:r w:rsidRPr="006634CD">
        <w:rPr>
          <w:lang w:val="en-US"/>
        </w:rPr>
        <w:t>Utilize data analytics to track sales trends, identify emerging opportunities, and optimize marketing strategies to maximize revenue and enhance competitiveness in the local market.</w:t>
      </w:r>
    </w:p>
    <w:p w14:paraId="590BA4D0" w14:textId="04E505B9" w:rsidR="00DA18B6" w:rsidRPr="006634CD" w:rsidRDefault="00DA18B6" w:rsidP="00DA18B6">
      <w:pPr>
        <w:ind w:firstLine="720"/>
        <w:rPr>
          <w:lang w:val="en-US"/>
        </w:rPr>
      </w:pPr>
      <w:r w:rsidRPr="00DA18B6">
        <w:rPr>
          <w:lang w:val="en-US"/>
        </w:rPr>
        <w:t>Based on the analysis of transaction data, it's evident that there are consistent patterns in customer behavior across different days and hours, with peak transaction periods aligning with typical mealtimes and commuting hours. By strategically aligning staffing, inventory management, and promotional efforts with these patterns, the branch can optimize sales performance, enhance customer satisfaction, and maintain competitiveness in the local market. Additionally, ongoing monitoring and adaptation to changing market dynamics are essential for sustaining long-term success and profitability.</w:t>
      </w:r>
    </w:p>
    <w:sectPr w:rsidR="00DA18B6" w:rsidRPr="006634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23F64"/>
    <w:multiLevelType w:val="hybridMultilevel"/>
    <w:tmpl w:val="4976C932"/>
    <w:lvl w:ilvl="0" w:tplc="FACE6BC6">
      <w:start w:val="1"/>
      <w:numFmt w:val="bullet"/>
      <w:lvlText w:val="•"/>
      <w:lvlJc w:val="left"/>
      <w:pPr>
        <w:tabs>
          <w:tab w:val="num" w:pos="720"/>
        </w:tabs>
        <w:ind w:left="720" w:hanging="360"/>
      </w:pPr>
      <w:rPr>
        <w:rFonts w:ascii="Arial" w:hAnsi="Arial" w:hint="default"/>
      </w:rPr>
    </w:lvl>
    <w:lvl w:ilvl="1" w:tplc="F0F6D806" w:tentative="1">
      <w:start w:val="1"/>
      <w:numFmt w:val="bullet"/>
      <w:lvlText w:val="•"/>
      <w:lvlJc w:val="left"/>
      <w:pPr>
        <w:tabs>
          <w:tab w:val="num" w:pos="1440"/>
        </w:tabs>
        <w:ind w:left="1440" w:hanging="360"/>
      </w:pPr>
      <w:rPr>
        <w:rFonts w:ascii="Arial" w:hAnsi="Arial" w:hint="default"/>
      </w:rPr>
    </w:lvl>
    <w:lvl w:ilvl="2" w:tplc="F738B268" w:tentative="1">
      <w:start w:val="1"/>
      <w:numFmt w:val="bullet"/>
      <w:lvlText w:val="•"/>
      <w:lvlJc w:val="left"/>
      <w:pPr>
        <w:tabs>
          <w:tab w:val="num" w:pos="2160"/>
        </w:tabs>
        <w:ind w:left="2160" w:hanging="360"/>
      </w:pPr>
      <w:rPr>
        <w:rFonts w:ascii="Arial" w:hAnsi="Arial" w:hint="default"/>
      </w:rPr>
    </w:lvl>
    <w:lvl w:ilvl="3" w:tplc="C3EA7D32" w:tentative="1">
      <w:start w:val="1"/>
      <w:numFmt w:val="bullet"/>
      <w:lvlText w:val="•"/>
      <w:lvlJc w:val="left"/>
      <w:pPr>
        <w:tabs>
          <w:tab w:val="num" w:pos="2880"/>
        </w:tabs>
        <w:ind w:left="2880" w:hanging="360"/>
      </w:pPr>
      <w:rPr>
        <w:rFonts w:ascii="Arial" w:hAnsi="Arial" w:hint="default"/>
      </w:rPr>
    </w:lvl>
    <w:lvl w:ilvl="4" w:tplc="55783032" w:tentative="1">
      <w:start w:val="1"/>
      <w:numFmt w:val="bullet"/>
      <w:lvlText w:val="•"/>
      <w:lvlJc w:val="left"/>
      <w:pPr>
        <w:tabs>
          <w:tab w:val="num" w:pos="3600"/>
        </w:tabs>
        <w:ind w:left="3600" w:hanging="360"/>
      </w:pPr>
      <w:rPr>
        <w:rFonts w:ascii="Arial" w:hAnsi="Arial" w:hint="default"/>
      </w:rPr>
    </w:lvl>
    <w:lvl w:ilvl="5" w:tplc="421A38B6" w:tentative="1">
      <w:start w:val="1"/>
      <w:numFmt w:val="bullet"/>
      <w:lvlText w:val="•"/>
      <w:lvlJc w:val="left"/>
      <w:pPr>
        <w:tabs>
          <w:tab w:val="num" w:pos="4320"/>
        </w:tabs>
        <w:ind w:left="4320" w:hanging="360"/>
      </w:pPr>
      <w:rPr>
        <w:rFonts w:ascii="Arial" w:hAnsi="Arial" w:hint="default"/>
      </w:rPr>
    </w:lvl>
    <w:lvl w:ilvl="6" w:tplc="E710DBFC" w:tentative="1">
      <w:start w:val="1"/>
      <w:numFmt w:val="bullet"/>
      <w:lvlText w:val="•"/>
      <w:lvlJc w:val="left"/>
      <w:pPr>
        <w:tabs>
          <w:tab w:val="num" w:pos="5040"/>
        </w:tabs>
        <w:ind w:left="5040" w:hanging="360"/>
      </w:pPr>
      <w:rPr>
        <w:rFonts w:ascii="Arial" w:hAnsi="Arial" w:hint="default"/>
      </w:rPr>
    </w:lvl>
    <w:lvl w:ilvl="7" w:tplc="F01615AA" w:tentative="1">
      <w:start w:val="1"/>
      <w:numFmt w:val="bullet"/>
      <w:lvlText w:val="•"/>
      <w:lvlJc w:val="left"/>
      <w:pPr>
        <w:tabs>
          <w:tab w:val="num" w:pos="5760"/>
        </w:tabs>
        <w:ind w:left="5760" w:hanging="360"/>
      </w:pPr>
      <w:rPr>
        <w:rFonts w:ascii="Arial" w:hAnsi="Arial" w:hint="default"/>
      </w:rPr>
    </w:lvl>
    <w:lvl w:ilvl="8" w:tplc="86329086" w:tentative="1">
      <w:start w:val="1"/>
      <w:numFmt w:val="bullet"/>
      <w:lvlText w:val="•"/>
      <w:lvlJc w:val="left"/>
      <w:pPr>
        <w:tabs>
          <w:tab w:val="num" w:pos="6480"/>
        </w:tabs>
        <w:ind w:left="6480" w:hanging="360"/>
      </w:pPr>
      <w:rPr>
        <w:rFonts w:ascii="Arial" w:hAnsi="Arial" w:hint="default"/>
      </w:rPr>
    </w:lvl>
  </w:abstractNum>
  <w:num w:numId="1" w16cid:durableId="175030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CD"/>
    <w:rsid w:val="006634CD"/>
    <w:rsid w:val="00780EDB"/>
    <w:rsid w:val="008117FC"/>
    <w:rsid w:val="00DA18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1428"/>
  <w15:chartTrackingRefBased/>
  <w15:docId w15:val="{BE1637FA-121B-4736-8226-4A1CD30A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4CD"/>
    <w:rPr>
      <w:rFonts w:eastAsiaTheme="majorEastAsia" w:cstheme="majorBidi"/>
      <w:color w:val="272727" w:themeColor="text1" w:themeTint="D8"/>
    </w:rPr>
  </w:style>
  <w:style w:type="paragraph" w:styleId="Title">
    <w:name w:val="Title"/>
    <w:basedOn w:val="Normal"/>
    <w:next w:val="Normal"/>
    <w:link w:val="TitleChar"/>
    <w:uiPriority w:val="10"/>
    <w:qFormat/>
    <w:rsid w:val="00663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4CD"/>
    <w:pPr>
      <w:spacing w:before="160"/>
      <w:jc w:val="center"/>
    </w:pPr>
    <w:rPr>
      <w:i/>
      <w:iCs/>
      <w:color w:val="404040" w:themeColor="text1" w:themeTint="BF"/>
    </w:rPr>
  </w:style>
  <w:style w:type="character" w:customStyle="1" w:styleId="QuoteChar">
    <w:name w:val="Quote Char"/>
    <w:basedOn w:val="DefaultParagraphFont"/>
    <w:link w:val="Quote"/>
    <w:uiPriority w:val="29"/>
    <w:rsid w:val="006634CD"/>
    <w:rPr>
      <w:i/>
      <w:iCs/>
      <w:color w:val="404040" w:themeColor="text1" w:themeTint="BF"/>
    </w:rPr>
  </w:style>
  <w:style w:type="paragraph" w:styleId="ListParagraph">
    <w:name w:val="List Paragraph"/>
    <w:basedOn w:val="Normal"/>
    <w:uiPriority w:val="34"/>
    <w:qFormat/>
    <w:rsid w:val="006634CD"/>
    <w:pPr>
      <w:ind w:left="720"/>
      <w:contextualSpacing/>
    </w:pPr>
  </w:style>
  <w:style w:type="character" w:styleId="IntenseEmphasis">
    <w:name w:val="Intense Emphasis"/>
    <w:basedOn w:val="DefaultParagraphFont"/>
    <w:uiPriority w:val="21"/>
    <w:qFormat/>
    <w:rsid w:val="006634CD"/>
    <w:rPr>
      <w:i/>
      <w:iCs/>
      <w:color w:val="0F4761" w:themeColor="accent1" w:themeShade="BF"/>
    </w:rPr>
  </w:style>
  <w:style w:type="paragraph" w:styleId="IntenseQuote">
    <w:name w:val="Intense Quote"/>
    <w:basedOn w:val="Normal"/>
    <w:next w:val="Normal"/>
    <w:link w:val="IntenseQuoteChar"/>
    <w:uiPriority w:val="30"/>
    <w:qFormat/>
    <w:rsid w:val="00663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4CD"/>
    <w:rPr>
      <w:i/>
      <w:iCs/>
      <w:color w:val="0F4761" w:themeColor="accent1" w:themeShade="BF"/>
    </w:rPr>
  </w:style>
  <w:style w:type="character" w:styleId="IntenseReference">
    <w:name w:val="Intense Reference"/>
    <w:basedOn w:val="DefaultParagraphFont"/>
    <w:uiPriority w:val="32"/>
    <w:qFormat/>
    <w:rsid w:val="006634CD"/>
    <w:rPr>
      <w:b/>
      <w:bCs/>
      <w:smallCaps/>
      <w:color w:val="0F4761" w:themeColor="accent1" w:themeShade="BF"/>
      <w:spacing w:val="5"/>
    </w:rPr>
  </w:style>
  <w:style w:type="paragraph" w:styleId="NormalWeb">
    <w:name w:val="Normal (Web)"/>
    <w:basedOn w:val="Normal"/>
    <w:uiPriority w:val="99"/>
    <w:semiHidden/>
    <w:unhideWhenUsed/>
    <w:rsid w:val="006634C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169239">
      <w:bodyDiv w:val="1"/>
      <w:marLeft w:val="0"/>
      <w:marRight w:val="0"/>
      <w:marTop w:val="0"/>
      <w:marBottom w:val="0"/>
      <w:divBdr>
        <w:top w:val="none" w:sz="0" w:space="0" w:color="auto"/>
        <w:left w:val="none" w:sz="0" w:space="0" w:color="auto"/>
        <w:bottom w:val="none" w:sz="0" w:space="0" w:color="auto"/>
        <w:right w:val="none" w:sz="0" w:space="0" w:color="auto"/>
      </w:divBdr>
      <w:divsChild>
        <w:div w:id="1401904695">
          <w:marLeft w:val="274"/>
          <w:marRight w:val="0"/>
          <w:marTop w:val="0"/>
          <w:marBottom w:val="0"/>
          <w:divBdr>
            <w:top w:val="none" w:sz="0" w:space="0" w:color="auto"/>
            <w:left w:val="none" w:sz="0" w:space="0" w:color="auto"/>
            <w:bottom w:val="none" w:sz="0" w:space="0" w:color="auto"/>
            <w:right w:val="none" w:sz="0" w:space="0" w:color="auto"/>
          </w:divBdr>
        </w:div>
      </w:divsChild>
    </w:div>
    <w:div w:id="265112927">
      <w:bodyDiv w:val="1"/>
      <w:marLeft w:val="0"/>
      <w:marRight w:val="0"/>
      <w:marTop w:val="0"/>
      <w:marBottom w:val="0"/>
      <w:divBdr>
        <w:top w:val="none" w:sz="0" w:space="0" w:color="auto"/>
        <w:left w:val="none" w:sz="0" w:space="0" w:color="auto"/>
        <w:bottom w:val="none" w:sz="0" w:space="0" w:color="auto"/>
        <w:right w:val="none" w:sz="0" w:space="0" w:color="auto"/>
      </w:divBdr>
    </w:div>
    <w:div w:id="585383662">
      <w:bodyDiv w:val="1"/>
      <w:marLeft w:val="0"/>
      <w:marRight w:val="0"/>
      <w:marTop w:val="0"/>
      <w:marBottom w:val="0"/>
      <w:divBdr>
        <w:top w:val="none" w:sz="0" w:space="0" w:color="auto"/>
        <w:left w:val="none" w:sz="0" w:space="0" w:color="auto"/>
        <w:bottom w:val="none" w:sz="0" w:space="0" w:color="auto"/>
        <w:right w:val="none" w:sz="0" w:space="0" w:color="auto"/>
      </w:divBdr>
      <w:divsChild>
        <w:div w:id="1900893628">
          <w:marLeft w:val="274"/>
          <w:marRight w:val="0"/>
          <w:marTop w:val="0"/>
          <w:marBottom w:val="0"/>
          <w:divBdr>
            <w:top w:val="none" w:sz="0" w:space="0" w:color="auto"/>
            <w:left w:val="none" w:sz="0" w:space="0" w:color="auto"/>
            <w:bottom w:val="none" w:sz="0" w:space="0" w:color="auto"/>
            <w:right w:val="none" w:sz="0" w:space="0" w:color="auto"/>
          </w:divBdr>
        </w:div>
      </w:divsChild>
    </w:div>
    <w:div w:id="759109321">
      <w:bodyDiv w:val="1"/>
      <w:marLeft w:val="0"/>
      <w:marRight w:val="0"/>
      <w:marTop w:val="0"/>
      <w:marBottom w:val="0"/>
      <w:divBdr>
        <w:top w:val="none" w:sz="0" w:space="0" w:color="auto"/>
        <w:left w:val="none" w:sz="0" w:space="0" w:color="auto"/>
        <w:bottom w:val="none" w:sz="0" w:space="0" w:color="auto"/>
        <w:right w:val="none" w:sz="0" w:space="0" w:color="auto"/>
      </w:divBdr>
      <w:divsChild>
        <w:div w:id="2143838042">
          <w:marLeft w:val="274"/>
          <w:marRight w:val="0"/>
          <w:marTop w:val="0"/>
          <w:marBottom w:val="0"/>
          <w:divBdr>
            <w:top w:val="none" w:sz="0" w:space="0" w:color="auto"/>
            <w:left w:val="none" w:sz="0" w:space="0" w:color="auto"/>
            <w:bottom w:val="none" w:sz="0" w:space="0" w:color="auto"/>
            <w:right w:val="none" w:sz="0" w:space="0" w:color="auto"/>
          </w:divBdr>
        </w:div>
      </w:divsChild>
    </w:div>
    <w:div w:id="906456822">
      <w:bodyDiv w:val="1"/>
      <w:marLeft w:val="0"/>
      <w:marRight w:val="0"/>
      <w:marTop w:val="0"/>
      <w:marBottom w:val="0"/>
      <w:divBdr>
        <w:top w:val="none" w:sz="0" w:space="0" w:color="auto"/>
        <w:left w:val="none" w:sz="0" w:space="0" w:color="auto"/>
        <w:bottom w:val="none" w:sz="0" w:space="0" w:color="auto"/>
        <w:right w:val="none" w:sz="0" w:space="0" w:color="auto"/>
      </w:divBdr>
      <w:divsChild>
        <w:div w:id="1949195602">
          <w:marLeft w:val="274"/>
          <w:marRight w:val="0"/>
          <w:marTop w:val="0"/>
          <w:marBottom w:val="0"/>
          <w:divBdr>
            <w:top w:val="none" w:sz="0" w:space="0" w:color="auto"/>
            <w:left w:val="none" w:sz="0" w:space="0" w:color="auto"/>
            <w:bottom w:val="none" w:sz="0" w:space="0" w:color="auto"/>
            <w:right w:val="none" w:sz="0" w:space="0" w:color="auto"/>
          </w:divBdr>
        </w:div>
      </w:divsChild>
    </w:div>
    <w:div w:id="1347100376">
      <w:bodyDiv w:val="1"/>
      <w:marLeft w:val="0"/>
      <w:marRight w:val="0"/>
      <w:marTop w:val="0"/>
      <w:marBottom w:val="0"/>
      <w:divBdr>
        <w:top w:val="none" w:sz="0" w:space="0" w:color="auto"/>
        <w:left w:val="none" w:sz="0" w:space="0" w:color="auto"/>
        <w:bottom w:val="none" w:sz="0" w:space="0" w:color="auto"/>
        <w:right w:val="none" w:sz="0" w:space="0" w:color="auto"/>
      </w:divBdr>
    </w:div>
    <w:div w:id="1879782935">
      <w:bodyDiv w:val="1"/>
      <w:marLeft w:val="0"/>
      <w:marRight w:val="0"/>
      <w:marTop w:val="0"/>
      <w:marBottom w:val="0"/>
      <w:divBdr>
        <w:top w:val="none" w:sz="0" w:space="0" w:color="auto"/>
        <w:left w:val="none" w:sz="0" w:space="0" w:color="auto"/>
        <w:bottom w:val="none" w:sz="0" w:space="0" w:color="auto"/>
        <w:right w:val="none" w:sz="0" w:space="0" w:color="auto"/>
      </w:divBdr>
      <w:divsChild>
        <w:div w:id="1183587247">
          <w:marLeft w:val="446"/>
          <w:marRight w:val="0"/>
          <w:marTop w:val="0"/>
          <w:marBottom w:val="0"/>
          <w:divBdr>
            <w:top w:val="none" w:sz="0" w:space="0" w:color="auto"/>
            <w:left w:val="none" w:sz="0" w:space="0" w:color="auto"/>
            <w:bottom w:val="none" w:sz="0" w:space="0" w:color="auto"/>
            <w:right w:val="none" w:sz="0" w:space="0" w:color="auto"/>
          </w:divBdr>
        </w:div>
        <w:div w:id="136774450">
          <w:marLeft w:val="446"/>
          <w:marRight w:val="0"/>
          <w:marTop w:val="0"/>
          <w:marBottom w:val="0"/>
          <w:divBdr>
            <w:top w:val="none" w:sz="0" w:space="0" w:color="auto"/>
            <w:left w:val="none" w:sz="0" w:space="0" w:color="auto"/>
            <w:bottom w:val="none" w:sz="0" w:space="0" w:color="auto"/>
            <w:right w:val="none" w:sz="0" w:space="0" w:color="auto"/>
          </w:divBdr>
        </w:div>
        <w:div w:id="380248019">
          <w:marLeft w:val="446"/>
          <w:marRight w:val="0"/>
          <w:marTop w:val="0"/>
          <w:marBottom w:val="0"/>
          <w:divBdr>
            <w:top w:val="none" w:sz="0" w:space="0" w:color="auto"/>
            <w:left w:val="none" w:sz="0" w:space="0" w:color="auto"/>
            <w:bottom w:val="none" w:sz="0" w:space="0" w:color="auto"/>
            <w:right w:val="none" w:sz="0" w:space="0" w:color="auto"/>
          </w:divBdr>
        </w:div>
        <w:div w:id="2037732958">
          <w:marLeft w:val="446"/>
          <w:marRight w:val="0"/>
          <w:marTop w:val="0"/>
          <w:marBottom w:val="0"/>
          <w:divBdr>
            <w:top w:val="none" w:sz="0" w:space="0" w:color="auto"/>
            <w:left w:val="none" w:sz="0" w:space="0" w:color="auto"/>
            <w:bottom w:val="none" w:sz="0" w:space="0" w:color="auto"/>
            <w:right w:val="none" w:sz="0" w:space="0" w:color="auto"/>
          </w:divBdr>
        </w:div>
      </w:divsChild>
    </w:div>
    <w:div w:id="1923877664">
      <w:bodyDiv w:val="1"/>
      <w:marLeft w:val="0"/>
      <w:marRight w:val="0"/>
      <w:marTop w:val="0"/>
      <w:marBottom w:val="0"/>
      <w:divBdr>
        <w:top w:val="none" w:sz="0" w:space="0" w:color="auto"/>
        <w:left w:val="none" w:sz="0" w:space="0" w:color="auto"/>
        <w:bottom w:val="none" w:sz="0" w:space="0" w:color="auto"/>
        <w:right w:val="none" w:sz="0" w:space="0" w:color="auto"/>
      </w:divBdr>
      <w:divsChild>
        <w:div w:id="74086184">
          <w:marLeft w:val="274"/>
          <w:marRight w:val="0"/>
          <w:marTop w:val="0"/>
          <w:marBottom w:val="0"/>
          <w:divBdr>
            <w:top w:val="none" w:sz="0" w:space="0" w:color="auto"/>
            <w:left w:val="none" w:sz="0" w:space="0" w:color="auto"/>
            <w:bottom w:val="none" w:sz="0" w:space="0" w:color="auto"/>
            <w:right w:val="none" w:sz="0" w:space="0" w:color="auto"/>
          </w:divBdr>
        </w:div>
      </w:divsChild>
    </w:div>
    <w:div w:id="1932813143">
      <w:bodyDiv w:val="1"/>
      <w:marLeft w:val="0"/>
      <w:marRight w:val="0"/>
      <w:marTop w:val="0"/>
      <w:marBottom w:val="0"/>
      <w:divBdr>
        <w:top w:val="none" w:sz="0" w:space="0" w:color="auto"/>
        <w:left w:val="none" w:sz="0" w:space="0" w:color="auto"/>
        <w:bottom w:val="none" w:sz="0" w:space="0" w:color="auto"/>
        <w:right w:val="none" w:sz="0" w:space="0" w:color="auto"/>
      </w:divBdr>
      <w:divsChild>
        <w:div w:id="325406165">
          <w:marLeft w:val="274"/>
          <w:marRight w:val="0"/>
          <w:marTop w:val="0"/>
          <w:marBottom w:val="0"/>
          <w:divBdr>
            <w:top w:val="none" w:sz="0" w:space="0" w:color="auto"/>
            <w:left w:val="none" w:sz="0" w:space="0" w:color="auto"/>
            <w:bottom w:val="none" w:sz="0" w:space="0" w:color="auto"/>
            <w:right w:val="none" w:sz="0" w:space="0" w:color="auto"/>
          </w:divBdr>
        </w:div>
      </w:divsChild>
    </w:div>
    <w:div w:id="1997033674">
      <w:bodyDiv w:val="1"/>
      <w:marLeft w:val="0"/>
      <w:marRight w:val="0"/>
      <w:marTop w:val="0"/>
      <w:marBottom w:val="0"/>
      <w:divBdr>
        <w:top w:val="none" w:sz="0" w:space="0" w:color="auto"/>
        <w:left w:val="none" w:sz="0" w:space="0" w:color="auto"/>
        <w:bottom w:val="none" w:sz="0" w:space="0" w:color="auto"/>
        <w:right w:val="none" w:sz="0" w:space="0" w:color="auto"/>
      </w:divBdr>
      <w:divsChild>
        <w:div w:id="16527091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Sanfuego Gian Carlo</dc:creator>
  <cp:keywords/>
  <dc:description/>
  <cp:lastModifiedBy>Sanfuego Gian Carlo</cp:lastModifiedBy>
  <cp:revision>1</cp:revision>
  <dcterms:created xsi:type="dcterms:W3CDTF">2024-05-08T00:51:00Z</dcterms:created>
  <dcterms:modified xsi:type="dcterms:W3CDTF">2024-05-08T01:17:00Z</dcterms:modified>
</cp:coreProperties>
</file>