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28a1lofhlq3g" w:id="0"/>
      <w:bookmarkEnd w:id="0"/>
      <w:r w:rsidDel="00000000" w:rsidR="00000000" w:rsidRPr="00000000">
        <w:rPr>
          <w:color w:val="bfbfbf"/>
          <w:sz w:val="48"/>
          <w:szCs w:val="48"/>
          <w:rtl w:val="0"/>
        </w:rPr>
        <w:t xml:space="preserve">More about tibbles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about tibbles, which are a super useful tool for organizing data in R. You will get a review of what tibbles are, how they differ from standard data frames, and how to create them in R.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u9z67oowjqj" w:id="1"/>
      <w:bookmarkEnd w:id="1"/>
      <w:r w:rsidDel="00000000" w:rsidR="00000000" w:rsidRPr="00000000">
        <w:rPr>
          <w:color w:val="bfbfbf"/>
          <w:sz w:val="33"/>
          <w:szCs w:val="33"/>
          <w:rtl w:val="0"/>
        </w:rPr>
        <w:t xml:space="preserve">Tibbles</w:t>
      </w:r>
    </w:p>
    <w:p w:rsidR="00000000" w:rsidDel="00000000" w:rsidP="00000000" w:rsidRDefault="00000000" w:rsidRPr="00000000" w14:paraId="00000005">
      <w:pPr>
        <w:shd w:fill="1c1c21" w:val="clear"/>
        <w:rPr>
          <w:color w:val="bfbfbf"/>
          <w:sz w:val="33"/>
          <w:szCs w:val="33"/>
        </w:rPr>
      </w:pPr>
      <w:r w:rsidDel="00000000" w:rsidR="00000000" w:rsidRPr="00000000">
        <w:rPr>
          <w:color w:val="bfbfbf"/>
          <w:sz w:val="33"/>
          <w:szCs w:val="33"/>
        </w:rPr>
        <w:drawing>
          <wp:inline distB="114300" distT="114300" distL="114300" distR="114300">
            <wp:extent cx="5731200" cy="2959100"/>
            <wp:effectExtent b="0" l="0" r="0" t="0"/>
            <wp:docPr descr="Image of a person sitting down holding an empty frame. There are other empty picture frames on the floor around them." id="2" name="image3.png"/>
            <a:graphic>
              <a:graphicData uri="http://schemas.openxmlformats.org/drawingml/2006/picture">
                <pic:pic>
                  <pic:nvPicPr>
                    <pic:cNvPr descr="Image of a person sitting down holding an empty frame. There are other empty picture frames on the floor around them." id="0" name="image3.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Tibbles are a little different from standard data frames. A data frame is a collection of columns, like a spreadsheet or a SQL table. Tibbles are like streamlined data frames that are automatically set to pull up only the first 10 rows of a dataset, and only as many columns as can fit on the screen. This is really useful when you’re working with large sets of data. Unlike data frames, tibbles never change the names of your variables, or the data types of your inputs. Overall, you can make more changes to data frames, but tibbles are easier to use. The tibble package is part of the core tidyverse. So, if you’ve already installed the tidyverse, you have what you need to start working with tibbles.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8v6p3q2njgqd" w:id="2"/>
      <w:bookmarkEnd w:id="2"/>
      <w:r w:rsidDel="00000000" w:rsidR="00000000" w:rsidRPr="00000000">
        <w:rPr>
          <w:color w:val="bfbfbf"/>
          <w:sz w:val="24"/>
          <w:szCs w:val="24"/>
          <w:rtl w:val="0"/>
        </w:rPr>
        <w:t xml:space="preserve">Creating tibbles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Now, let’s go through an example of how to create a tibble in R. You can use the pre-loaded </w:t>
      </w:r>
      <w:r w:rsidDel="00000000" w:rsidR="00000000" w:rsidRPr="00000000">
        <w:rPr>
          <w:i w:val="1"/>
          <w:color w:val="bfbfbf"/>
          <w:sz w:val="21"/>
          <w:szCs w:val="21"/>
          <w:rtl w:val="0"/>
        </w:rPr>
        <w:t xml:space="preserve">diamonds</w:t>
      </w:r>
      <w:r w:rsidDel="00000000" w:rsidR="00000000" w:rsidRPr="00000000">
        <w:rPr>
          <w:color w:val="bfbfbf"/>
          <w:sz w:val="21"/>
          <w:szCs w:val="21"/>
          <w:rtl w:val="0"/>
        </w:rPr>
        <w:t xml:space="preserve"> dataset that you’re familiar with from earlier videos. As a reminder, the </w:t>
      </w:r>
      <w:r w:rsidDel="00000000" w:rsidR="00000000" w:rsidRPr="00000000">
        <w:rPr>
          <w:i w:val="1"/>
          <w:color w:val="bfbfbf"/>
          <w:sz w:val="21"/>
          <w:szCs w:val="21"/>
          <w:rtl w:val="0"/>
        </w:rPr>
        <w:t xml:space="preserve">diamonds</w:t>
      </w:r>
      <w:r w:rsidDel="00000000" w:rsidR="00000000" w:rsidRPr="00000000">
        <w:rPr>
          <w:color w:val="bfbfbf"/>
          <w:sz w:val="21"/>
          <w:szCs w:val="21"/>
          <w:rtl w:val="0"/>
        </w:rPr>
        <w:t xml:space="preserve"> dataset includes information about different diamond qualities, like carat, cut, color, clarity, and more.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You can load the dataset with the data() function using the the following code:</w:t>
      </w:r>
    </w:p>
    <w:p w:rsidR="00000000" w:rsidDel="00000000" w:rsidP="00000000" w:rsidRDefault="00000000" w:rsidRPr="00000000" w14:paraId="0000000A">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library(tidyverse) </w:t>
      </w:r>
    </w:p>
    <w:p w:rsidR="00000000" w:rsidDel="00000000" w:rsidP="00000000" w:rsidRDefault="00000000" w:rsidRPr="00000000" w14:paraId="0000000B">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data(diamonds)</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Then, let’s add the data frame to our data viewer in RStudio with the View() function. </w:t>
      </w:r>
    </w:p>
    <w:p w:rsidR="00000000" w:rsidDel="00000000" w:rsidP="00000000" w:rsidRDefault="00000000" w:rsidRPr="00000000" w14:paraId="0000000D">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View(diamonds)</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The dataset has 10 columns and thousands of rows. This image displays part of the data frame:</w:t>
      </w:r>
    </w:p>
    <w:p w:rsidR="00000000" w:rsidDel="00000000" w:rsidP="00000000" w:rsidRDefault="00000000" w:rsidRPr="00000000" w14:paraId="0000000F">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4584700"/>
            <wp:effectExtent b="0" l="0" r="0" t="0"/>
            <wp:docPr descr="Image of the first 21 rows of the “diamonds” dataset in the RStudio data viewer." id="3" name="image2.png"/>
            <a:graphic>
              <a:graphicData uri="http://schemas.openxmlformats.org/drawingml/2006/picture">
                <pic:pic>
                  <pic:nvPicPr>
                    <pic:cNvPr descr="Image of the first 21 rows of the “diamonds” dataset in the RStudio data viewer." id="0" name="image2.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Now let’s create a tibble from the same dataset. You can create a tibble from existing data with the as_tibble() function. Indicate what data you’d like to use in the parentheses of the function. In this case, you will put the word “diamonds."</w:t>
      </w:r>
    </w:p>
    <w:p w:rsidR="00000000" w:rsidDel="00000000" w:rsidP="00000000" w:rsidRDefault="00000000" w:rsidRPr="00000000" w14:paraId="00000011">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as_tibble(diamonds)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6hc5wec7fqm5" w:id="3"/>
      <w:bookmarkEnd w:id="3"/>
      <w:r w:rsidDel="00000000" w:rsidR="00000000" w:rsidRPr="00000000">
        <w:rPr>
          <w:color w:val="bfbfbf"/>
          <w:sz w:val="24"/>
          <w:szCs w:val="24"/>
          <w:rtl w:val="0"/>
        </w:rPr>
        <w:t xml:space="preserve">Results</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When you run the function, you get a tibble of the </w:t>
      </w:r>
      <w:r w:rsidDel="00000000" w:rsidR="00000000" w:rsidRPr="00000000">
        <w:rPr>
          <w:i w:val="1"/>
          <w:color w:val="bfbfbf"/>
          <w:sz w:val="21"/>
          <w:szCs w:val="21"/>
          <w:rtl w:val="0"/>
        </w:rPr>
        <w:t xml:space="preserve">diamonds</w:t>
      </w:r>
      <w:r w:rsidDel="00000000" w:rsidR="00000000" w:rsidRPr="00000000">
        <w:rPr>
          <w:color w:val="bfbfbf"/>
          <w:sz w:val="21"/>
          <w:szCs w:val="21"/>
          <w:rtl w:val="0"/>
        </w:rPr>
        <w:t xml:space="preserve"> dataset. </w:t>
      </w:r>
    </w:p>
    <w:p w:rsidR="00000000" w:rsidDel="00000000" w:rsidP="00000000" w:rsidRDefault="00000000" w:rsidRPr="00000000" w14:paraId="00000014">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247900"/>
            <wp:effectExtent b="0" l="0" r="0" t="0"/>
            <wp:docPr descr="screenshot of a tibble of the same diamonds dataset " id="1" name="image1.png"/>
            <a:graphic>
              <a:graphicData uri="http://schemas.openxmlformats.org/drawingml/2006/picture">
                <pic:pic>
                  <pic:nvPicPr>
                    <pic:cNvPr descr="screenshot of a tibble of the same diamonds dataset " id="0" name="image1.png"/>
                    <pic:cNvPicPr preferRelativeResize="0"/>
                  </pic:nvPicPr>
                  <pic:blipFill>
                    <a:blip r:embed="rId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While RStudio’s built-in data frame tool returns thousands of rows in the </w:t>
      </w:r>
      <w:r w:rsidDel="00000000" w:rsidR="00000000" w:rsidRPr="00000000">
        <w:rPr>
          <w:i w:val="1"/>
          <w:color w:val="bfbfbf"/>
          <w:sz w:val="21"/>
          <w:szCs w:val="21"/>
          <w:rtl w:val="0"/>
        </w:rPr>
        <w:t xml:space="preserve">diamonds</w:t>
      </w:r>
      <w:r w:rsidDel="00000000" w:rsidR="00000000" w:rsidRPr="00000000">
        <w:rPr>
          <w:color w:val="bfbfbf"/>
          <w:sz w:val="21"/>
          <w:szCs w:val="21"/>
          <w:rtl w:val="0"/>
        </w:rPr>
        <w:t xml:space="preserve"> dataset, the tibble only returns the first 10 rows in a neatly organized table. That makes it easier to view and print. </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hx6lg4x1k59" w:id="4"/>
      <w:bookmarkEnd w:id="4"/>
      <w:r w:rsidDel="00000000" w:rsidR="00000000" w:rsidRPr="00000000">
        <w:rPr>
          <w:color w:val="bfbfbf"/>
          <w:sz w:val="33"/>
          <w:szCs w:val="33"/>
          <w:rtl w:val="0"/>
        </w:rPr>
        <w:t xml:space="preserve">Additional resources </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For more information on tibbles, check out the following resources: </w:t>
      </w:r>
    </w:p>
    <w:p w:rsidR="00000000" w:rsidDel="00000000" w:rsidP="00000000" w:rsidRDefault="00000000" w:rsidRPr="00000000" w14:paraId="00000018">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entry for</w:t>
      </w:r>
      <w:hyperlink r:id="rId9">
        <w:r w:rsidDel="00000000" w:rsidR="00000000" w:rsidRPr="00000000">
          <w:rPr>
            <w:rFonts w:ascii="Roboto" w:cs="Roboto" w:eastAsia="Roboto" w:hAnsi="Roboto"/>
            <w:color w:val="bfbfbf"/>
            <w:sz w:val="21"/>
            <w:szCs w:val="21"/>
            <w:rtl w:val="0"/>
          </w:rPr>
          <w:t xml:space="preserve"> </w:t>
        </w:r>
      </w:hyperlink>
      <w:hyperlink r:id="rId10">
        <w:r w:rsidDel="00000000" w:rsidR="00000000" w:rsidRPr="00000000">
          <w:rPr>
            <w:rFonts w:ascii="Roboto" w:cs="Roboto" w:eastAsia="Roboto" w:hAnsi="Roboto"/>
            <w:color w:val="99bae6"/>
            <w:sz w:val="21"/>
            <w:szCs w:val="21"/>
            <w:u w:val="single"/>
            <w:rtl w:val="0"/>
          </w:rPr>
          <w:t xml:space="preserve">Tibble</w:t>
        </w:r>
      </w:hyperlink>
      <w:r w:rsidDel="00000000" w:rsidR="00000000" w:rsidRPr="00000000">
        <w:rPr>
          <w:rFonts w:ascii="Roboto" w:cs="Roboto" w:eastAsia="Roboto" w:hAnsi="Roboto"/>
          <w:color w:val="bfbfbf"/>
          <w:sz w:val="21"/>
          <w:szCs w:val="21"/>
          <w:rtl w:val="0"/>
        </w:rPr>
        <w:t xml:space="preserve"> in the tidyverse documentation summarizes what a tibble is and how it works in R code. If you want a quick overview of the essentials, this is the place to go. </w:t>
      </w:r>
    </w:p>
    <w:p w:rsidR="00000000" w:rsidDel="00000000" w:rsidP="00000000" w:rsidRDefault="00000000" w:rsidRPr="00000000" w14:paraId="00000019">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The</w:t>
      </w:r>
      <w:hyperlink r:id="rId11">
        <w:r w:rsidDel="00000000" w:rsidR="00000000" w:rsidRPr="00000000">
          <w:rPr>
            <w:rFonts w:ascii="Roboto" w:cs="Roboto" w:eastAsia="Roboto" w:hAnsi="Roboto"/>
            <w:color w:val="bfbfbf"/>
            <w:sz w:val="21"/>
            <w:szCs w:val="21"/>
            <w:rtl w:val="0"/>
          </w:rPr>
          <w:t xml:space="preserve"> </w:t>
        </w:r>
      </w:hyperlink>
      <w:hyperlink r:id="rId12">
        <w:r w:rsidDel="00000000" w:rsidR="00000000" w:rsidRPr="00000000">
          <w:rPr>
            <w:rFonts w:ascii="Roboto" w:cs="Roboto" w:eastAsia="Roboto" w:hAnsi="Roboto"/>
            <w:color w:val="99bae6"/>
            <w:sz w:val="21"/>
            <w:szCs w:val="21"/>
            <w:u w:val="single"/>
            <w:rtl w:val="0"/>
          </w:rPr>
          <w:t xml:space="preserve">Tidy chapter</w:t>
        </w:r>
      </w:hyperlink>
      <w:r w:rsidDel="00000000" w:rsidR="00000000" w:rsidRPr="00000000">
        <w:rPr>
          <w:rFonts w:ascii="Roboto" w:cs="Roboto" w:eastAsia="Roboto" w:hAnsi="Roboto"/>
          <w:color w:val="bfbfbf"/>
          <w:sz w:val="21"/>
          <w:szCs w:val="21"/>
          <w:rtl w:val="0"/>
        </w:rPr>
        <w:t xml:space="preserve"> in "A Tidyverse Cookbook" is a great resource if you want to learn more about how to work with tibbles using R code. The chapter explores a variety of R functions that can help you create and transform tibbles to organize and tidy your data. </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studio-education.github.io/tidyverse-cookbook/tidy.html#" TargetMode="External"/><Relationship Id="rId10" Type="http://schemas.openxmlformats.org/officeDocument/2006/relationships/hyperlink" Target="https://tibble.tidyverse.org/" TargetMode="External"/><Relationship Id="rId12" Type="http://schemas.openxmlformats.org/officeDocument/2006/relationships/hyperlink" Target="https://rstudio-education.github.io/tidyverse-cookbook/tidy.html#" TargetMode="External"/><Relationship Id="rId9" Type="http://schemas.openxmlformats.org/officeDocument/2006/relationships/hyperlink" Target="https://tibble.tidyverse.or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