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sz w:val="46"/>
          <w:szCs w:val="46"/>
        </w:rPr>
      </w:pPr>
      <w:bookmarkStart w:colFirst="0" w:colLast="0" w:name="_pyhrmaj5hbhe" w:id="0"/>
      <w:bookmarkEnd w:id="0"/>
      <w:r w:rsidDel="00000000" w:rsidR="00000000" w:rsidRPr="00000000">
        <w:rPr>
          <w:sz w:val="46"/>
          <w:szCs w:val="46"/>
          <w:rtl w:val="0"/>
        </w:rPr>
        <w:t xml:space="preserve">Case Study 1: How does a bike-share navigate speedy success?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this case study, you will perform data analysis for a fictional bike-share company in order to help them attract more riders. Along the way, you will perform numerous real-world tasks of a junior data analyst by following the steps of the data analysis process: Ask, Prepare, Process, Analyze, Share, and Act. By the time you are done, you will have a portfolio-ready case study to help you demonstrate your knowledge and skills to potential employers!</w:t>
      </w:r>
    </w:p>
    <w:p w:rsidR="00000000" w:rsidDel="00000000" w:rsidP="00000000" w:rsidRDefault="00000000" w:rsidRPr="00000000" w14:paraId="00000004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Interested? D​ownload the case study packet:</w:t>
      </w:r>
    </w:p>
    <w:p w:rsidR="00000000" w:rsidDel="00000000" w:rsidP="00000000" w:rsidRDefault="00000000" w:rsidRPr="00000000" w14:paraId="00000005">
      <w:pPr>
        <w:shd w:fill="1c1c21" w:val="clear"/>
        <w:spacing w:after="180" w:lineRule="auto"/>
        <w:ind w:left="240" w:firstLine="0"/>
        <w:rPr>
          <w:rFonts w:ascii="Roboto" w:cs="Roboto" w:eastAsia="Roboto" w:hAnsi="Roboto"/>
          <w:color w:val="bfbfb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bfbfbf"/>
          <w:sz w:val="21"/>
          <w:szCs w:val="21"/>
          <w:rtl w:val="0"/>
        </w:rPr>
        <w:t xml:space="preserve">Case Study 1_Bike-share.pdf</w:t>
      </w:r>
      <w:r w:rsidDel="00000000" w:rsidR="00000000" w:rsidRPr="00000000">
        <w:rPr>
          <w:rFonts w:ascii="Roboto" w:cs="Roboto" w:eastAsia="Roboto" w:hAnsi="Roboto"/>
          <w:color w:val="bfbfbf"/>
          <w:sz w:val="18"/>
          <w:szCs w:val="18"/>
          <w:rtl w:val="0"/>
        </w:rPr>
        <w:t xml:space="preserve">PDF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