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E3D1" w14:textId="0AF2E67F" w:rsidR="004A66E2" w:rsidRPr="004A66E2" w:rsidRDefault="004A66E2" w:rsidP="004A66E2">
      <w:pPr>
        <w:spacing w:line="240" w:lineRule="auto"/>
        <w:jc w:val="center"/>
        <w:textAlignment w:val="baseline"/>
        <w:outlineLvl w:val="1"/>
        <w:rPr>
          <w:rFonts w:ascii="Inter" w:eastAsia="Times New Roman" w:hAnsi="Inter" w:cs="Times New Roman"/>
          <w:b/>
          <w:bCs/>
          <w:color w:val="575757"/>
          <w:sz w:val="36"/>
          <w:szCs w:val="36"/>
        </w:rPr>
      </w:pPr>
      <w:r w:rsidRPr="004A66E2">
        <w:rPr>
          <w:rFonts w:ascii="Inter" w:eastAsia="Times New Roman" w:hAnsi="Inter" w:cs="Times New Roman"/>
          <w:b/>
          <w:bCs/>
          <w:color w:val="575757"/>
          <w:sz w:val="36"/>
          <w:szCs w:val="36"/>
        </w:rPr>
        <w:t>HR Dashboard</w:t>
      </w:r>
      <w:r w:rsidR="00304C4A">
        <w:rPr>
          <w:rFonts w:ascii="Inter" w:eastAsia="Times New Roman" w:hAnsi="Inter" w:cs="Times New Roman"/>
          <w:b/>
          <w:bCs/>
          <w:color w:val="575757"/>
          <w:sz w:val="36"/>
          <w:szCs w:val="36"/>
        </w:rPr>
        <w:t xml:space="preserve"> </w:t>
      </w:r>
      <w:r w:rsidR="00304C4A" w:rsidRPr="00304C4A">
        <w:rPr>
          <w:rFonts w:ascii="Inter" w:eastAsia="Times New Roman" w:hAnsi="Inter" w:cs="Times New Roman"/>
          <w:b/>
          <w:bCs/>
          <w:color w:val="575757"/>
          <w:sz w:val="24"/>
          <w:szCs w:val="24"/>
        </w:rPr>
        <w:t>(Problem statement)</w:t>
      </w:r>
    </w:p>
    <w:p w14:paraId="381FCAA1" w14:textId="493942C4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 xml:space="preserve">As an HR manager, </w:t>
      </w:r>
      <w:r w:rsidR="00304C4A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create</w:t>
      </w:r>
      <w:r w:rsidRPr="004A66E2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 xml:space="preserve"> a comprehensive dashboard to analyze human resources data, providing both summary views for high-level insights and detailed employee records for in-depth analysis</w:t>
      </w:r>
    </w:p>
    <w:p w14:paraId="36AD4626" w14:textId="77777777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sz w:val="23"/>
          <w:szCs w:val="23"/>
        </w:rPr>
      </w:pPr>
      <w:r w:rsidRPr="004A66E2">
        <w:rPr>
          <w:rFonts w:ascii="Inter" w:eastAsia="Times New Roman" w:hAnsi="Inter" w:cs="Times New Roman"/>
          <w:b/>
          <w:bCs/>
          <w:color w:val="5B5B5B"/>
          <w:spacing w:val="-5"/>
          <w:sz w:val="33"/>
          <w:szCs w:val="33"/>
        </w:rPr>
        <w:t>Summary View</w:t>
      </w:r>
    </w:p>
    <w:p w14:paraId="3068FA78" w14:textId="77777777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summary view should be divided into three main sections: Overview, Demographics, and Income Analysis</w:t>
      </w:r>
    </w:p>
    <w:p w14:paraId="465D9F31" w14:textId="77777777" w:rsidR="004A66E2" w:rsidRPr="004A66E2" w:rsidRDefault="004A66E2" w:rsidP="004A66E2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b/>
          <w:bCs/>
          <w:color w:val="575757"/>
          <w:sz w:val="24"/>
          <w:szCs w:val="24"/>
        </w:rPr>
      </w:pPr>
      <w:r w:rsidRPr="004A66E2">
        <w:rPr>
          <w:rFonts w:ascii="Inter" w:eastAsia="Times New Roman" w:hAnsi="Inter" w:cs="Times New Roman"/>
          <w:b/>
          <w:bCs/>
          <w:color w:val="575757"/>
          <w:sz w:val="24"/>
          <w:szCs w:val="24"/>
        </w:rPr>
        <w:t>Overview</w:t>
      </w:r>
    </w:p>
    <w:p w14:paraId="10B0ED3A" w14:textId="77777777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Overview section should provide a snapshot of the overall HR metrics, including:</w:t>
      </w:r>
    </w:p>
    <w:p w14:paraId="6E89760D" w14:textId="77777777" w:rsidR="004A66E2" w:rsidRPr="004A66E2" w:rsidRDefault="004A66E2" w:rsidP="004A66E2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Display the total number of hired employees, active employees, and terminated employees.</w:t>
      </w:r>
    </w:p>
    <w:p w14:paraId="2A82C277" w14:textId="77777777" w:rsidR="004A66E2" w:rsidRPr="004A66E2" w:rsidRDefault="004A66E2" w:rsidP="004A66E2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Visualize the total number of hired and terminated employees over the years.</w:t>
      </w:r>
    </w:p>
    <w:p w14:paraId="756B1EE0" w14:textId="77777777" w:rsidR="004A66E2" w:rsidRPr="004A66E2" w:rsidRDefault="004A66E2" w:rsidP="004A66E2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Present a breakdown of total employees by department and job titles.</w:t>
      </w:r>
    </w:p>
    <w:p w14:paraId="298C7ACD" w14:textId="77777777" w:rsidR="004A66E2" w:rsidRPr="004A66E2" w:rsidRDefault="004A66E2" w:rsidP="004A66E2">
      <w:pPr>
        <w:numPr>
          <w:ilvl w:val="0"/>
          <w:numId w:val="1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Compare total employees between headquarters (HQ) and branches (New York is the HQ)</w:t>
      </w:r>
    </w:p>
    <w:p w14:paraId="0D4FD508" w14:textId="77777777" w:rsidR="004A66E2" w:rsidRPr="004A66E2" w:rsidRDefault="004A66E2" w:rsidP="004A66E2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Show the distribution of employees by city and state.</w:t>
      </w: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br/>
      </w:r>
    </w:p>
    <w:p w14:paraId="4AAC3D1E" w14:textId="77777777" w:rsidR="004A66E2" w:rsidRPr="004A66E2" w:rsidRDefault="004A66E2" w:rsidP="004A66E2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b/>
          <w:bCs/>
          <w:color w:val="575757"/>
          <w:sz w:val="24"/>
          <w:szCs w:val="24"/>
        </w:rPr>
      </w:pPr>
      <w:r w:rsidRPr="004A66E2">
        <w:rPr>
          <w:rFonts w:ascii="Inter" w:eastAsia="Times New Roman" w:hAnsi="Inter" w:cs="Times New Roman"/>
          <w:b/>
          <w:bCs/>
          <w:color w:val="575757"/>
          <w:sz w:val="24"/>
          <w:szCs w:val="24"/>
        </w:rPr>
        <w:t>Demographics</w:t>
      </w:r>
    </w:p>
    <w:p w14:paraId="4CB17DFE" w14:textId="77777777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Demographics section should offer insights into the composition of the workforce, including:</w:t>
      </w:r>
    </w:p>
    <w:p w14:paraId="503B47CC" w14:textId="77777777" w:rsidR="004A66E2" w:rsidRPr="004A66E2" w:rsidRDefault="004A66E2" w:rsidP="004A66E2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Present the gender ratio in the company.</w:t>
      </w:r>
    </w:p>
    <w:p w14:paraId="0D3E44BD" w14:textId="77777777" w:rsidR="004A66E2" w:rsidRPr="004A66E2" w:rsidRDefault="004A66E2" w:rsidP="004A66E2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Visualize the distribution of employees across age groups and education levels.</w:t>
      </w:r>
    </w:p>
    <w:p w14:paraId="28DFC228" w14:textId="77777777" w:rsidR="004A66E2" w:rsidRPr="004A66E2" w:rsidRDefault="004A66E2" w:rsidP="004A66E2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lastRenderedPageBreak/>
        <w:t>Show the total number of employees within each age group.</w:t>
      </w:r>
    </w:p>
    <w:p w14:paraId="2B28348D" w14:textId="77777777" w:rsidR="004A66E2" w:rsidRPr="004A66E2" w:rsidRDefault="004A66E2" w:rsidP="004A66E2">
      <w:pPr>
        <w:numPr>
          <w:ilvl w:val="0"/>
          <w:numId w:val="2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Show the total number of employees within each education level.</w:t>
      </w:r>
    </w:p>
    <w:p w14:paraId="4074CBA8" w14:textId="77777777" w:rsidR="004A66E2" w:rsidRPr="004A66E2" w:rsidRDefault="004A66E2" w:rsidP="004A66E2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 xml:space="preserve">Present the correlation between </w:t>
      </w:r>
      <w:proofErr w:type="spellStart"/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employees’s</w:t>
      </w:r>
      <w:proofErr w:type="spellEnd"/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 xml:space="preserve"> educational backgrounds and their performance ratings.</w:t>
      </w:r>
    </w:p>
    <w:p w14:paraId="5BB5BBFA" w14:textId="77777777" w:rsidR="004A66E2" w:rsidRPr="004A66E2" w:rsidRDefault="004A66E2" w:rsidP="004A66E2">
      <w:pPr>
        <w:spacing w:line="240" w:lineRule="auto"/>
        <w:textAlignment w:val="baseline"/>
        <w:outlineLvl w:val="3"/>
        <w:rPr>
          <w:rFonts w:ascii="Inter" w:eastAsia="Times New Roman" w:hAnsi="Inter" w:cs="Times New Roman"/>
          <w:b/>
          <w:bCs/>
          <w:color w:val="575757"/>
          <w:sz w:val="24"/>
          <w:szCs w:val="24"/>
        </w:rPr>
      </w:pPr>
      <w:r w:rsidRPr="004A66E2">
        <w:rPr>
          <w:rFonts w:ascii="Inter" w:eastAsia="Times New Roman" w:hAnsi="Inter" w:cs="Times New Roman"/>
          <w:b/>
          <w:bCs/>
          <w:color w:val="575757"/>
          <w:sz w:val="24"/>
          <w:szCs w:val="24"/>
        </w:rPr>
        <w:t>Income</w:t>
      </w:r>
    </w:p>
    <w:p w14:paraId="65F95EC1" w14:textId="77777777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414141"/>
          <w:spacing w:val="-5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pacing w:val="-5"/>
          <w:sz w:val="27"/>
          <w:szCs w:val="27"/>
        </w:rPr>
        <w:t>The income analysis section should focus on salary-related metrics, including:</w:t>
      </w:r>
    </w:p>
    <w:p w14:paraId="2AB4F266" w14:textId="77777777" w:rsidR="004A66E2" w:rsidRPr="004A66E2" w:rsidRDefault="004A66E2" w:rsidP="004A66E2">
      <w:pPr>
        <w:numPr>
          <w:ilvl w:val="0"/>
          <w:numId w:val="3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Compare salaries across different education levels for both genders to identify any discrepancies or patterns.</w:t>
      </w:r>
    </w:p>
    <w:p w14:paraId="7AC3F630" w14:textId="77777777" w:rsidR="004A66E2" w:rsidRPr="004A66E2" w:rsidRDefault="004A66E2" w:rsidP="004A66E2">
      <w:pPr>
        <w:numPr>
          <w:ilvl w:val="0"/>
          <w:numId w:val="3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Present how the age correlate with the salary for employees in each department.</w:t>
      </w:r>
    </w:p>
    <w:p w14:paraId="4AC8860C" w14:textId="77777777" w:rsidR="004A66E2" w:rsidRPr="004A66E2" w:rsidRDefault="004A66E2" w:rsidP="004A66E2">
      <w:pPr>
        <w:spacing w:after="384" w:line="240" w:lineRule="auto"/>
        <w:textAlignment w:val="baseline"/>
        <w:rPr>
          <w:rFonts w:ascii="Inter" w:eastAsia="Times New Roman" w:hAnsi="Inter" w:cs="Times New Roman"/>
          <w:color w:val="5B5B5B"/>
          <w:spacing w:val="-5"/>
          <w:sz w:val="23"/>
          <w:szCs w:val="23"/>
        </w:rPr>
      </w:pPr>
      <w:r w:rsidRPr="004A66E2">
        <w:rPr>
          <w:rFonts w:ascii="Inter" w:eastAsia="Times New Roman" w:hAnsi="Inter" w:cs="Times New Roman"/>
          <w:b/>
          <w:bCs/>
          <w:color w:val="5B5B5B"/>
          <w:spacing w:val="-5"/>
          <w:sz w:val="33"/>
          <w:szCs w:val="33"/>
        </w:rPr>
        <w:t>Employee Records View</w:t>
      </w:r>
    </w:p>
    <w:p w14:paraId="09CB68E2" w14:textId="77777777" w:rsidR="004A66E2" w:rsidRPr="004A66E2" w:rsidRDefault="004A66E2" w:rsidP="004A66E2">
      <w:pPr>
        <w:numPr>
          <w:ilvl w:val="0"/>
          <w:numId w:val="4"/>
        </w:numPr>
        <w:spacing w:after="210"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Provide a comprehensive list of all employees with necessary information such as name, department, position, gender, age, education, and salary.</w:t>
      </w:r>
    </w:p>
    <w:p w14:paraId="5B835681" w14:textId="77777777" w:rsidR="004A66E2" w:rsidRPr="004A66E2" w:rsidRDefault="004A66E2" w:rsidP="004A66E2">
      <w:pPr>
        <w:numPr>
          <w:ilvl w:val="0"/>
          <w:numId w:val="4"/>
        </w:numPr>
        <w:spacing w:line="240" w:lineRule="auto"/>
        <w:ind w:left="1440"/>
        <w:textAlignment w:val="baseline"/>
        <w:rPr>
          <w:rFonts w:ascii="Inter" w:eastAsia="Times New Roman" w:hAnsi="Inter" w:cs="Times New Roman"/>
          <w:color w:val="414141"/>
          <w:sz w:val="23"/>
          <w:szCs w:val="23"/>
        </w:rPr>
      </w:pPr>
      <w:r w:rsidRPr="004A66E2">
        <w:rPr>
          <w:rFonts w:ascii="Segoe UI" w:eastAsia="Times New Roman" w:hAnsi="Segoe UI" w:cs="Segoe UI"/>
          <w:color w:val="0D0D0D"/>
          <w:sz w:val="27"/>
          <w:szCs w:val="27"/>
        </w:rPr>
        <w:t>Users should be able to filter the list based on any of the available columns.</w:t>
      </w:r>
    </w:p>
    <w:p w14:paraId="5E025302" w14:textId="77777777" w:rsidR="0041613F" w:rsidRDefault="0041613F"/>
    <w:sectPr w:rsidR="0041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049"/>
    <w:multiLevelType w:val="multilevel"/>
    <w:tmpl w:val="E50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A6582"/>
    <w:multiLevelType w:val="multilevel"/>
    <w:tmpl w:val="0502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20B53"/>
    <w:multiLevelType w:val="multilevel"/>
    <w:tmpl w:val="3B5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A127F"/>
    <w:multiLevelType w:val="multilevel"/>
    <w:tmpl w:val="976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E2"/>
    <w:rsid w:val="0011208E"/>
    <w:rsid w:val="00304C4A"/>
    <w:rsid w:val="0041613F"/>
    <w:rsid w:val="004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FFB6"/>
  <w15:chartTrackingRefBased/>
  <w15:docId w15:val="{9A965031-0E62-4CD1-AC82-A49BECB9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A6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A66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6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9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8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6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03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07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3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7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3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696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8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4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2024-06-24T14:48:00Z</dcterms:created>
  <dcterms:modified xsi:type="dcterms:W3CDTF">2024-06-24T14:48:00Z</dcterms:modified>
</cp:coreProperties>
</file>