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EB" w:rsidRDefault="00BB4BC7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proofErr w:type="spellStart"/>
      <w:r>
        <w:rPr>
          <w:b/>
        </w:rPr>
        <w:t>A</w:t>
      </w:r>
      <w:r w:rsidR="008E5079">
        <w:rPr>
          <w:b/>
        </w:rPr>
        <w:t>utomatidata</w:t>
      </w:r>
      <w:proofErr w:type="spellEnd"/>
      <w:r w:rsidR="008E5079">
        <w:rPr>
          <w:b/>
        </w:rPr>
        <w:t xml:space="preserve"> Project P</w:t>
      </w:r>
      <w:bookmarkStart w:id="1" w:name="_GoBack"/>
      <w:bookmarkEnd w:id="1"/>
      <w:r>
        <w:rPr>
          <w:b/>
        </w:rPr>
        <w:t>roposal</w:t>
      </w:r>
    </w:p>
    <w:p w:rsidR="00C815EB" w:rsidRDefault="00BB4BC7">
      <w:pPr>
        <w:pStyle w:val="Heading2"/>
        <w:rPr>
          <w:b/>
        </w:rPr>
      </w:pPr>
      <w:bookmarkStart w:id="2" w:name="_ktz5mlu0b7kz" w:colFirst="0" w:colLast="0"/>
      <w:bookmarkEnd w:id="2"/>
      <w:r>
        <w:rPr>
          <w:b/>
        </w:rPr>
        <w:t>Overview</w:t>
      </w:r>
    </w:p>
    <w:p w:rsidR="00C815EB" w:rsidRDefault="00BB4BC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The New York City Taxi and Limousine Commission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seeks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a way to utilize the data collected from the New York City area to predict the fare amount for taxi cab rides.</w:t>
      </w:r>
    </w:p>
    <w:p w:rsidR="00C815EB" w:rsidRDefault="001A6650">
      <w:r>
        <w:pict>
          <v:rect id="_x0000_i1025" style="width:0;height:1.5pt" o:hralign="center" o:hrstd="t" o:hr="t" fillcolor="#a0a0a0" stroked="f"/>
        </w:pict>
      </w:r>
    </w:p>
    <w:p w:rsidR="00C815EB" w:rsidRDefault="00C815EB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720"/>
        <w:gridCol w:w="2220"/>
        <w:gridCol w:w="3420"/>
      </w:tblGrid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9524672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47337921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Global-level project document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Deshawn</w:t>
            </w:r>
            <w:proofErr w:type="spellEnd"/>
            <w:r>
              <w:rPr>
                <w:sz w:val="20"/>
                <w:szCs w:val="20"/>
              </w:rPr>
              <w:t xml:space="preserve"> Washington — Data Analysis Manager</w:t>
            </w:r>
          </w:p>
          <w:p w:rsidR="00C815EB" w:rsidRDefault="00C815E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423066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0942202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C815EB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8322274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  <w:sdt>
              <w:sdtPr>
                <w:alias w:val="PACE dropdown selector"/>
                <w:id w:val="-18937986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files ready for EDA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815EB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232829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193738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Deshawn</w:t>
            </w:r>
            <w:proofErr w:type="spellEnd"/>
            <w:r>
              <w:rPr>
                <w:sz w:val="20"/>
                <w:szCs w:val="20"/>
              </w:rPr>
              <w:t xml:space="preserve"> Washington — Data Analysis Manager</w:t>
            </w: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82255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58069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281090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report</w:t>
            </w:r>
          </w:p>
          <w:p w:rsidR="00C815EB" w:rsidRDefault="00C815EB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C815EB" w:rsidRDefault="00BB4BC7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dashboard/visualizations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138202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74259418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82249930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C815EB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5860945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  <w:sdt>
              <w:sdtPr>
                <w:alias w:val="PACE dropdown selector"/>
                <w:id w:val="138566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testing results between two important variables</w:t>
            </w:r>
          </w:p>
          <w:p w:rsidR="00C815EB" w:rsidRDefault="00BB4BC7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results of testing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Deshawn</w:t>
            </w:r>
            <w:proofErr w:type="spellEnd"/>
            <w:r>
              <w:rPr>
                <w:sz w:val="20"/>
                <w:szCs w:val="20"/>
              </w:rPr>
              <w:t xml:space="preserve"> Washington — Data Analysis Manager</w:t>
            </w:r>
          </w:p>
        </w:tc>
      </w:tr>
      <w:tr w:rsidR="00C815EB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770912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21382008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94816319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Bankole</w:t>
            </w:r>
            <w:proofErr w:type="spellEnd"/>
            <w:r>
              <w:rPr>
                <w:sz w:val="20"/>
                <w:szCs w:val="20"/>
              </w:rPr>
              <w:t xml:space="preserve"> — Director of Data Analysis</w:t>
            </w: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9369515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4001056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8828502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 w:rsidR="00BB4BC7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testing results</w:t>
            </w:r>
          </w:p>
          <w:p w:rsidR="00C815EB" w:rsidRDefault="00BB4BC7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success of the model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0862516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553584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Bankole</w:t>
            </w:r>
            <w:proofErr w:type="spellEnd"/>
            <w:r>
              <w:rPr>
                <w:sz w:val="20"/>
                <w:szCs w:val="20"/>
              </w:rPr>
              <w:t xml:space="preserve"> — Director of Data Analysis</w:t>
            </w: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8759339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5288058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815E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BB4B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824107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E5E5E5"/>
                    <w:sz w:val="16"/>
                    <w:szCs w:val="16"/>
                    <w:shd w:val="clear" w:color="auto" w:fill="3D3D3D"/>
                  </w:rPr>
                  <w:t xml:space="preserve">Not necessary for this project </w:t>
                </w:r>
              </w:sdtContent>
            </w:sdt>
          </w:p>
          <w:p w:rsidR="00C815EB" w:rsidRDefault="001A665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6232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B4BC7"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5EB" w:rsidRDefault="00C815E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</w:tbl>
    <w:p w:rsidR="00C815EB" w:rsidRDefault="00C815EB"/>
    <w:p w:rsidR="00C815EB" w:rsidRDefault="00C815EB">
      <w:pPr>
        <w:spacing w:line="240" w:lineRule="auto"/>
      </w:pPr>
    </w:p>
    <w:p w:rsidR="00C815EB" w:rsidRDefault="00BB4BC7">
      <w:pPr>
        <w:spacing w:line="240" w:lineRule="auto"/>
        <w:rPr>
          <w:highlight w:val="white"/>
        </w:rPr>
      </w:pPr>
      <w:r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:rsidR="00C815EB" w:rsidRDefault="00C815EB"/>
    <w:p w:rsidR="00C815EB" w:rsidRDefault="00C815EB">
      <w:pPr>
        <w:rPr>
          <w:highlight w:val="white"/>
        </w:rPr>
      </w:pPr>
    </w:p>
    <w:p w:rsidR="00C815EB" w:rsidRDefault="00BB4BC7">
      <w:pPr>
        <w:rPr>
          <w:highlight w:val="white"/>
        </w:rPr>
      </w:pPr>
      <w:r>
        <w:rPr>
          <w:highlight w:val="white"/>
        </w:rPr>
        <w:t>Milestone 1: 1-2 days</w:t>
      </w:r>
    </w:p>
    <w:p w:rsidR="00C815EB" w:rsidRDefault="00BB4BC7">
      <w:pPr>
        <w:rPr>
          <w:highlight w:val="white"/>
        </w:rPr>
      </w:pPr>
      <w:r>
        <w:rPr>
          <w:highlight w:val="white"/>
        </w:rPr>
        <w:t>Milestone 2: 2-3 weeks</w:t>
      </w:r>
    </w:p>
    <w:p w:rsidR="00C815EB" w:rsidRDefault="00BB4BC7">
      <w:pPr>
        <w:rPr>
          <w:highlight w:val="white"/>
        </w:rPr>
      </w:pPr>
      <w:r>
        <w:rPr>
          <w:highlight w:val="white"/>
        </w:rPr>
        <w:t>Milestone 3: 1 week</w:t>
      </w:r>
    </w:p>
    <w:p w:rsidR="00C815EB" w:rsidRDefault="00BB4BC7">
      <w:pPr>
        <w:rPr>
          <w:highlight w:val="white"/>
        </w:rPr>
      </w:pPr>
      <w:r>
        <w:rPr>
          <w:highlight w:val="white"/>
        </w:rPr>
        <w:t>Milestone 4: 1 week</w:t>
      </w:r>
    </w:p>
    <w:p w:rsidR="00C815EB" w:rsidRDefault="00BB4BC7">
      <w:pPr>
        <w:rPr>
          <w:highlight w:val="white"/>
        </w:rPr>
      </w:pPr>
      <w:r>
        <w:rPr>
          <w:highlight w:val="white"/>
        </w:rPr>
        <w:t>Milestone 5: 1-2 weeks</w:t>
      </w:r>
    </w:p>
    <w:p w:rsidR="00C815EB" w:rsidRDefault="00C815EB"/>
    <w:p w:rsidR="00C815EB" w:rsidRDefault="00C815EB"/>
    <w:p w:rsidR="00C815EB" w:rsidRDefault="00C815EB"/>
    <w:sectPr w:rsidR="00C815EB">
      <w:head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50" w:rsidRDefault="001A6650">
      <w:pPr>
        <w:spacing w:line="240" w:lineRule="auto"/>
      </w:pPr>
      <w:r>
        <w:separator/>
      </w:r>
    </w:p>
  </w:endnote>
  <w:endnote w:type="continuationSeparator" w:id="0">
    <w:p w:rsidR="001A6650" w:rsidRDefault="001A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50" w:rsidRDefault="001A6650">
      <w:pPr>
        <w:spacing w:line="240" w:lineRule="auto"/>
      </w:pPr>
      <w:r>
        <w:separator/>
      </w:r>
    </w:p>
  </w:footnote>
  <w:footnote w:type="continuationSeparator" w:id="0">
    <w:p w:rsidR="001A6650" w:rsidRDefault="001A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5EB" w:rsidRDefault="00C815EB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0629"/>
    <w:multiLevelType w:val="multilevel"/>
    <w:tmpl w:val="0F745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BA22D8"/>
    <w:multiLevelType w:val="multilevel"/>
    <w:tmpl w:val="BBFE8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EB3E11"/>
    <w:multiLevelType w:val="multilevel"/>
    <w:tmpl w:val="88861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01395D"/>
    <w:multiLevelType w:val="multilevel"/>
    <w:tmpl w:val="B0EA9E3C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15EB"/>
    <w:rsid w:val="001A6650"/>
    <w:rsid w:val="005B3C5B"/>
    <w:rsid w:val="008E5079"/>
    <w:rsid w:val="00BB4BC7"/>
    <w:rsid w:val="00C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C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C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5B"/>
  </w:style>
  <w:style w:type="paragraph" w:styleId="Footer">
    <w:name w:val="footer"/>
    <w:basedOn w:val="Normal"/>
    <w:link w:val="FooterChar"/>
    <w:uiPriority w:val="99"/>
    <w:unhideWhenUsed/>
    <w:rsid w:val="005B3C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C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C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5B"/>
  </w:style>
  <w:style w:type="paragraph" w:styleId="Footer">
    <w:name w:val="footer"/>
    <w:basedOn w:val="Normal"/>
    <w:link w:val="FooterChar"/>
    <w:uiPriority w:val="99"/>
    <w:unhideWhenUsed/>
    <w:rsid w:val="005B3C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2024-03-12T11:48:00Z</dcterms:created>
  <dcterms:modified xsi:type="dcterms:W3CDTF">2024-03-12T11:49:00Z</dcterms:modified>
</cp:coreProperties>
</file>