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8DA1" w14:textId="77777777" w:rsidR="005A687B" w:rsidRDefault="003223EB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2" behindDoc="1" locked="0" layoutInCell="1" allowOverlap="1" wp14:anchorId="48308E1E" wp14:editId="48308E1F">
            <wp:simplePos x="0" y="0"/>
            <wp:positionH relativeFrom="page">
              <wp:posOffset>0</wp:posOffset>
            </wp:positionH>
            <wp:positionV relativeFrom="page">
              <wp:posOffset>14603</wp:posOffset>
            </wp:positionV>
            <wp:extent cx="7561580" cy="1067625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7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48308E20">
          <v:rect id="_x0000_s1027" style="position:absolute;margin-left:26.8pt;margin-top:38.3pt;width:17pt;height:734.95pt;z-index:-251658237;mso-position-horizontal-relative:page;mso-position-vertical-relative:page" fillcolor="#ec7c30" stroked="f">
            <w10:wrap anchorx="page" anchory="page"/>
          </v:rect>
        </w:pict>
      </w:r>
      <w:r w:rsidR="00000000">
        <w:pict w14:anchorId="48308E21">
          <v:rect id="_x0000_s1026" style="position:absolute;margin-left:26.8pt;margin-top:784.4pt;width:17pt;height:19.15pt;z-index:251658241;mso-position-horizontal-relative:page;mso-position-vertical-relative:page" fillcolor="#4471c4" stroked="f">
            <w10:wrap anchorx="page" anchory="page"/>
          </v:rect>
        </w:pict>
      </w:r>
    </w:p>
    <w:p w14:paraId="48308DA2" w14:textId="77777777" w:rsidR="005A687B" w:rsidRDefault="005A687B">
      <w:pPr>
        <w:pStyle w:val="Corpodetexto"/>
        <w:rPr>
          <w:rFonts w:ascii="Times New Roman"/>
          <w:sz w:val="20"/>
        </w:rPr>
      </w:pPr>
    </w:p>
    <w:p w14:paraId="48308DA3" w14:textId="77777777" w:rsidR="005A687B" w:rsidRDefault="005A687B">
      <w:pPr>
        <w:pStyle w:val="Corpodetexto"/>
        <w:spacing w:before="9"/>
        <w:rPr>
          <w:rFonts w:ascii="Times New Roman"/>
          <w:sz w:val="25"/>
        </w:rPr>
      </w:pPr>
    </w:p>
    <w:p w14:paraId="48308DA4" w14:textId="69C5405A" w:rsidR="005A687B" w:rsidRDefault="00F463F2">
      <w:pPr>
        <w:spacing w:before="19"/>
        <w:ind w:left="6238"/>
        <w:rPr>
          <w:sz w:val="40"/>
        </w:rPr>
      </w:pPr>
      <w:r>
        <w:rPr>
          <w:color w:val="313D4F"/>
          <w:sz w:val="40"/>
        </w:rPr>
        <w:t>31</w:t>
      </w:r>
      <w:r w:rsidR="003223EB">
        <w:rPr>
          <w:color w:val="313D4F"/>
          <w:spacing w:val="2"/>
          <w:sz w:val="40"/>
        </w:rPr>
        <w:t xml:space="preserve"> </w:t>
      </w:r>
      <w:r w:rsidR="003223EB">
        <w:rPr>
          <w:color w:val="313D4F"/>
          <w:sz w:val="40"/>
        </w:rPr>
        <w:t>DE</w:t>
      </w:r>
      <w:r w:rsidR="003223EB">
        <w:rPr>
          <w:color w:val="313D4F"/>
          <w:spacing w:val="-3"/>
          <w:sz w:val="40"/>
        </w:rPr>
        <w:t xml:space="preserve"> </w:t>
      </w:r>
      <w:r>
        <w:rPr>
          <w:color w:val="313D4F"/>
          <w:spacing w:val="-3"/>
          <w:sz w:val="40"/>
        </w:rPr>
        <w:t>MARÇO</w:t>
      </w:r>
      <w:r w:rsidR="00006EE8">
        <w:rPr>
          <w:color w:val="313D4F"/>
          <w:spacing w:val="-3"/>
          <w:sz w:val="40"/>
        </w:rPr>
        <w:t xml:space="preserve"> </w:t>
      </w:r>
      <w:r w:rsidR="003223EB">
        <w:rPr>
          <w:color w:val="313D4F"/>
          <w:sz w:val="40"/>
        </w:rPr>
        <w:t>DE 2023</w:t>
      </w:r>
    </w:p>
    <w:p w14:paraId="48308DA5" w14:textId="77777777" w:rsidR="005A687B" w:rsidRDefault="005A687B">
      <w:pPr>
        <w:pStyle w:val="Corpodetexto"/>
        <w:rPr>
          <w:sz w:val="20"/>
        </w:rPr>
      </w:pPr>
    </w:p>
    <w:p w14:paraId="48308DA6" w14:textId="77777777" w:rsidR="005A687B" w:rsidRDefault="005A687B">
      <w:pPr>
        <w:pStyle w:val="Corpodetexto"/>
        <w:rPr>
          <w:sz w:val="20"/>
        </w:rPr>
      </w:pPr>
    </w:p>
    <w:p w14:paraId="48308DA7" w14:textId="77777777" w:rsidR="005A687B" w:rsidRDefault="005A687B">
      <w:pPr>
        <w:pStyle w:val="Corpodetexto"/>
        <w:rPr>
          <w:sz w:val="20"/>
        </w:rPr>
      </w:pPr>
    </w:p>
    <w:p w14:paraId="48308DA8" w14:textId="77777777" w:rsidR="005A687B" w:rsidRDefault="005A687B">
      <w:pPr>
        <w:pStyle w:val="Corpodetexto"/>
        <w:rPr>
          <w:sz w:val="20"/>
        </w:rPr>
      </w:pPr>
    </w:p>
    <w:p w14:paraId="48308DA9" w14:textId="77777777" w:rsidR="005A687B" w:rsidRDefault="005A687B">
      <w:pPr>
        <w:pStyle w:val="Corpodetexto"/>
        <w:rPr>
          <w:sz w:val="20"/>
        </w:rPr>
      </w:pPr>
    </w:p>
    <w:p w14:paraId="48308DAA" w14:textId="77777777" w:rsidR="005A687B" w:rsidRDefault="005A687B">
      <w:pPr>
        <w:pStyle w:val="Corpodetexto"/>
        <w:rPr>
          <w:sz w:val="20"/>
        </w:rPr>
      </w:pPr>
    </w:p>
    <w:p w14:paraId="48308DAB" w14:textId="77777777" w:rsidR="005A687B" w:rsidRDefault="005A687B">
      <w:pPr>
        <w:pStyle w:val="Corpodetexto"/>
        <w:rPr>
          <w:sz w:val="20"/>
        </w:rPr>
      </w:pPr>
    </w:p>
    <w:p w14:paraId="48308DAC" w14:textId="77777777" w:rsidR="005A687B" w:rsidRDefault="005A687B">
      <w:pPr>
        <w:pStyle w:val="Corpodetexto"/>
        <w:rPr>
          <w:sz w:val="20"/>
        </w:rPr>
      </w:pPr>
    </w:p>
    <w:p w14:paraId="48308DAD" w14:textId="77777777" w:rsidR="005A687B" w:rsidRDefault="005A687B">
      <w:pPr>
        <w:pStyle w:val="Corpodetexto"/>
        <w:rPr>
          <w:sz w:val="20"/>
        </w:rPr>
      </w:pPr>
    </w:p>
    <w:p w14:paraId="48308DAE" w14:textId="77777777" w:rsidR="005A687B" w:rsidRDefault="005A687B">
      <w:pPr>
        <w:pStyle w:val="Corpodetexto"/>
        <w:rPr>
          <w:sz w:val="20"/>
        </w:rPr>
      </w:pPr>
    </w:p>
    <w:p w14:paraId="48308DAF" w14:textId="77777777" w:rsidR="005A687B" w:rsidRDefault="005A687B">
      <w:pPr>
        <w:pStyle w:val="Corpodetexto"/>
        <w:rPr>
          <w:sz w:val="20"/>
        </w:rPr>
      </w:pPr>
    </w:p>
    <w:p w14:paraId="48308DB0" w14:textId="77777777" w:rsidR="005A687B" w:rsidRDefault="005A687B">
      <w:pPr>
        <w:pStyle w:val="Corpodetexto"/>
        <w:rPr>
          <w:sz w:val="20"/>
        </w:rPr>
      </w:pPr>
    </w:p>
    <w:p w14:paraId="48308DB1" w14:textId="77777777" w:rsidR="005A687B" w:rsidRDefault="005A687B">
      <w:pPr>
        <w:pStyle w:val="Corpodetexto"/>
        <w:rPr>
          <w:sz w:val="20"/>
        </w:rPr>
      </w:pPr>
    </w:p>
    <w:p w14:paraId="48308DB2" w14:textId="77777777" w:rsidR="005A687B" w:rsidRDefault="005A687B">
      <w:pPr>
        <w:pStyle w:val="Corpodetexto"/>
        <w:rPr>
          <w:sz w:val="20"/>
        </w:rPr>
      </w:pPr>
    </w:p>
    <w:p w14:paraId="48308DB3" w14:textId="77777777" w:rsidR="005A687B" w:rsidRDefault="005A687B">
      <w:pPr>
        <w:pStyle w:val="Corpodetexto"/>
        <w:rPr>
          <w:sz w:val="20"/>
        </w:rPr>
      </w:pPr>
    </w:p>
    <w:p w14:paraId="48308DB4" w14:textId="77777777" w:rsidR="005A687B" w:rsidRDefault="005A687B">
      <w:pPr>
        <w:pStyle w:val="Corpodetexto"/>
        <w:rPr>
          <w:sz w:val="20"/>
        </w:rPr>
      </w:pPr>
    </w:p>
    <w:p w14:paraId="48308DB5" w14:textId="77777777" w:rsidR="005A687B" w:rsidRDefault="005A687B">
      <w:pPr>
        <w:pStyle w:val="Corpodetexto"/>
        <w:rPr>
          <w:sz w:val="20"/>
        </w:rPr>
      </w:pPr>
    </w:p>
    <w:p w14:paraId="48308DB6" w14:textId="77777777" w:rsidR="005A687B" w:rsidRDefault="005A687B">
      <w:pPr>
        <w:pStyle w:val="Corpodetexto"/>
        <w:rPr>
          <w:sz w:val="20"/>
        </w:rPr>
      </w:pPr>
    </w:p>
    <w:p w14:paraId="48308DB7" w14:textId="77777777" w:rsidR="005A687B" w:rsidRDefault="005A687B">
      <w:pPr>
        <w:pStyle w:val="Corpodetexto"/>
        <w:rPr>
          <w:sz w:val="20"/>
        </w:rPr>
      </w:pPr>
    </w:p>
    <w:p w14:paraId="48308DB8" w14:textId="77777777" w:rsidR="005A687B" w:rsidRDefault="005A687B">
      <w:pPr>
        <w:pStyle w:val="Corpodetexto"/>
        <w:rPr>
          <w:sz w:val="20"/>
        </w:rPr>
      </w:pPr>
    </w:p>
    <w:p w14:paraId="48308DB9" w14:textId="77777777" w:rsidR="005A687B" w:rsidRDefault="005A687B">
      <w:pPr>
        <w:pStyle w:val="Corpodetexto"/>
        <w:rPr>
          <w:sz w:val="20"/>
        </w:rPr>
      </w:pPr>
    </w:p>
    <w:p w14:paraId="48308DBA" w14:textId="77777777" w:rsidR="005A687B" w:rsidRDefault="005A687B">
      <w:pPr>
        <w:pStyle w:val="Corpodetexto"/>
        <w:rPr>
          <w:sz w:val="20"/>
        </w:rPr>
      </w:pPr>
    </w:p>
    <w:p w14:paraId="48308DBB" w14:textId="77777777" w:rsidR="005A687B" w:rsidRDefault="005A687B">
      <w:pPr>
        <w:pStyle w:val="Corpodetexto"/>
        <w:rPr>
          <w:sz w:val="20"/>
        </w:rPr>
      </w:pPr>
    </w:p>
    <w:p w14:paraId="48308DBC" w14:textId="77777777" w:rsidR="005A687B" w:rsidRDefault="005A687B">
      <w:pPr>
        <w:pStyle w:val="Corpodetexto"/>
        <w:rPr>
          <w:sz w:val="20"/>
        </w:rPr>
      </w:pPr>
    </w:p>
    <w:p w14:paraId="48308DBD" w14:textId="77777777" w:rsidR="005A687B" w:rsidRDefault="005A687B">
      <w:pPr>
        <w:pStyle w:val="Corpodetexto"/>
        <w:rPr>
          <w:sz w:val="20"/>
        </w:rPr>
      </w:pPr>
    </w:p>
    <w:p w14:paraId="48308DBE" w14:textId="77777777" w:rsidR="005A687B" w:rsidRDefault="005A687B">
      <w:pPr>
        <w:pStyle w:val="Corpodetexto"/>
        <w:rPr>
          <w:sz w:val="20"/>
        </w:rPr>
      </w:pPr>
    </w:p>
    <w:p w14:paraId="48308DBF" w14:textId="77777777" w:rsidR="005A687B" w:rsidRDefault="005A687B">
      <w:pPr>
        <w:pStyle w:val="Corpodetexto"/>
        <w:rPr>
          <w:sz w:val="20"/>
        </w:rPr>
      </w:pPr>
    </w:p>
    <w:p w14:paraId="48308DC0" w14:textId="77777777" w:rsidR="005A687B" w:rsidRDefault="005A687B">
      <w:pPr>
        <w:pStyle w:val="Corpodetexto"/>
        <w:rPr>
          <w:sz w:val="20"/>
        </w:rPr>
      </w:pPr>
    </w:p>
    <w:p w14:paraId="48308DC1" w14:textId="77777777" w:rsidR="005A687B" w:rsidRDefault="005A687B">
      <w:pPr>
        <w:pStyle w:val="Corpodetexto"/>
        <w:rPr>
          <w:sz w:val="20"/>
        </w:rPr>
      </w:pPr>
    </w:p>
    <w:p w14:paraId="48308DC2" w14:textId="77777777" w:rsidR="005A687B" w:rsidRDefault="005A687B">
      <w:pPr>
        <w:pStyle w:val="Corpodetexto"/>
        <w:rPr>
          <w:sz w:val="20"/>
        </w:rPr>
      </w:pPr>
    </w:p>
    <w:p w14:paraId="48308DC3" w14:textId="77777777" w:rsidR="005A687B" w:rsidRDefault="005A687B">
      <w:pPr>
        <w:pStyle w:val="Corpodetexto"/>
        <w:rPr>
          <w:sz w:val="20"/>
        </w:rPr>
      </w:pPr>
    </w:p>
    <w:p w14:paraId="48308DC4" w14:textId="77777777" w:rsidR="005A687B" w:rsidRDefault="005A687B">
      <w:pPr>
        <w:pStyle w:val="Corpodetexto"/>
        <w:spacing w:before="8"/>
        <w:rPr>
          <w:sz w:val="20"/>
        </w:rPr>
      </w:pPr>
    </w:p>
    <w:p w14:paraId="48308DC5" w14:textId="77777777" w:rsidR="005A687B" w:rsidRDefault="003223EB">
      <w:pPr>
        <w:pStyle w:val="Ttulo"/>
      </w:pPr>
      <w:r>
        <w:rPr>
          <w:spacing w:val="-2"/>
        </w:rPr>
        <w:t>MONITORAMENTO</w:t>
      </w:r>
      <w:r>
        <w:rPr>
          <w:spacing w:val="-22"/>
        </w:rPr>
        <w:t xml:space="preserve"> </w:t>
      </w:r>
      <w:r>
        <w:rPr>
          <w:spacing w:val="-1"/>
        </w:rPr>
        <w:t>DE</w:t>
      </w:r>
      <w:r>
        <w:rPr>
          <w:spacing w:val="-25"/>
        </w:rPr>
        <w:t xml:space="preserve"> </w:t>
      </w:r>
      <w:r>
        <w:rPr>
          <w:spacing w:val="-1"/>
        </w:rPr>
        <w:t>TEMPERATURA</w:t>
      </w:r>
      <w:r>
        <w:rPr>
          <w:spacing w:val="-11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TRANSPORTE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TILÁPIAS</w:t>
      </w:r>
    </w:p>
    <w:p w14:paraId="48308DC6" w14:textId="77777777" w:rsidR="005A687B" w:rsidRDefault="003223EB">
      <w:pPr>
        <w:spacing w:line="266" w:lineRule="exact"/>
        <w:ind w:right="443"/>
        <w:jc w:val="right"/>
      </w:pPr>
      <w:r>
        <w:rPr>
          <w:color w:val="585858"/>
        </w:rPr>
        <w:t>GARANTIA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QUALIDADE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SEGURANÇA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TRANSPORTE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TILÁPIAS: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ESTRATÉGIAS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DE</w:t>
      </w:r>
    </w:p>
    <w:p w14:paraId="48308DC7" w14:textId="77777777" w:rsidR="005A687B" w:rsidRDefault="003223EB">
      <w:pPr>
        <w:spacing w:line="266" w:lineRule="exact"/>
        <w:ind w:right="439"/>
        <w:jc w:val="right"/>
      </w:pPr>
      <w:r>
        <w:rPr>
          <w:color w:val="585858"/>
          <w:spacing w:val="-1"/>
        </w:rPr>
        <w:t>MONITORAMENTO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EFICIENTES</w:t>
      </w:r>
    </w:p>
    <w:p w14:paraId="48308DC8" w14:textId="77777777" w:rsidR="005A687B" w:rsidRDefault="005A687B">
      <w:pPr>
        <w:pStyle w:val="Corpodetexto"/>
        <w:rPr>
          <w:sz w:val="22"/>
        </w:rPr>
      </w:pPr>
    </w:p>
    <w:p w14:paraId="48308DC9" w14:textId="77777777" w:rsidR="005A687B" w:rsidRDefault="005A687B">
      <w:pPr>
        <w:pStyle w:val="Corpodetexto"/>
        <w:rPr>
          <w:sz w:val="22"/>
        </w:rPr>
      </w:pPr>
    </w:p>
    <w:p w14:paraId="48308DCA" w14:textId="77777777" w:rsidR="005A687B" w:rsidRDefault="005A687B">
      <w:pPr>
        <w:pStyle w:val="Corpodetexto"/>
        <w:spacing w:before="4"/>
        <w:rPr>
          <w:sz w:val="28"/>
        </w:rPr>
      </w:pPr>
    </w:p>
    <w:p w14:paraId="3198994D" w14:textId="77777777" w:rsidR="00A42C00" w:rsidRDefault="00A00747" w:rsidP="00A42C00">
      <w:pPr>
        <w:spacing w:line="268" w:lineRule="exact"/>
        <w:ind w:right="435"/>
        <w:jc w:val="right"/>
        <w:rPr>
          <w:color w:val="585858"/>
          <w:spacing w:val="-1"/>
        </w:rPr>
      </w:pPr>
      <w:r>
        <w:rPr>
          <w:color w:val="585858"/>
          <w:spacing w:val="-1"/>
        </w:rPr>
        <w:t>Abraão Marcos Martins</w:t>
      </w:r>
    </w:p>
    <w:p w14:paraId="48308DCC" w14:textId="7A40B243" w:rsidR="005A687B" w:rsidRDefault="00A00747" w:rsidP="00A42C00">
      <w:pPr>
        <w:spacing w:line="268" w:lineRule="exact"/>
        <w:ind w:right="435"/>
        <w:jc w:val="right"/>
        <w:rPr>
          <w:color w:val="585858"/>
          <w:spacing w:val="-1"/>
        </w:rPr>
      </w:pPr>
      <w:r>
        <w:rPr>
          <w:color w:val="585858"/>
          <w:spacing w:val="-1"/>
        </w:rPr>
        <w:t>Amanda Aires Zacarias Amaro</w:t>
      </w:r>
    </w:p>
    <w:p w14:paraId="6AA83C08" w14:textId="5B65E16D" w:rsidR="00A42C00" w:rsidRDefault="00A42C00" w:rsidP="00A42C00">
      <w:pPr>
        <w:spacing w:line="268" w:lineRule="exact"/>
        <w:ind w:right="435"/>
        <w:jc w:val="right"/>
      </w:pPr>
      <w:r>
        <w:rPr>
          <w:color w:val="585858"/>
          <w:spacing w:val="-1"/>
        </w:rPr>
        <w:t>Diogo de Paiva Vidal</w:t>
      </w:r>
    </w:p>
    <w:p w14:paraId="4851636A" w14:textId="77777777" w:rsidR="00917F9C" w:rsidRDefault="00A42C00" w:rsidP="00917F9C">
      <w:pPr>
        <w:spacing w:line="267" w:lineRule="exact"/>
        <w:ind w:right="427"/>
        <w:jc w:val="right"/>
        <w:rPr>
          <w:color w:val="585858"/>
          <w:spacing w:val="-1"/>
        </w:rPr>
      </w:pPr>
      <w:r>
        <w:rPr>
          <w:color w:val="585858"/>
          <w:spacing w:val="-1"/>
        </w:rPr>
        <w:t>Inácio Oliveira Figueiredo</w:t>
      </w:r>
    </w:p>
    <w:p w14:paraId="17F7F478" w14:textId="77777777" w:rsidR="00917F9C" w:rsidRDefault="00917F9C" w:rsidP="00917F9C">
      <w:pPr>
        <w:spacing w:line="267" w:lineRule="exact"/>
        <w:ind w:right="427"/>
        <w:jc w:val="right"/>
        <w:rPr>
          <w:color w:val="585858"/>
        </w:rPr>
      </w:pPr>
      <w:r>
        <w:rPr>
          <w:color w:val="585858"/>
        </w:rPr>
        <w:t>Luccas Bueno de Lima</w:t>
      </w:r>
    </w:p>
    <w:p w14:paraId="48308DCE" w14:textId="65A221CF" w:rsidR="005A687B" w:rsidRDefault="00917F9C" w:rsidP="00917F9C">
      <w:pPr>
        <w:spacing w:line="267" w:lineRule="exact"/>
        <w:ind w:right="427"/>
        <w:jc w:val="right"/>
        <w:rPr>
          <w:color w:val="585858"/>
        </w:rPr>
      </w:pPr>
      <w:r>
        <w:rPr>
          <w:color w:val="585858"/>
          <w:spacing w:val="-1"/>
        </w:rPr>
        <w:t>Pedro Prado de Araújo</w:t>
      </w:r>
    </w:p>
    <w:p w14:paraId="4BEA112B" w14:textId="77777777" w:rsidR="00917F9C" w:rsidRDefault="00917F9C">
      <w:pPr>
        <w:spacing w:line="242" w:lineRule="auto"/>
        <w:ind w:left="8527" w:right="432" w:hanging="16"/>
        <w:jc w:val="both"/>
      </w:pPr>
    </w:p>
    <w:p w14:paraId="48308DCF" w14:textId="77777777" w:rsidR="005A687B" w:rsidRDefault="005A687B">
      <w:pPr>
        <w:pStyle w:val="Corpodetexto"/>
        <w:spacing w:before="6"/>
        <w:rPr>
          <w:sz w:val="21"/>
        </w:rPr>
      </w:pPr>
    </w:p>
    <w:p w14:paraId="48308DD0" w14:textId="77777777" w:rsidR="005A687B" w:rsidRDefault="003223EB">
      <w:pPr>
        <w:spacing w:line="266" w:lineRule="exact"/>
        <w:ind w:right="438"/>
        <w:jc w:val="right"/>
      </w:pPr>
      <w:r>
        <w:t>ANALYTICAL</w:t>
      </w:r>
      <w:r>
        <w:rPr>
          <w:spacing w:val="-7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TECH</w:t>
      </w:r>
    </w:p>
    <w:p w14:paraId="48308DD1" w14:textId="77777777" w:rsidR="005A687B" w:rsidRDefault="003223EB">
      <w:pPr>
        <w:spacing w:line="266" w:lineRule="exact"/>
        <w:ind w:right="437"/>
        <w:jc w:val="right"/>
      </w:pPr>
      <w:r>
        <w:t>Rua</w:t>
      </w:r>
      <w:r>
        <w:rPr>
          <w:spacing w:val="-8"/>
        </w:rPr>
        <w:t xml:space="preserve"> </w:t>
      </w:r>
      <w:r>
        <w:t>Haddock</w:t>
      </w:r>
      <w:r>
        <w:rPr>
          <w:spacing w:val="-2"/>
        </w:rPr>
        <w:t xml:space="preserve"> </w:t>
      </w:r>
      <w:r>
        <w:t>Lobo,</w:t>
      </w:r>
      <w:r>
        <w:rPr>
          <w:spacing w:val="-5"/>
        </w:rPr>
        <w:t xml:space="preserve"> </w:t>
      </w:r>
      <w:r>
        <w:t>595</w:t>
      </w:r>
    </w:p>
    <w:p w14:paraId="48308DD2" w14:textId="77777777" w:rsidR="005A687B" w:rsidRDefault="005A687B">
      <w:pPr>
        <w:spacing w:line="266" w:lineRule="exact"/>
        <w:jc w:val="right"/>
        <w:sectPr w:rsidR="005A687B">
          <w:type w:val="continuous"/>
          <w:pgSz w:w="11910" w:h="16840"/>
          <w:pgMar w:top="740" w:right="880" w:bottom="280" w:left="740" w:header="720" w:footer="720" w:gutter="0"/>
          <w:cols w:space="720"/>
        </w:sectPr>
      </w:pPr>
    </w:p>
    <w:p w14:paraId="48308DD3" w14:textId="5AAE20EE" w:rsidR="005A687B" w:rsidRDefault="003223EB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251658244" behindDoc="1" locked="0" layoutInCell="1" allowOverlap="1" wp14:anchorId="48308E22" wp14:editId="2251A696">
            <wp:simplePos x="0" y="0"/>
            <wp:positionH relativeFrom="page">
              <wp:posOffset>1</wp:posOffset>
            </wp:positionH>
            <wp:positionV relativeFrom="page">
              <wp:posOffset>23495</wp:posOffset>
            </wp:positionV>
            <wp:extent cx="7561580" cy="1067625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7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Grupo</w:t>
      </w:r>
      <w:r>
        <w:rPr>
          <w:color w:val="2E5395"/>
          <w:spacing w:val="-3"/>
        </w:rPr>
        <w:t xml:space="preserve"> </w:t>
      </w:r>
      <w:r w:rsidR="00A00747">
        <w:rPr>
          <w:color w:val="2E5395"/>
        </w:rPr>
        <w:t>6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HealthyFish</w:t>
      </w:r>
    </w:p>
    <w:p w14:paraId="48308DD4" w14:textId="77777777" w:rsidR="005A687B" w:rsidRDefault="003223EB">
      <w:pPr>
        <w:spacing w:before="42"/>
        <w:ind w:left="224"/>
        <w:rPr>
          <w:sz w:val="26"/>
        </w:rPr>
      </w:pPr>
      <w:r>
        <w:rPr>
          <w:color w:val="2E5395"/>
          <w:sz w:val="26"/>
        </w:rPr>
        <w:t>Participantes</w:t>
      </w:r>
    </w:p>
    <w:p w14:paraId="48308DD5" w14:textId="77777777" w:rsidR="005A687B" w:rsidRDefault="005A687B">
      <w:pPr>
        <w:pStyle w:val="Corpodetexto"/>
        <w:spacing w:before="8"/>
        <w:rPr>
          <w:sz w:val="28"/>
        </w:rPr>
      </w:pPr>
    </w:p>
    <w:tbl>
      <w:tblPr>
        <w:tblStyle w:val="TableNormal1"/>
        <w:tblW w:w="0" w:type="auto"/>
        <w:tblInd w:w="122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6069"/>
        <w:gridCol w:w="2229"/>
      </w:tblGrid>
      <w:tr w:rsidR="005A687B" w14:paraId="48308DD8" w14:textId="77777777">
        <w:trPr>
          <w:trHeight w:val="438"/>
        </w:trPr>
        <w:tc>
          <w:tcPr>
            <w:tcW w:w="6069" w:type="dxa"/>
            <w:tcBorders>
              <w:bottom w:val="nil"/>
            </w:tcBorders>
            <w:shd w:val="clear" w:color="auto" w:fill="8EAADB"/>
          </w:tcPr>
          <w:p w14:paraId="48308DD6" w14:textId="5F691166" w:rsidR="005A687B" w:rsidRPr="00963F5D" w:rsidRDefault="00963F5D" w:rsidP="00963F5D">
            <w:pPr>
              <w:pStyle w:val="TableParagraph"/>
              <w:ind w:left="0"/>
              <w:jc w:val="center"/>
              <w:rPr>
                <w:rFonts w:ascii="Arial" w:hAnsi="Arial" w:cs="Arial"/>
                <w:color w:val="585858"/>
              </w:rPr>
            </w:pPr>
            <w:r w:rsidRPr="00963F5D">
              <w:rPr>
                <w:rFonts w:ascii="Arial" w:hAnsi="Arial" w:cs="Arial"/>
                <w:color w:val="585858"/>
              </w:rPr>
              <w:t>Nomes</w:t>
            </w:r>
          </w:p>
        </w:tc>
        <w:tc>
          <w:tcPr>
            <w:tcW w:w="2229" w:type="dxa"/>
            <w:tcBorders>
              <w:bottom w:val="nil"/>
            </w:tcBorders>
            <w:shd w:val="clear" w:color="auto" w:fill="8EAADB"/>
          </w:tcPr>
          <w:p w14:paraId="48308DD7" w14:textId="18F5713D" w:rsidR="005A687B" w:rsidRPr="00963F5D" w:rsidRDefault="00963F5D" w:rsidP="00963F5D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963F5D">
              <w:rPr>
                <w:rFonts w:ascii="Arial" w:hAnsi="Arial" w:cs="Arial"/>
                <w:color w:val="585858"/>
              </w:rPr>
              <w:t>RA’s</w:t>
            </w:r>
          </w:p>
        </w:tc>
      </w:tr>
      <w:tr w:rsidR="005A687B" w14:paraId="48308DDB" w14:textId="77777777">
        <w:trPr>
          <w:trHeight w:val="350"/>
        </w:trPr>
        <w:tc>
          <w:tcPr>
            <w:tcW w:w="6069" w:type="dxa"/>
            <w:tcBorders>
              <w:top w:val="nil"/>
            </w:tcBorders>
          </w:tcPr>
          <w:p w14:paraId="48308DD9" w14:textId="07F77A9C" w:rsidR="005A687B" w:rsidRDefault="00B951DE">
            <w:pPr>
              <w:pStyle w:val="TableParagraph"/>
              <w:spacing w:before="45"/>
              <w:rPr>
                <w:b/>
                <w:sz w:val="20"/>
              </w:rPr>
            </w:pPr>
            <w:r w:rsidRPr="00B951DE">
              <w:rPr>
                <w:b/>
                <w:color w:val="585858"/>
                <w:sz w:val="20"/>
              </w:rPr>
              <w:t>Abraão Marcos Martins</w:t>
            </w:r>
          </w:p>
        </w:tc>
        <w:tc>
          <w:tcPr>
            <w:tcW w:w="2229" w:type="dxa"/>
            <w:tcBorders>
              <w:top w:val="nil"/>
            </w:tcBorders>
          </w:tcPr>
          <w:p w14:paraId="48308DDA" w14:textId="25EEDA93" w:rsidR="005A687B" w:rsidRDefault="003A31BC">
            <w:pPr>
              <w:pStyle w:val="TableParagraph"/>
              <w:spacing w:before="45"/>
              <w:rPr>
                <w:sz w:val="20"/>
              </w:rPr>
            </w:pPr>
            <w:r w:rsidRPr="003A31BC">
              <w:rPr>
                <w:color w:val="585858"/>
                <w:sz w:val="20"/>
              </w:rPr>
              <w:t>01231183</w:t>
            </w:r>
          </w:p>
        </w:tc>
      </w:tr>
      <w:tr w:rsidR="005A687B" w14:paraId="48308DDE" w14:textId="77777777">
        <w:trPr>
          <w:trHeight w:val="338"/>
        </w:trPr>
        <w:tc>
          <w:tcPr>
            <w:tcW w:w="6069" w:type="dxa"/>
          </w:tcPr>
          <w:p w14:paraId="48308DDC" w14:textId="5A88053A" w:rsidR="005A687B" w:rsidRDefault="003C6F49">
            <w:pPr>
              <w:pStyle w:val="TableParagraph"/>
              <w:rPr>
                <w:b/>
                <w:sz w:val="20"/>
              </w:rPr>
            </w:pPr>
            <w:r w:rsidRPr="003C6F49">
              <w:rPr>
                <w:b/>
                <w:color w:val="585858"/>
                <w:sz w:val="20"/>
              </w:rPr>
              <w:t>Amanda Aires Zacarias Amaro</w:t>
            </w:r>
          </w:p>
        </w:tc>
        <w:tc>
          <w:tcPr>
            <w:tcW w:w="2229" w:type="dxa"/>
          </w:tcPr>
          <w:p w14:paraId="48308DDD" w14:textId="0C936851" w:rsidR="005A687B" w:rsidRDefault="00FA0D5A">
            <w:pPr>
              <w:pStyle w:val="TableParagraph"/>
              <w:rPr>
                <w:sz w:val="20"/>
              </w:rPr>
            </w:pPr>
            <w:r w:rsidRPr="00FA0D5A">
              <w:rPr>
                <w:color w:val="585858"/>
                <w:sz w:val="20"/>
              </w:rPr>
              <w:t>01231045</w:t>
            </w:r>
          </w:p>
        </w:tc>
      </w:tr>
      <w:tr w:rsidR="005A687B" w14:paraId="48308DE1" w14:textId="77777777">
        <w:trPr>
          <w:trHeight w:val="346"/>
        </w:trPr>
        <w:tc>
          <w:tcPr>
            <w:tcW w:w="6069" w:type="dxa"/>
          </w:tcPr>
          <w:p w14:paraId="48308DDF" w14:textId="69281A62" w:rsidR="005A687B" w:rsidRDefault="00FA51AE">
            <w:pPr>
              <w:pStyle w:val="TableParagraph"/>
              <w:spacing w:before="41"/>
              <w:rPr>
                <w:b/>
                <w:sz w:val="20"/>
              </w:rPr>
            </w:pPr>
            <w:r w:rsidRPr="00FA51AE">
              <w:rPr>
                <w:b/>
                <w:color w:val="585858"/>
                <w:sz w:val="20"/>
              </w:rPr>
              <w:t>Diogo de Paiva Vidal</w:t>
            </w:r>
          </w:p>
        </w:tc>
        <w:tc>
          <w:tcPr>
            <w:tcW w:w="2229" w:type="dxa"/>
          </w:tcPr>
          <w:p w14:paraId="48308DE0" w14:textId="1DB299DF" w:rsidR="005A687B" w:rsidRDefault="006F3D49">
            <w:pPr>
              <w:pStyle w:val="TableParagraph"/>
              <w:spacing w:before="41"/>
              <w:rPr>
                <w:sz w:val="20"/>
              </w:rPr>
            </w:pPr>
            <w:r w:rsidRPr="006F3D49">
              <w:rPr>
                <w:color w:val="585858"/>
                <w:sz w:val="20"/>
              </w:rPr>
              <w:t>01231190</w:t>
            </w:r>
          </w:p>
        </w:tc>
      </w:tr>
      <w:tr w:rsidR="005A687B" w14:paraId="48308DE4" w14:textId="77777777">
        <w:trPr>
          <w:trHeight w:val="337"/>
        </w:trPr>
        <w:tc>
          <w:tcPr>
            <w:tcW w:w="6069" w:type="dxa"/>
          </w:tcPr>
          <w:p w14:paraId="48308DE2" w14:textId="17EE8968" w:rsidR="005A687B" w:rsidRDefault="007C0449">
            <w:pPr>
              <w:pStyle w:val="TableParagraph"/>
              <w:spacing w:before="44"/>
              <w:rPr>
                <w:b/>
                <w:sz w:val="20"/>
              </w:rPr>
            </w:pPr>
            <w:r w:rsidRPr="007C0449">
              <w:rPr>
                <w:b/>
                <w:color w:val="585858"/>
                <w:sz w:val="20"/>
              </w:rPr>
              <w:t>Inácio Oliveira Figueiredo</w:t>
            </w:r>
          </w:p>
        </w:tc>
        <w:tc>
          <w:tcPr>
            <w:tcW w:w="2229" w:type="dxa"/>
          </w:tcPr>
          <w:p w14:paraId="48308DE3" w14:textId="134F9104" w:rsidR="005A687B" w:rsidRDefault="007D0045">
            <w:pPr>
              <w:pStyle w:val="TableParagraph"/>
              <w:spacing w:before="44"/>
              <w:rPr>
                <w:sz w:val="20"/>
              </w:rPr>
            </w:pPr>
            <w:r w:rsidRPr="007D0045">
              <w:rPr>
                <w:color w:val="585858"/>
                <w:sz w:val="20"/>
              </w:rPr>
              <w:t>01231141</w:t>
            </w:r>
          </w:p>
        </w:tc>
      </w:tr>
      <w:tr w:rsidR="005A687B" w14:paraId="48308DE7" w14:textId="77777777">
        <w:trPr>
          <w:trHeight w:val="350"/>
        </w:trPr>
        <w:tc>
          <w:tcPr>
            <w:tcW w:w="6069" w:type="dxa"/>
          </w:tcPr>
          <w:p w14:paraId="48308DE5" w14:textId="54F947A4" w:rsidR="005A687B" w:rsidRDefault="00A72F63">
            <w:pPr>
              <w:pStyle w:val="TableParagraph"/>
              <w:spacing w:before="44"/>
              <w:rPr>
                <w:b/>
                <w:sz w:val="20"/>
              </w:rPr>
            </w:pPr>
            <w:r w:rsidRPr="00A72F63">
              <w:rPr>
                <w:b/>
                <w:color w:val="585858"/>
                <w:sz w:val="20"/>
              </w:rPr>
              <w:t>Luccas Bueno de Lima</w:t>
            </w:r>
          </w:p>
        </w:tc>
        <w:tc>
          <w:tcPr>
            <w:tcW w:w="2229" w:type="dxa"/>
          </w:tcPr>
          <w:p w14:paraId="48308DE6" w14:textId="26E2E510" w:rsidR="005A687B" w:rsidRDefault="00DB3819">
            <w:pPr>
              <w:pStyle w:val="TableParagraph"/>
              <w:spacing w:before="44"/>
              <w:rPr>
                <w:sz w:val="20"/>
              </w:rPr>
            </w:pPr>
            <w:r w:rsidRPr="00DB3819">
              <w:rPr>
                <w:color w:val="585858"/>
                <w:sz w:val="20"/>
              </w:rPr>
              <w:t>01231095</w:t>
            </w:r>
          </w:p>
        </w:tc>
      </w:tr>
      <w:tr w:rsidR="005A687B" w14:paraId="48308DEA" w14:textId="77777777">
        <w:trPr>
          <w:trHeight w:val="338"/>
        </w:trPr>
        <w:tc>
          <w:tcPr>
            <w:tcW w:w="6069" w:type="dxa"/>
          </w:tcPr>
          <w:p w14:paraId="48308DE8" w14:textId="2D83E8B2" w:rsidR="005A687B" w:rsidRDefault="00925B18">
            <w:pPr>
              <w:pStyle w:val="TableParagraph"/>
              <w:rPr>
                <w:b/>
                <w:sz w:val="20"/>
              </w:rPr>
            </w:pPr>
            <w:r w:rsidRPr="00925B18">
              <w:rPr>
                <w:b/>
                <w:color w:val="585858"/>
                <w:sz w:val="20"/>
              </w:rPr>
              <w:t>Pedro Prado de Araújo</w:t>
            </w:r>
          </w:p>
        </w:tc>
        <w:tc>
          <w:tcPr>
            <w:tcW w:w="2229" w:type="dxa"/>
          </w:tcPr>
          <w:p w14:paraId="48308DE9" w14:textId="60D0A7AA" w:rsidR="005A687B" w:rsidRDefault="00C76BF5">
            <w:pPr>
              <w:pStyle w:val="TableParagraph"/>
              <w:rPr>
                <w:sz w:val="20"/>
              </w:rPr>
            </w:pPr>
            <w:r w:rsidRPr="00C76BF5">
              <w:rPr>
                <w:color w:val="585858"/>
                <w:sz w:val="20"/>
              </w:rPr>
              <w:t>01231096</w:t>
            </w:r>
          </w:p>
        </w:tc>
      </w:tr>
    </w:tbl>
    <w:p w14:paraId="48308DEE" w14:textId="77777777" w:rsidR="005A687B" w:rsidRDefault="005A687B">
      <w:pPr>
        <w:pStyle w:val="Corpodetexto"/>
        <w:rPr>
          <w:sz w:val="26"/>
        </w:rPr>
      </w:pPr>
    </w:p>
    <w:p w14:paraId="48308DEF" w14:textId="77777777" w:rsidR="005A687B" w:rsidRDefault="003223EB">
      <w:pPr>
        <w:pStyle w:val="Ttulo1"/>
        <w:spacing w:before="230"/>
      </w:pPr>
      <w:r>
        <w:rPr>
          <w:color w:val="2E5395"/>
        </w:rPr>
        <w:t>Contexto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Negócio</w:t>
      </w:r>
    </w:p>
    <w:p w14:paraId="48308DF0" w14:textId="77777777" w:rsidR="005A687B" w:rsidRDefault="005A687B">
      <w:pPr>
        <w:pStyle w:val="Corpodetexto"/>
        <w:spacing w:before="8"/>
        <w:rPr>
          <w:b/>
          <w:sz w:val="28"/>
        </w:rPr>
      </w:pPr>
    </w:p>
    <w:p w14:paraId="48308DF1" w14:textId="77777777" w:rsidR="005A687B" w:rsidRDefault="003223EB">
      <w:pPr>
        <w:pStyle w:val="Corpodetexto"/>
        <w:ind w:left="224" w:right="438" w:firstLine="708"/>
      </w:pP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mercado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tilápias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Brasil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é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um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setor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importante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aquicultura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brasileira,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com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um</w:t>
      </w:r>
      <w:r>
        <w:rPr>
          <w:color w:val="585858"/>
          <w:spacing w:val="-51"/>
        </w:rPr>
        <w:t xml:space="preserve"> </w:t>
      </w:r>
      <w:r>
        <w:rPr>
          <w:color w:val="585858"/>
        </w:rPr>
        <w:t>grande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potencial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para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crescimento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desenvolvimento.</w:t>
      </w:r>
    </w:p>
    <w:p w14:paraId="48308DF2" w14:textId="77777777" w:rsidR="005A687B" w:rsidRDefault="003223EB">
      <w:pPr>
        <w:pStyle w:val="Corpodetexto"/>
        <w:spacing w:before="38"/>
        <w:ind w:left="224" w:right="58" w:firstLine="764"/>
      </w:pPr>
      <w:r>
        <w:rPr>
          <w:color w:val="585858"/>
        </w:rPr>
        <w:t>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tilápia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é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uma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espécie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peixe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água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doce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é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produzida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em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larga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escala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em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todo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país,</w:t>
      </w:r>
      <w:r>
        <w:rPr>
          <w:color w:val="585858"/>
          <w:spacing w:val="-52"/>
        </w:rPr>
        <w:t xml:space="preserve"> </w:t>
      </w:r>
      <w:r>
        <w:rPr>
          <w:color w:val="585858"/>
        </w:rPr>
        <w:t>principalmente em Minas Gerais, São Paulo, Paraná Bahia e Santa Catarina. A tilápia é um peixe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popular entre os consumidores brasileiros devido ao seu sabor suave e à sua textura macia. Além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disso, a tilápia é considerada uma opção mais acessível em comparação com outros tipos de peixes, 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que a torna uma opção popular para consumidores que buscam uma fonte de proteína saudável e de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baixo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custo.</w:t>
      </w:r>
    </w:p>
    <w:p w14:paraId="48308DF3" w14:textId="77777777" w:rsidR="005A687B" w:rsidRDefault="003223EB">
      <w:pPr>
        <w:pStyle w:val="Corpodetexto"/>
        <w:spacing w:before="43"/>
        <w:ind w:left="224" w:firstLine="764"/>
      </w:pPr>
      <w:r>
        <w:rPr>
          <w:color w:val="585858"/>
        </w:rPr>
        <w:t>Nos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últimos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anos,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 mercado de tilápias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Brasil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tem passado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uma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série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 mudanças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51"/>
        </w:rPr>
        <w:t xml:space="preserve"> </w:t>
      </w:r>
      <w:r>
        <w:rPr>
          <w:color w:val="585858"/>
        </w:rPr>
        <w:t>desafios. A competição com outros peixes, como a tilápia do Nilo e o salmão, tem aumentado, e os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preços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mercado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têm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mantido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baixos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devido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excesso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oferta.</w:t>
      </w:r>
    </w:p>
    <w:p w14:paraId="48308DF4" w14:textId="77777777" w:rsidR="005A687B" w:rsidRDefault="003223EB">
      <w:pPr>
        <w:pStyle w:val="Corpodetexto"/>
        <w:spacing w:before="37" w:line="242" w:lineRule="auto"/>
        <w:ind w:left="224" w:right="438" w:firstLine="708"/>
      </w:pPr>
      <w:r>
        <w:rPr>
          <w:color w:val="585858"/>
        </w:rPr>
        <w:t>De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acordo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com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dados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do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IBGE,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produção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tilápia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Brasil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cresceu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mais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600%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entre</w:t>
      </w:r>
      <w:r>
        <w:rPr>
          <w:color w:val="585858"/>
          <w:spacing w:val="-51"/>
        </w:rPr>
        <w:t xml:space="preserve"> </w:t>
      </w:r>
      <w:r>
        <w:rPr>
          <w:color w:val="585858"/>
        </w:rPr>
        <w:t>2000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2020, passando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54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mil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toneladas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para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mais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6"/>
        </w:rPr>
        <w:t xml:space="preserve"> </w:t>
      </w:r>
      <w:r>
        <w:rPr>
          <w:color w:val="585858"/>
        </w:rPr>
        <w:t>400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mil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toneladas.</w:t>
      </w:r>
    </w:p>
    <w:p w14:paraId="48308DF5" w14:textId="77777777" w:rsidR="005A687B" w:rsidRDefault="003223EB">
      <w:pPr>
        <w:pStyle w:val="Corpodetexto"/>
        <w:spacing w:before="36"/>
        <w:ind w:left="224" w:right="252" w:firstLine="764"/>
      </w:pPr>
      <w:r>
        <w:rPr>
          <w:color w:val="585858"/>
        </w:rPr>
        <w:t>Por exemplo, se considerarmos que cerca de 20% da produção de tilápias no Brasil é perdida</w:t>
      </w:r>
      <w:r>
        <w:rPr>
          <w:color w:val="585858"/>
          <w:spacing w:val="-52"/>
        </w:rPr>
        <w:t xml:space="preserve"> </w:t>
      </w:r>
      <w:r>
        <w:rPr>
          <w:color w:val="585858"/>
        </w:rPr>
        <w:t>ou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desperdiçada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longo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cadeia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produtiva,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produção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brasileira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tilápias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2020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foi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cerca de 400 mil toneladas, podemos estimar que aproximadamente 80 mil toneladas foram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desperdiçadas,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equivale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um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valor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em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aproximadamente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R$3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bilhões,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considerando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um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preço</w:t>
      </w:r>
      <w:r>
        <w:rPr>
          <w:color w:val="585858"/>
          <w:spacing w:val="-51"/>
        </w:rPr>
        <w:t xml:space="preserve"> </w:t>
      </w:r>
      <w:r>
        <w:rPr>
          <w:color w:val="585858"/>
        </w:rPr>
        <w:t>médio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42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reais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quilo.</w:t>
      </w:r>
    </w:p>
    <w:p w14:paraId="48308DF6" w14:textId="77777777" w:rsidR="005A687B" w:rsidRDefault="003223EB">
      <w:pPr>
        <w:pStyle w:val="Corpodetexto"/>
        <w:spacing w:before="40"/>
        <w:ind w:left="224" w:firstLine="764"/>
      </w:pPr>
      <w:r>
        <w:rPr>
          <w:color w:val="585858"/>
        </w:rPr>
        <w:t>Além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disso,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mercado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enfrenta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desafios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relacionados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à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qualidade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à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segurança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alimentar.</w:t>
      </w:r>
      <w:r>
        <w:rPr>
          <w:color w:val="585858"/>
          <w:spacing w:val="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1"/>
        </w:rPr>
        <w:t xml:space="preserve"> </w:t>
      </w:r>
      <w:r>
        <w:rPr>
          <w:color w:val="585858"/>
        </w:rPr>
        <w:t>tilápia é um produto perecível que deve ser mantido em condições adequadas de temperatura 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umidade para evitar a contaminação e a deterioração. Isso pode ser um desafio para a indústria de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transporte,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 muitas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vezes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é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afetada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por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problemas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infraestrutura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logística.</w:t>
      </w:r>
    </w:p>
    <w:p w14:paraId="48308DF7" w14:textId="77777777" w:rsidR="005A687B" w:rsidRDefault="003223EB">
      <w:pPr>
        <w:pStyle w:val="Corpodetexto"/>
        <w:spacing w:before="40"/>
        <w:ind w:left="224" w:right="152" w:firstLine="764"/>
      </w:pPr>
      <w:r>
        <w:rPr>
          <w:color w:val="585858"/>
        </w:rPr>
        <w:t>Para enfrentar esses desafios, a indústria de tilápia no Brasil tem investido em tecnologias de</w:t>
      </w:r>
      <w:r>
        <w:rPr>
          <w:color w:val="585858"/>
          <w:spacing w:val="-52"/>
        </w:rPr>
        <w:t xml:space="preserve"> </w:t>
      </w:r>
      <w:r>
        <w:rPr>
          <w:color w:val="585858"/>
        </w:rPr>
        <w:t>produção mais eficientes e sustentáveis, além de soluções inovadoras para o transporte 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armazenamento dos peixes. A indústria também tem se concentrado em aprimorar as práticas de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segurança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alimentar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atender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às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demandas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crescentes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consumidores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produtos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qualidade</w:t>
      </w:r>
      <w:r>
        <w:rPr>
          <w:color w:val="585858"/>
          <w:spacing w:val="-51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sustentáveis.</w:t>
      </w:r>
    </w:p>
    <w:p w14:paraId="48308DF8" w14:textId="77777777" w:rsidR="005A687B" w:rsidRDefault="005A687B">
      <w:pPr>
        <w:sectPr w:rsidR="005A687B">
          <w:pgSz w:w="11910" w:h="16840"/>
          <w:pgMar w:top="980" w:right="880" w:bottom="280" w:left="740" w:header="720" w:footer="720" w:gutter="0"/>
          <w:cols w:space="720"/>
        </w:sectPr>
      </w:pPr>
    </w:p>
    <w:p w14:paraId="48308DF9" w14:textId="77777777" w:rsidR="005A687B" w:rsidRDefault="003223EB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251658245" behindDoc="1" locked="0" layoutInCell="1" allowOverlap="1" wp14:anchorId="48308E24" wp14:editId="378CD40A">
            <wp:simplePos x="0" y="0"/>
            <wp:positionH relativeFrom="page">
              <wp:posOffset>0</wp:posOffset>
            </wp:positionH>
            <wp:positionV relativeFrom="page">
              <wp:posOffset>14603</wp:posOffset>
            </wp:positionV>
            <wp:extent cx="7561580" cy="1067625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7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Objetivo</w:t>
      </w:r>
    </w:p>
    <w:p w14:paraId="48308DFA" w14:textId="77777777" w:rsidR="005A687B" w:rsidRDefault="005A687B">
      <w:pPr>
        <w:pStyle w:val="Corpodetexto"/>
        <w:spacing w:before="7"/>
        <w:rPr>
          <w:b/>
          <w:sz w:val="28"/>
        </w:rPr>
      </w:pPr>
    </w:p>
    <w:p w14:paraId="48308DFB" w14:textId="77777777" w:rsidR="005A687B" w:rsidRDefault="003223EB">
      <w:pPr>
        <w:pStyle w:val="Corpodetexto"/>
        <w:ind w:left="224" w:right="438"/>
      </w:pPr>
      <w:r>
        <w:rPr>
          <w:color w:val="585858"/>
        </w:rPr>
        <w:t>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objetivo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é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garantir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produto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chegue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destino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final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em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condições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ideais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7"/>
        </w:rPr>
        <w:t xml:space="preserve"> </w:t>
      </w:r>
      <w:r>
        <w:rPr>
          <w:color w:val="585858"/>
        </w:rPr>
        <w:t>qualidade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51"/>
        </w:rPr>
        <w:t xml:space="preserve"> </w:t>
      </w:r>
      <w:r>
        <w:rPr>
          <w:color w:val="585858"/>
        </w:rPr>
        <w:t>segurança alimentar, atendendo aos requisitos dos clientes e das regulamentações sanitárias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aplicáveis,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evitando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parte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desperdício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 visando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aumento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lucro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do cliente</w:t>
      </w:r>
    </w:p>
    <w:p w14:paraId="48308DFC" w14:textId="77777777" w:rsidR="005A687B" w:rsidRDefault="005A687B">
      <w:pPr>
        <w:pStyle w:val="Corpodetexto"/>
        <w:spacing w:before="9"/>
        <w:rPr>
          <w:sz w:val="19"/>
        </w:rPr>
      </w:pPr>
    </w:p>
    <w:p w14:paraId="48308DFD" w14:textId="77777777" w:rsidR="005A687B" w:rsidRDefault="003223EB">
      <w:pPr>
        <w:pStyle w:val="Ttulo1"/>
        <w:spacing w:before="0"/>
      </w:pPr>
      <w:r>
        <w:rPr>
          <w:color w:val="2E5395"/>
        </w:rPr>
        <w:t>Justificativa</w:t>
      </w:r>
    </w:p>
    <w:p w14:paraId="48308DFE" w14:textId="77777777" w:rsidR="005A687B" w:rsidRDefault="005A687B">
      <w:pPr>
        <w:pStyle w:val="Corpodetexto"/>
        <w:spacing w:before="7"/>
        <w:rPr>
          <w:b/>
          <w:sz w:val="30"/>
        </w:rPr>
      </w:pPr>
    </w:p>
    <w:p w14:paraId="48308DFF" w14:textId="77777777" w:rsidR="005A687B" w:rsidRPr="007336F7" w:rsidRDefault="003223EB">
      <w:pPr>
        <w:pStyle w:val="PargrafodaLista"/>
        <w:numPr>
          <w:ilvl w:val="0"/>
          <w:numId w:val="2"/>
        </w:numPr>
        <w:tabs>
          <w:tab w:val="left" w:pos="1304"/>
          <w:tab w:val="left" w:pos="1305"/>
        </w:tabs>
        <w:ind w:right="126"/>
        <w:rPr>
          <w:rFonts w:asciiTheme="minorHAnsi" w:hAnsiTheme="minorHAnsi" w:cstheme="minorHAnsi"/>
          <w:sz w:val="24"/>
        </w:rPr>
      </w:pPr>
      <w:r w:rsidRPr="007336F7">
        <w:rPr>
          <w:rFonts w:asciiTheme="minorHAnsi" w:hAnsiTheme="minorHAnsi" w:cstheme="minorHAnsi"/>
          <w:b/>
          <w:color w:val="585858"/>
          <w:sz w:val="24"/>
        </w:rPr>
        <w:t xml:space="preserve">Garantia da qualidade e segurança alimentar: </w:t>
      </w:r>
      <w:r w:rsidRPr="007336F7">
        <w:rPr>
          <w:rFonts w:asciiTheme="minorHAnsi" w:hAnsiTheme="minorHAnsi" w:cstheme="minorHAnsi"/>
          <w:color w:val="585858"/>
          <w:sz w:val="24"/>
        </w:rPr>
        <w:t>O monitoramento adequado da</w:t>
      </w:r>
      <w:r w:rsidRPr="007336F7">
        <w:rPr>
          <w:rFonts w:asciiTheme="minorHAnsi" w:hAnsiTheme="minorHAnsi" w:cstheme="minorHAnsi"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temperatura durante o transporte é essencial para evitar a proliferação de bactérias e</w:t>
      </w:r>
      <w:r w:rsidRPr="007336F7">
        <w:rPr>
          <w:rFonts w:asciiTheme="minorHAnsi" w:hAnsiTheme="minorHAnsi" w:cstheme="minorHAnsi"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outros</w:t>
      </w:r>
      <w:r w:rsidRPr="007336F7">
        <w:rPr>
          <w:rFonts w:asciiTheme="minorHAnsi" w:hAnsiTheme="minorHAnsi" w:cstheme="minorHAnsi"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microorganismos</w:t>
      </w:r>
      <w:r w:rsidRPr="007336F7">
        <w:rPr>
          <w:rFonts w:asciiTheme="minorHAnsi" w:hAnsiTheme="minorHAnsi" w:cstheme="minorHAnsi"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que</w:t>
      </w:r>
      <w:r w:rsidRPr="007336F7">
        <w:rPr>
          <w:rFonts w:asciiTheme="minorHAnsi" w:hAnsiTheme="minorHAnsi" w:cstheme="minorHAnsi"/>
          <w:color w:val="585858"/>
          <w:spacing w:val="-4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podem</w:t>
      </w:r>
      <w:r w:rsidRPr="007336F7">
        <w:rPr>
          <w:rFonts w:asciiTheme="minorHAnsi" w:hAnsiTheme="minorHAnsi" w:cstheme="minorHAnsi"/>
          <w:color w:val="585858"/>
          <w:spacing w:val="-6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causar</w:t>
      </w:r>
      <w:r w:rsidRPr="007336F7">
        <w:rPr>
          <w:rFonts w:asciiTheme="minorHAnsi" w:hAnsiTheme="minorHAnsi" w:cstheme="minorHAnsi"/>
          <w:color w:val="585858"/>
          <w:spacing w:val="-5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</w:t>
      </w:r>
      <w:r w:rsidRPr="007336F7">
        <w:rPr>
          <w:rFonts w:asciiTheme="minorHAnsi" w:hAnsiTheme="minorHAnsi" w:cstheme="minorHAnsi"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deterioração</w:t>
      </w:r>
      <w:r w:rsidRPr="007336F7">
        <w:rPr>
          <w:rFonts w:asciiTheme="minorHAnsi" w:hAnsiTheme="minorHAnsi" w:cstheme="minorHAnsi"/>
          <w:color w:val="585858"/>
          <w:spacing w:val="-8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e</w:t>
      </w:r>
      <w:r w:rsidRPr="007336F7">
        <w:rPr>
          <w:rFonts w:asciiTheme="minorHAnsi" w:hAnsiTheme="minorHAnsi" w:cstheme="minorHAnsi"/>
          <w:color w:val="585858"/>
          <w:spacing w:val="-4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</w:t>
      </w:r>
      <w:r w:rsidRPr="007336F7">
        <w:rPr>
          <w:rFonts w:asciiTheme="minorHAnsi" w:hAnsiTheme="minorHAnsi" w:cstheme="minorHAnsi"/>
          <w:color w:val="585858"/>
          <w:spacing w:val="-8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contaminação</w:t>
      </w:r>
      <w:r w:rsidRPr="007336F7">
        <w:rPr>
          <w:rFonts w:asciiTheme="minorHAnsi" w:hAnsiTheme="minorHAnsi" w:cstheme="minorHAnsi"/>
          <w:color w:val="585858"/>
          <w:spacing w:val="-8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do</w:t>
      </w:r>
      <w:r w:rsidRPr="007336F7">
        <w:rPr>
          <w:rFonts w:asciiTheme="minorHAnsi" w:hAnsiTheme="minorHAnsi" w:cstheme="minorHAnsi"/>
          <w:color w:val="585858"/>
          <w:spacing w:val="-8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produto.</w:t>
      </w:r>
      <w:r w:rsidRPr="007336F7">
        <w:rPr>
          <w:rFonts w:asciiTheme="minorHAnsi" w:hAnsiTheme="minorHAnsi" w:cstheme="minorHAnsi"/>
          <w:color w:val="585858"/>
          <w:spacing w:val="-8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</w:t>
      </w:r>
      <w:r w:rsidRPr="007336F7">
        <w:rPr>
          <w:rFonts w:asciiTheme="minorHAnsi" w:hAnsiTheme="minorHAnsi" w:cstheme="minorHAnsi"/>
          <w:color w:val="585858"/>
          <w:spacing w:val="-52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tilápia</w:t>
      </w:r>
      <w:r w:rsidRPr="007336F7">
        <w:rPr>
          <w:rFonts w:asciiTheme="minorHAnsi" w:hAnsiTheme="minorHAnsi" w:cstheme="minorHAnsi"/>
          <w:color w:val="585858"/>
          <w:spacing w:val="-4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é</w:t>
      </w:r>
      <w:r w:rsidRPr="007336F7">
        <w:rPr>
          <w:rFonts w:asciiTheme="minorHAnsi" w:hAnsiTheme="minorHAnsi" w:cstheme="minorHAnsi"/>
          <w:color w:val="585858"/>
          <w:spacing w:val="-8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um</w:t>
      </w:r>
      <w:r w:rsidRPr="007336F7">
        <w:rPr>
          <w:rFonts w:asciiTheme="minorHAnsi" w:hAnsiTheme="minorHAnsi" w:cstheme="minorHAnsi"/>
          <w:color w:val="585858"/>
          <w:spacing w:val="-8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peixe</w:t>
      </w:r>
      <w:r w:rsidRPr="007336F7">
        <w:rPr>
          <w:rFonts w:asciiTheme="minorHAnsi" w:hAnsiTheme="minorHAnsi" w:cstheme="minorHAnsi"/>
          <w:color w:val="585858"/>
          <w:spacing w:val="-8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altamente</w:t>
      </w:r>
      <w:r w:rsidRPr="007336F7">
        <w:rPr>
          <w:rFonts w:asciiTheme="minorHAnsi" w:hAnsiTheme="minorHAnsi" w:cstheme="minorHAnsi"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perecível,</w:t>
      </w:r>
      <w:r w:rsidRPr="007336F7">
        <w:rPr>
          <w:rFonts w:asciiTheme="minorHAnsi" w:hAnsiTheme="minorHAnsi" w:cstheme="minorHAnsi"/>
          <w:color w:val="585858"/>
          <w:spacing w:val="-5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e</w:t>
      </w:r>
      <w:r w:rsidRPr="007336F7">
        <w:rPr>
          <w:rFonts w:asciiTheme="minorHAnsi" w:hAnsiTheme="minorHAnsi" w:cstheme="minorHAnsi"/>
          <w:color w:val="585858"/>
          <w:spacing w:val="-1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o</w:t>
      </w:r>
      <w:r w:rsidRPr="007336F7">
        <w:rPr>
          <w:rFonts w:asciiTheme="minorHAnsi" w:hAnsiTheme="minorHAnsi" w:cstheme="minorHAnsi"/>
          <w:color w:val="585858"/>
          <w:spacing w:val="-3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controle</w:t>
      </w:r>
      <w:r w:rsidRPr="007336F7">
        <w:rPr>
          <w:rFonts w:asciiTheme="minorHAnsi" w:hAnsiTheme="minorHAnsi" w:cstheme="minorHAnsi"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adequado</w:t>
      </w:r>
      <w:r w:rsidRPr="007336F7">
        <w:rPr>
          <w:rFonts w:asciiTheme="minorHAnsi" w:hAnsiTheme="minorHAnsi" w:cstheme="minorHAnsi"/>
          <w:color w:val="585858"/>
          <w:spacing w:val="-8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da</w:t>
      </w:r>
      <w:r w:rsidRPr="007336F7">
        <w:rPr>
          <w:rFonts w:asciiTheme="minorHAnsi" w:hAnsiTheme="minorHAnsi" w:cstheme="minorHAnsi"/>
          <w:color w:val="585858"/>
          <w:spacing w:val="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temperatura</w:t>
      </w:r>
      <w:r w:rsidRPr="007336F7">
        <w:rPr>
          <w:rFonts w:asciiTheme="minorHAnsi" w:hAnsiTheme="minorHAnsi" w:cstheme="minorHAnsi"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é</w:t>
      </w:r>
      <w:r w:rsidRPr="007336F7">
        <w:rPr>
          <w:rFonts w:asciiTheme="minorHAnsi" w:hAnsiTheme="minorHAnsi" w:cstheme="minorHAnsi"/>
          <w:color w:val="585858"/>
          <w:spacing w:val="-8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necessário</w:t>
      </w:r>
      <w:r w:rsidRPr="007336F7">
        <w:rPr>
          <w:rFonts w:asciiTheme="minorHAnsi" w:hAnsiTheme="minorHAnsi" w:cstheme="minorHAnsi"/>
          <w:color w:val="585858"/>
          <w:spacing w:val="-5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para</w:t>
      </w:r>
      <w:r w:rsidRPr="007336F7">
        <w:rPr>
          <w:rFonts w:asciiTheme="minorHAnsi" w:hAnsiTheme="minorHAnsi" w:cstheme="minorHAnsi"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garantir</w:t>
      </w:r>
      <w:r w:rsidRPr="007336F7">
        <w:rPr>
          <w:rFonts w:asciiTheme="minorHAnsi" w:hAnsiTheme="minorHAnsi" w:cstheme="minorHAnsi"/>
          <w:color w:val="585858"/>
          <w:spacing w:val="-3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</w:t>
      </w:r>
      <w:r w:rsidRPr="007336F7">
        <w:rPr>
          <w:rFonts w:asciiTheme="minorHAnsi" w:hAnsiTheme="minorHAnsi" w:cstheme="minorHAnsi"/>
          <w:color w:val="585858"/>
          <w:spacing w:val="-6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qualidade</w:t>
      </w:r>
      <w:r w:rsidRPr="007336F7">
        <w:rPr>
          <w:rFonts w:asciiTheme="minorHAnsi" w:hAnsiTheme="minorHAnsi" w:cstheme="minorHAnsi"/>
          <w:color w:val="585858"/>
          <w:spacing w:val="-6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do</w:t>
      </w:r>
      <w:r w:rsidRPr="007336F7">
        <w:rPr>
          <w:rFonts w:asciiTheme="minorHAnsi" w:hAnsiTheme="minorHAnsi" w:cstheme="minorHAnsi"/>
          <w:color w:val="585858"/>
          <w:spacing w:val="-6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produto</w:t>
      </w:r>
      <w:r w:rsidRPr="007336F7">
        <w:rPr>
          <w:rFonts w:asciiTheme="minorHAnsi" w:hAnsiTheme="minorHAnsi" w:cstheme="minorHAnsi"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e</w:t>
      </w:r>
      <w:r w:rsidRPr="007336F7">
        <w:rPr>
          <w:rFonts w:asciiTheme="minorHAnsi" w:hAnsiTheme="minorHAnsi" w:cstheme="minorHAnsi"/>
          <w:color w:val="585858"/>
          <w:spacing w:val="-6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prevenir</w:t>
      </w:r>
      <w:r w:rsidRPr="007336F7">
        <w:rPr>
          <w:rFonts w:asciiTheme="minorHAnsi" w:hAnsiTheme="minorHAnsi" w:cstheme="minorHAnsi"/>
          <w:color w:val="585858"/>
          <w:spacing w:val="-6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possíveis</w:t>
      </w:r>
      <w:r w:rsidRPr="007336F7">
        <w:rPr>
          <w:rFonts w:asciiTheme="minorHAnsi" w:hAnsiTheme="minorHAnsi" w:cstheme="minorHAnsi"/>
          <w:color w:val="585858"/>
          <w:spacing w:val="-5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riscos</w:t>
      </w:r>
      <w:r w:rsidRPr="007336F7">
        <w:rPr>
          <w:rFonts w:asciiTheme="minorHAnsi" w:hAnsiTheme="minorHAnsi" w:cstheme="minorHAnsi"/>
          <w:color w:val="585858"/>
          <w:spacing w:val="-5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à</w:t>
      </w:r>
      <w:r w:rsidRPr="007336F7">
        <w:rPr>
          <w:rFonts w:asciiTheme="minorHAnsi" w:hAnsiTheme="minorHAnsi" w:cstheme="minorHAnsi"/>
          <w:color w:val="585858"/>
          <w:spacing w:val="-3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saúde</w:t>
      </w:r>
      <w:r w:rsidRPr="007336F7">
        <w:rPr>
          <w:rFonts w:asciiTheme="minorHAnsi" w:hAnsiTheme="minorHAnsi" w:cstheme="minorHAnsi"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do</w:t>
      </w:r>
      <w:r w:rsidRPr="007336F7">
        <w:rPr>
          <w:rFonts w:asciiTheme="minorHAnsi" w:hAnsiTheme="minorHAnsi" w:cstheme="minorHAnsi"/>
          <w:color w:val="585858"/>
          <w:spacing w:val="-6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consumidor.</w:t>
      </w:r>
    </w:p>
    <w:p w14:paraId="48308E00" w14:textId="77777777" w:rsidR="005A687B" w:rsidRPr="007336F7" w:rsidRDefault="003223EB">
      <w:pPr>
        <w:pStyle w:val="PargrafodaLista"/>
        <w:numPr>
          <w:ilvl w:val="0"/>
          <w:numId w:val="2"/>
        </w:numPr>
        <w:tabs>
          <w:tab w:val="left" w:pos="1304"/>
          <w:tab w:val="left" w:pos="1305"/>
        </w:tabs>
        <w:ind w:right="190"/>
        <w:rPr>
          <w:rFonts w:asciiTheme="minorHAnsi" w:hAnsiTheme="minorHAnsi" w:cstheme="minorHAnsi"/>
          <w:sz w:val="24"/>
        </w:rPr>
      </w:pPr>
      <w:r w:rsidRPr="007336F7">
        <w:rPr>
          <w:rFonts w:asciiTheme="minorHAnsi" w:hAnsiTheme="minorHAnsi" w:cstheme="minorHAnsi"/>
          <w:b/>
          <w:color w:val="585858"/>
          <w:sz w:val="24"/>
        </w:rPr>
        <w:t>Prolongamento</w:t>
      </w:r>
      <w:r w:rsidRPr="007336F7">
        <w:rPr>
          <w:rFonts w:asciiTheme="minorHAnsi" w:hAnsiTheme="minorHAnsi" w:cstheme="minorHAnsi"/>
          <w:b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b/>
          <w:color w:val="585858"/>
          <w:sz w:val="24"/>
        </w:rPr>
        <w:t>da</w:t>
      </w:r>
      <w:r w:rsidRPr="007336F7">
        <w:rPr>
          <w:rFonts w:asciiTheme="minorHAnsi" w:hAnsiTheme="minorHAnsi" w:cstheme="minorHAnsi"/>
          <w:b/>
          <w:color w:val="585858"/>
          <w:spacing w:val="-6"/>
          <w:sz w:val="24"/>
        </w:rPr>
        <w:t xml:space="preserve"> </w:t>
      </w:r>
      <w:r w:rsidRPr="007336F7">
        <w:rPr>
          <w:rFonts w:asciiTheme="minorHAnsi" w:hAnsiTheme="minorHAnsi" w:cstheme="minorHAnsi"/>
          <w:b/>
          <w:color w:val="585858"/>
          <w:sz w:val="24"/>
        </w:rPr>
        <w:t>vida</w:t>
      </w:r>
      <w:r w:rsidRPr="007336F7">
        <w:rPr>
          <w:rFonts w:asciiTheme="minorHAnsi" w:hAnsiTheme="minorHAnsi" w:cstheme="minorHAnsi"/>
          <w:b/>
          <w:color w:val="585858"/>
          <w:spacing w:val="-5"/>
          <w:sz w:val="24"/>
        </w:rPr>
        <w:t xml:space="preserve"> </w:t>
      </w:r>
      <w:r w:rsidRPr="007336F7">
        <w:rPr>
          <w:rFonts w:asciiTheme="minorHAnsi" w:hAnsiTheme="minorHAnsi" w:cstheme="minorHAnsi"/>
          <w:b/>
          <w:color w:val="585858"/>
          <w:sz w:val="24"/>
        </w:rPr>
        <w:t>útil</w:t>
      </w:r>
      <w:r w:rsidRPr="007336F7">
        <w:rPr>
          <w:rFonts w:asciiTheme="minorHAnsi" w:hAnsiTheme="minorHAnsi" w:cstheme="minorHAnsi"/>
          <w:b/>
          <w:color w:val="585858"/>
          <w:spacing w:val="-5"/>
          <w:sz w:val="24"/>
        </w:rPr>
        <w:t xml:space="preserve"> </w:t>
      </w:r>
      <w:r w:rsidRPr="007336F7">
        <w:rPr>
          <w:rFonts w:asciiTheme="minorHAnsi" w:hAnsiTheme="minorHAnsi" w:cstheme="minorHAnsi"/>
          <w:b/>
          <w:color w:val="585858"/>
          <w:sz w:val="24"/>
        </w:rPr>
        <w:t>do</w:t>
      </w:r>
      <w:r w:rsidRPr="007336F7">
        <w:rPr>
          <w:rFonts w:asciiTheme="minorHAnsi" w:hAnsiTheme="minorHAnsi" w:cstheme="minorHAnsi"/>
          <w:b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b/>
          <w:color w:val="585858"/>
          <w:sz w:val="24"/>
        </w:rPr>
        <w:t>produto:</w:t>
      </w:r>
      <w:r w:rsidRPr="007336F7">
        <w:rPr>
          <w:rFonts w:asciiTheme="minorHAnsi" w:hAnsiTheme="minorHAnsi" w:cstheme="minorHAnsi"/>
          <w:b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O</w:t>
      </w:r>
      <w:r w:rsidRPr="007336F7">
        <w:rPr>
          <w:rFonts w:asciiTheme="minorHAnsi" w:hAnsiTheme="minorHAnsi" w:cstheme="minorHAnsi"/>
          <w:color w:val="585858"/>
          <w:spacing w:val="-5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armazenamento</w:t>
      </w:r>
      <w:r w:rsidRPr="007336F7">
        <w:rPr>
          <w:rFonts w:asciiTheme="minorHAnsi" w:hAnsiTheme="minorHAnsi" w:cstheme="minorHAnsi"/>
          <w:color w:val="585858"/>
          <w:spacing w:val="-9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adequado</w:t>
      </w:r>
      <w:r w:rsidRPr="007336F7">
        <w:rPr>
          <w:rFonts w:asciiTheme="minorHAnsi" w:hAnsiTheme="minorHAnsi" w:cstheme="minorHAnsi"/>
          <w:color w:val="585858"/>
          <w:spacing w:val="-9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das</w:t>
      </w:r>
      <w:r w:rsidRPr="007336F7">
        <w:rPr>
          <w:rFonts w:asciiTheme="minorHAnsi" w:hAnsiTheme="minorHAnsi" w:cstheme="minorHAnsi"/>
          <w:color w:val="585858"/>
          <w:spacing w:val="-8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tilápias</w:t>
      </w:r>
      <w:r w:rsidRPr="007336F7">
        <w:rPr>
          <w:rFonts w:asciiTheme="minorHAnsi" w:hAnsiTheme="minorHAnsi" w:cstheme="minorHAnsi"/>
          <w:color w:val="585858"/>
          <w:spacing w:val="-1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durante</w:t>
      </w:r>
      <w:r w:rsidRPr="007336F7">
        <w:rPr>
          <w:rFonts w:asciiTheme="minorHAnsi" w:hAnsiTheme="minorHAnsi" w:cstheme="minorHAnsi"/>
          <w:color w:val="585858"/>
          <w:spacing w:val="-5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o transporte pode ajudar a prolongar a vida útil do produto e garantir que o mesmo seja</w:t>
      </w:r>
      <w:r w:rsidRPr="007336F7">
        <w:rPr>
          <w:rFonts w:asciiTheme="minorHAnsi" w:hAnsiTheme="minorHAnsi" w:cstheme="minorHAnsi"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entregue em bom estado e na condição desejada pelo consumidor. Isso pode contribuir</w:t>
      </w:r>
      <w:r w:rsidRPr="007336F7">
        <w:rPr>
          <w:rFonts w:asciiTheme="minorHAnsi" w:hAnsiTheme="minorHAnsi" w:cstheme="minorHAnsi"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para</w:t>
      </w:r>
      <w:r w:rsidRPr="007336F7">
        <w:rPr>
          <w:rFonts w:asciiTheme="minorHAnsi" w:hAnsiTheme="minorHAnsi" w:cstheme="minorHAnsi"/>
          <w:color w:val="585858"/>
          <w:spacing w:val="-3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</w:t>
      </w:r>
      <w:r w:rsidRPr="007336F7">
        <w:rPr>
          <w:rFonts w:asciiTheme="minorHAnsi" w:hAnsiTheme="minorHAnsi" w:cstheme="minorHAnsi"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satisfação</w:t>
      </w:r>
      <w:r w:rsidRPr="007336F7">
        <w:rPr>
          <w:rFonts w:asciiTheme="minorHAnsi" w:hAnsiTheme="minorHAnsi" w:cstheme="minorHAnsi"/>
          <w:color w:val="585858"/>
          <w:spacing w:val="-3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do</w:t>
      </w:r>
      <w:r w:rsidRPr="007336F7">
        <w:rPr>
          <w:rFonts w:asciiTheme="minorHAnsi" w:hAnsiTheme="minorHAnsi" w:cstheme="minorHAnsi"/>
          <w:color w:val="585858"/>
          <w:spacing w:val="-2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cliente</w:t>
      </w:r>
      <w:r w:rsidRPr="007336F7">
        <w:rPr>
          <w:rFonts w:asciiTheme="minorHAnsi" w:hAnsiTheme="minorHAnsi" w:cstheme="minorHAnsi"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e</w:t>
      </w:r>
      <w:r w:rsidRPr="007336F7">
        <w:rPr>
          <w:rFonts w:asciiTheme="minorHAnsi" w:hAnsiTheme="minorHAnsi" w:cstheme="minorHAnsi"/>
          <w:color w:val="585858"/>
          <w:spacing w:val="-4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para</w:t>
      </w:r>
      <w:r w:rsidRPr="007336F7">
        <w:rPr>
          <w:rFonts w:asciiTheme="minorHAnsi" w:hAnsiTheme="minorHAnsi" w:cstheme="minorHAnsi"/>
          <w:color w:val="585858"/>
          <w:spacing w:val="-2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</w:t>
      </w:r>
      <w:r w:rsidRPr="007336F7">
        <w:rPr>
          <w:rFonts w:asciiTheme="minorHAnsi" w:hAnsiTheme="minorHAnsi" w:cstheme="minorHAnsi"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fidelização</w:t>
      </w:r>
      <w:r w:rsidRPr="007336F7">
        <w:rPr>
          <w:rFonts w:asciiTheme="minorHAnsi" w:hAnsiTheme="minorHAnsi" w:cstheme="minorHAnsi"/>
          <w:color w:val="585858"/>
          <w:spacing w:val="-3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do</w:t>
      </w:r>
      <w:r w:rsidRPr="007336F7">
        <w:rPr>
          <w:rFonts w:asciiTheme="minorHAnsi" w:hAnsiTheme="minorHAnsi" w:cstheme="minorHAnsi"/>
          <w:color w:val="585858"/>
          <w:spacing w:val="-3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mesmo.</w:t>
      </w:r>
    </w:p>
    <w:p w14:paraId="48308E01" w14:textId="77777777" w:rsidR="005A687B" w:rsidRPr="007336F7" w:rsidRDefault="003223EB">
      <w:pPr>
        <w:pStyle w:val="PargrafodaLista"/>
        <w:numPr>
          <w:ilvl w:val="0"/>
          <w:numId w:val="2"/>
        </w:numPr>
        <w:tabs>
          <w:tab w:val="left" w:pos="1304"/>
          <w:tab w:val="left" w:pos="1305"/>
        </w:tabs>
        <w:ind w:right="106"/>
        <w:rPr>
          <w:rFonts w:asciiTheme="minorHAnsi" w:hAnsiTheme="minorHAnsi" w:cstheme="minorHAnsi"/>
          <w:sz w:val="24"/>
        </w:rPr>
      </w:pPr>
      <w:r w:rsidRPr="007336F7">
        <w:rPr>
          <w:rFonts w:asciiTheme="minorHAnsi" w:hAnsiTheme="minorHAnsi" w:cstheme="minorHAnsi"/>
          <w:b/>
          <w:color w:val="585858"/>
          <w:sz w:val="24"/>
        </w:rPr>
        <w:t>Redução</w:t>
      </w:r>
      <w:r w:rsidRPr="007336F7">
        <w:rPr>
          <w:rFonts w:asciiTheme="minorHAnsi" w:hAnsiTheme="minorHAnsi" w:cstheme="minorHAnsi"/>
          <w:b/>
          <w:color w:val="585858"/>
          <w:spacing w:val="-6"/>
          <w:sz w:val="24"/>
        </w:rPr>
        <w:t xml:space="preserve"> </w:t>
      </w:r>
      <w:r w:rsidRPr="007336F7">
        <w:rPr>
          <w:rFonts w:asciiTheme="minorHAnsi" w:hAnsiTheme="minorHAnsi" w:cstheme="minorHAnsi"/>
          <w:b/>
          <w:color w:val="585858"/>
          <w:sz w:val="24"/>
        </w:rPr>
        <w:t>de</w:t>
      </w:r>
      <w:r w:rsidRPr="007336F7">
        <w:rPr>
          <w:rFonts w:asciiTheme="minorHAnsi" w:hAnsiTheme="minorHAnsi" w:cstheme="minorHAnsi"/>
          <w:b/>
          <w:color w:val="585858"/>
          <w:spacing w:val="-5"/>
          <w:sz w:val="24"/>
        </w:rPr>
        <w:t xml:space="preserve"> </w:t>
      </w:r>
      <w:r w:rsidRPr="007336F7">
        <w:rPr>
          <w:rFonts w:asciiTheme="minorHAnsi" w:hAnsiTheme="minorHAnsi" w:cstheme="minorHAnsi"/>
          <w:b/>
          <w:color w:val="585858"/>
          <w:sz w:val="24"/>
        </w:rPr>
        <w:t>perdas</w:t>
      </w:r>
      <w:r w:rsidRPr="007336F7">
        <w:rPr>
          <w:rFonts w:asciiTheme="minorHAnsi" w:hAnsiTheme="minorHAnsi" w:cstheme="minorHAnsi"/>
          <w:b/>
          <w:color w:val="585858"/>
          <w:spacing w:val="-5"/>
          <w:sz w:val="24"/>
        </w:rPr>
        <w:t xml:space="preserve"> </w:t>
      </w:r>
      <w:r w:rsidRPr="007336F7">
        <w:rPr>
          <w:rFonts w:asciiTheme="minorHAnsi" w:hAnsiTheme="minorHAnsi" w:cstheme="minorHAnsi"/>
          <w:b/>
          <w:color w:val="585858"/>
          <w:sz w:val="24"/>
        </w:rPr>
        <w:t>financeiras:</w:t>
      </w:r>
      <w:r w:rsidRPr="007336F7">
        <w:rPr>
          <w:rFonts w:asciiTheme="minorHAnsi" w:hAnsiTheme="minorHAnsi" w:cstheme="minorHAnsi"/>
          <w:b/>
          <w:color w:val="585858"/>
          <w:spacing w:val="-2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O</w:t>
      </w:r>
      <w:r w:rsidRPr="007336F7">
        <w:rPr>
          <w:rFonts w:asciiTheme="minorHAnsi" w:hAnsiTheme="minorHAnsi" w:cstheme="minorHAnsi"/>
          <w:color w:val="585858"/>
          <w:spacing w:val="-3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controle</w:t>
      </w:r>
      <w:r w:rsidRPr="007336F7">
        <w:rPr>
          <w:rFonts w:asciiTheme="minorHAnsi" w:hAnsiTheme="minorHAnsi" w:cstheme="minorHAnsi"/>
          <w:color w:val="585858"/>
          <w:spacing w:val="-4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da</w:t>
      </w:r>
      <w:r w:rsidRPr="007336F7">
        <w:rPr>
          <w:rFonts w:asciiTheme="minorHAnsi" w:hAnsiTheme="minorHAnsi" w:cstheme="minorHAnsi"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temperatura</w:t>
      </w:r>
      <w:r w:rsidRPr="007336F7">
        <w:rPr>
          <w:rFonts w:asciiTheme="minorHAnsi" w:hAnsiTheme="minorHAnsi" w:cstheme="minorHAnsi"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pode</w:t>
      </w:r>
      <w:r w:rsidRPr="007336F7">
        <w:rPr>
          <w:rFonts w:asciiTheme="minorHAnsi" w:hAnsiTheme="minorHAnsi" w:cstheme="minorHAnsi"/>
          <w:color w:val="585858"/>
          <w:spacing w:val="-8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ajudar</w:t>
      </w:r>
      <w:r w:rsidRPr="007336F7">
        <w:rPr>
          <w:rFonts w:asciiTheme="minorHAnsi" w:hAnsiTheme="minorHAnsi" w:cstheme="minorHAnsi"/>
          <w:color w:val="585858"/>
          <w:spacing w:val="-5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</w:t>
      </w:r>
      <w:r w:rsidRPr="007336F7">
        <w:rPr>
          <w:rFonts w:asciiTheme="minorHAnsi" w:hAnsiTheme="minorHAnsi" w:cstheme="minorHAnsi"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reduzir</w:t>
      </w:r>
      <w:r w:rsidRPr="007336F7">
        <w:rPr>
          <w:rFonts w:asciiTheme="minorHAnsi" w:hAnsiTheme="minorHAnsi" w:cstheme="minorHAnsi"/>
          <w:color w:val="585858"/>
          <w:spacing w:val="-8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as</w:t>
      </w:r>
      <w:r w:rsidRPr="007336F7">
        <w:rPr>
          <w:rFonts w:asciiTheme="minorHAnsi" w:hAnsiTheme="minorHAnsi" w:cstheme="minorHAnsi"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perdas</w:t>
      </w:r>
      <w:r w:rsidRPr="007336F7">
        <w:rPr>
          <w:rFonts w:asciiTheme="minorHAnsi" w:hAnsiTheme="minorHAnsi" w:cstheme="minorHAnsi"/>
          <w:color w:val="585858"/>
          <w:spacing w:val="-52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financeiras devido à deterioração do produto durante o transporte, que de acordo com</w:t>
      </w:r>
      <w:r w:rsidRPr="007336F7">
        <w:rPr>
          <w:rFonts w:asciiTheme="minorHAnsi" w:hAnsiTheme="minorHAnsi" w:cstheme="minorHAnsi"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estudos, é o processo em que ocorre a maior parte das perdas dos produtos. Isso pode ser</w:t>
      </w:r>
      <w:r w:rsidRPr="007336F7">
        <w:rPr>
          <w:rFonts w:asciiTheme="minorHAnsi" w:hAnsiTheme="minorHAnsi" w:cstheme="minorHAnsi"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especialmente importante para empresas que trabalham com grandes volumes de</w:t>
      </w:r>
      <w:r w:rsidRPr="007336F7">
        <w:rPr>
          <w:rFonts w:asciiTheme="minorHAnsi" w:hAnsiTheme="minorHAnsi" w:cstheme="minorHAnsi"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produtos</w:t>
      </w:r>
      <w:r w:rsidRPr="007336F7">
        <w:rPr>
          <w:rFonts w:asciiTheme="minorHAnsi" w:hAnsiTheme="minorHAnsi" w:cstheme="minorHAnsi"/>
          <w:color w:val="585858"/>
          <w:spacing w:val="-2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e</w:t>
      </w:r>
      <w:r w:rsidRPr="007336F7">
        <w:rPr>
          <w:rFonts w:asciiTheme="minorHAnsi" w:hAnsiTheme="minorHAnsi" w:cstheme="minorHAnsi"/>
          <w:color w:val="585858"/>
          <w:spacing w:val="-2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operam com</w:t>
      </w:r>
      <w:r w:rsidRPr="007336F7">
        <w:rPr>
          <w:rFonts w:asciiTheme="minorHAnsi" w:hAnsiTheme="minorHAnsi" w:cstheme="minorHAnsi"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margens</w:t>
      </w:r>
      <w:r w:rsidRPr="007336F7">
        <w:rPr>
          <w:rFonts w:asciiTheme="minorHAnsi" w:hAnsiTheme="minorHAnsi" w:cstheme="minorHAnsi"/>
          <w:color w:val="585858"/>
          <w:spacing w:val="-6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apertadas.</w:t>
      </w:r>
    </w:p>
    <w:p w14:paraId="48308E02" w14:textId="77777777" w:rsidR="005A687B" w:rsidRPr="007336F7" w:rsidRDefault="003223EB">
      <w:pPr>
        <w:pStyle w:val="PargrafodaLista"/>
        <w:numPr>
          <w:ilvl w:val="0"/>
          <w:numId w:val="2"/>
        </w:numPr>
        <w:tabs>
          <w:tab w:val="left" w:pos="1304"/>
          <w:tab w:val="left" w:pos="1305"/>
        </w:tabs>
        <w:spacing w:before="1"/>
        <w:ind w:right="194"/>
        <w:rPr>
          <w:rFonts w:asciiTheme="minorHAnsi" w:hAnsiTheme="minorHAnsi" w:cstheme="minorHAnsi"/>
          <w:sz w:val="24"/>
        </w:rPr>
      </w:pPr>
      <w:r w:rsidRPr="007336F7">
        <w:rPr>
          <w:rFonts w:asciiTheme="minorHAnsi" w:hAnsiTheme="minorHAnsi" w:cstheme="minorHAnsi"/>
          <w:b/>
          <w:color w:val="585858"/>
          <w:sz w:val="24"/>
        </w:rPr>
        <w:t xml:space="preserve">Atendimento às normas e regulamentos: </w:t>
      </w:r>
      <w:r w:rsidRPr="007336F7">
        <w:rPr>
          <w:rFonts w:asciiTheme="minorHAnsi" w:hAnsiTheme="minorHAnsi" w:cstheme="minorHAnsi"/>
          <w:color w:val="585858"/>
          <w:sz w:val="24"/>
        </w:rPr>
        <w:t>O monitoramento durante o transporte é</w:t>
      </w:r>
      <w:r w:rsidRPr="007336F7">
        <w:rPr>
          <w:rFonts w:asciiTheme="minorHAnsi" w:hAnsiTheme="minorHAnsi" w:cstheme="minorHAnsi"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fundamental</w:t>
      </w:r>
      <w:r w:rsidRPr="007336F7">
        <w:rPr>
          <w:rFonts w:asciiTheme="minorHAnsi" w:hAnsiTheme="minorHAnsi" w:cstheme="minorHAnsi"/>
          <w:color w:val="585858"/>
          <w:spacing w:val="-9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para</w:t>
      </w:r>
      <w:r w:rsidRPr="007336F7">
        <w:rPr>
          <w:rFonts w:asciiTheme="minorHAnsi" w:hAnsiTheme="minorHAnsi" w:cstheme="minorHAnsi"/>
          <w:color w:val="585858"/>
          <w:spacing w:val="-9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atender</w:t>
      </w:r>
      <w:r w:rsidRPr="007336F7">
        <w:rPr>
          <w:rFonts w:asciiTheme="minorHAnsi" w:hAnsiTheme="minorHAnsi" w:cstheme="minorHAnsi"/>
          <w:color w:val="585858"/>
          <w:spacing w:val="-5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às</w:t>
      </w:r>
      <w:r w:rsidRPr="007336F7">
        <w:rPr>
          <w:rFonts w:asciiTheme="minorHAnsi" w:hAnsiTheme="minorHAnsi" w:cstheme="minorHAnsi"/>
          <w:color w:val="585858"/>
          <w:spacing w:val="-1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normas</w:t>
      </w:r>
      <w:r w:rsidRPr="007336F7">
        <w:rPr>
          <w:rFonts w:asciiTheme="minorHAnsi" w:hAnsiTheme="minorHAnsi" w:cstheme="minorHAnsi"/>
          <w:color w:val="585858"/>
          <w:spacing w:val="-8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e</w:t>
      </w:r>
      <w:r w:rsidRPr="007336F7">
        <w:rPr>
          <w:rFonts w:asciiTheme="minorHAnsi" w:hAnsiTheme="minorHAnsi" w:cstheme="minorHAnsi"/>
          <w:color w:val="585858"/>
          <w:spacing w:val="-5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regulamentos</w:t>
      </w:r>
      <w:r w:rsidRPr="007336F7">
        <w:rPr>
          <w:rFonts w:asciiTheme="minorHAnsi" w:hAnsiTheme="minorHAnsi" w:cstheme="minorHAnsi"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governamentais</w:t>
      </w:r>
      <w:r w:rsidRPr="007336F7">
        <w:rPr>
          <w:rFonts w:asciiTheme="minorHAnsi" w:hAnsiTheme="minorHAnsi" w:cstheme="minorHAnsi"/>
          <w:color w:val="585858"/>
          <w:spacing w:val="-8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(Portaria</w:t>
      </w:r>
      <w:r w:rsidRPr="007336F7">
        <w:rPr>
          <w:rFonts w:asciiTheme="minorHAnsi" w:hAnsiTheme="minorHAnsi" w:cstheme="minorHAnsi"/>
          <w:color w:val="585858"/>
          <w:spacing w:val="-9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nº</w:t>
      </w:r>
      <w:r w:rsidRPr="007336F7">
        <w:rPr>
          <w:rFonts w:asciiTheme="minorHAnsi" w:hAnsiTheme="minorHAnsi" w:cstheme="minorHAnsi"/>
          <w:color w:val="585858"/>
          <w:spacing w:val="-10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304/96,</w:t>
      </w:r>
      <w:r w:rsidRPr="007336F7">
        <w:rPr>
          <w:rFonts w:asciiTheme="minorHAnsi" w:hAnsiTheme="minorHAnsi" w:cstheme="minorHAnsi"/>
          <w:color w:val="585858"/>
          <w:spacing w:val="-5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do Ministério da Agricultura, Pecuária e Abastecimento), que estabelecem padrões de</w:t>
      </w:r>
      <w:r w:rsidRPr="007336F7">
        <w:rPr>
          <w:rFonts w:asciiTheme="minorHAnsi" w:hAnsiTheme="minorHAnsi" w:cstheme="minorHAnsi"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segurança alimentar e qualidade para o produto. O cumprimento dessas normas pode ser</w:t>
      </w:r>
      <w:r w:rsidRPr="007336F7">
        <w:rPr>
          <w:rFonts w:asciiTheme="minorHAnsi" w:hAnsiTheme="minorHAnsi" w:cstheme="minorHAnsi"/>
          <w:color w:val="585858"/>
          <w:spacing w:val="-52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obrigatório para a comercialização do produto em certos mercados, e o não cumprimento</w:t>
      </w:r>
      <w:r w:rsidRPr="007336F7">
        <w:rPr>
          <w:rFonts w:asciiTheme="minorHAnsi" w:hAnsiTheme="minorHAnsi" w:cstheme="minorHAnsi"/>
          <w:color w:val="585858"/>
          <w:spacing w:val="-52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delas</w:t>
      </w:r>
      <w:r w:rsidRPr="007336F7">
        <w:rPr>
          <w:rFonts w:asciiTheme="minorHAnsi" w:hAnsiTheme="minorHAnsi" w:cstheme="minorHAnsi"/>
          <w:color w:val="585858"/>
          <w:spacing w:val="-6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pode</w:t>
      </w:r>
      <w:r w:rsidRPr="007336F7">
        <w:rPr>
          <w:rFonts w:asciiTheme="minorHAnsi" w:hAnsiTheme="minorHAnsi" w:cstheme="minorHAnsi"/>
          <w:color w:val="585858"/>
          <w:spacing w:val="2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resultar</w:t>
      </w:r>
      <w:r w:rsidRPr="007336F7">
        <w:rPr>
          <w:rFonts w:asciiTheme="minorHAnsi" w:hAnsiTheme="minorHAnsi" w:cstheme="minorHAnsi"/>
          <w:color w:val="585858"/>
          <w:spacing w:val="-4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em</w:t>
      </w:r>
      <w:r w:rsidRPr="007336F7">
        <w:rPr>
          <w:rFonts w:asciiTheme="minorHAnsi" w:hAnsiTheme="minorHAnsi" w:cstheme="minorHAnsi"/>
          <w:color w:val="585858"/>
          <w:spacing w:val="2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sanções</w:t>
      </w:r>
      <w:r w:rsidRPr="007336F7">
        <w:rPr>
          <w:rFonts w:asciiTheme="minorHAnsi" w:hAnsiTheme="minorHAnsi" w:cstheme="minorHAnsi"/>
          <w:color w:val="585858"/>
          <w:spacing w:val="-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e</w:t>
      </w:r>
      <w:r w:rsidRPr="007336F7">
        <w:rPr>
          <w:rFonts w:asciiTheme="minorHAnsi" w:hAnsiTheme="minorHAnsi" w:cstheme="minorHAnsi"/>
          <w:color w:val="585858"/>
          <w:spacing w:val="-3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penalidades legais.</w:t>
      </w:r>
    </w:p>
    <w:p w14:paraId="4EA9CFDD" w14:textId="72E5F76B" w:rsidR="006F5C4C" w:rsidRPr="007336F7" w:rsidRDefault="006F5C4C" w:rsidP="006F5C4C">
      <w:pPr>
        <w:pStyle w:val="Corpodetexto"/>
        <w:numPr>
          <w:ilvl w:val="0"/>
          <w:numId w:val="2"/>
        </w:numPr>
        <w:spacing w:before="7"/>
        <w:rPr>
          <w:rFonts w:asciiTheme="minorHAnsi" w:hAnsiTheme="minorHAnsi" w:cstheme="minorHAnsi"/>
          <w:sz w:val="30"/>
        </w:rPr>
      </w:pPr>
      <w:r w:rsidRPr="007336F7">
        <w:rPr>
          <w:rStyle w:val="normaltextrun"/>
          <w:rFonts w:asciiTheme="minorHAnsi" w:hAnsiTheme="minorHAnsi" w:cstheme="minorHAnsi"/>
          <w:b/>
          <w:bCs/>
          <w:color w:val="595959"/>
          <w:shd w:val="clear" w:color="auto" w:fill="FFFFFF"/>
        </w:rPr>
        <w:t>Controle do surgimento de bactérias:</w:t>
      </w:r>
      <w:r w:rsidRPr="007336F7">
        <w:rPr>
          <w:rStyle w:val="normaltextrun"/>
          <w:rFonts w:asciiTheme="minorHAnsi" w:hAnsiTheme="minorHAnsi" w:cstheme="minorHAnsi"/>
          <w:color w:val="595959"/>
          <w:shd w:val="clear" w:color="auto" w:fill="FFFFFF"/>
        </w:rPr>
        <w:t xml:space="preserve"> Temperaturas inadequadas podem levar ao crescimento de bactérias e outros microrganismos nocivos que podem causar intoxicação alimentar em humanos. Entre essas bactérias, as principais são as Psicotrópicas e Mesófilas, tais bactérias podem se desenvolver em temperaturas abaixo de 7°C. A presença dessas bactérias além de trazer diversos malefícios pode acabar aumentando a chance de ter a ocorrência de outras bactérias como Salmonella, que em casos graves pode provocar até mesmo a morte.</w:t>
      </w:r>
    </w:p>
    <w:p w14:paraId="48308E03" w14:textId="37ABA370" w:rsidR="005A687B" w:rsidRPr="007336F7" w:rsidRDefault="003223EB">
      <w:pPr>
        <w:pStyle w:val="PargrafodaLista"/>
        <w:numPr>
          <w:ilvl w:val="0"/>
          <w:numId w:val="2"/>
        </w:numPr>
        <w:tabs>
          <w:tab w:val="left" w:pos="1304"/>
          <w:tab w:val="left" w:pos="1305"/>
        </w:tabs>
        <w:ind w:right="210"/>
        <w:rPr>
          <w:rFonts w:asciiTheme="minorHAnsi" w:hAnsiTheme="minorHAnsi" w:cstheme="minorHAnsi"/>
          <w:sz w:val="24"/>
        </w:rPr>
      </w:pPr>
      <w:r w:rsidRPr="007336F7">
        <w:rPr>
          <w:rFonts w:asciiTheme="minorHAnsi" w:hAnsiTheme="minorHAnsi" w:cstheme="minorHAnsi"/>
          <w:b/>
          <w:color w:val="585858"/>
          <w:sz w:val="24"/>
        </w:rPr>
        <w:t xml:space="preserve">Fortalecimento da imagem da empresa: </w:t>
      </w:r>
      <w:r w:rsidRPr="007336F7">
        <w:rPr>
          <w:rFonts w:asciiTheme="minorHAnsi" w:hAnsiTheme="minorHAnsi" w:cstheme="minorHAnsi"/>
          <w:color w:val="585858"/>
          <w:sz w:val="24"/>
        </w:rPr>
        <w:t>A adoção de práticas de monitoramento para o</w:t>
      </w:r>
      <w:r w:rsidRPr="007336F7">
        <w:rPr>
          <w:rFonts w:asciiTheme="minorHAnsi" w:hAnsiTheme="minorHAnsi" w:cstheme="minorHAnsi"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transporte de tilápias pode contribuir para o fortalecimento da imagem da empresa junto</w:t>
      </w:r>
      <w:r w:rsidRPr="007336F7">
        <w:rPr>
          <w:rFonts w:asciiTheme="minorHAnsi" w:hAnsiTheme="minorHAnsi" w:cstheme="minorHAnsi"/>
          <w:color w:val="585858"/>
          <w:spacing w:val="-52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aos</w:t>
      </w:r>
      <w:r w:rsidRPr="007336F7">
        <w:rPr>
          <w:rFonts w:asciiTheme="minorHAnsi" w:hAnsiTheme="minorHAnsi" w:cstheme="minorHAnsi"/>
          <w:color w:val="585858"/>
          <w:spacing w:val="-6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clientes</w:t>
      </w:r>
      <w:r w:rsidRPr="007336F7">
        <w:rPr>
          <w:rFonts w:asciiTheme="minorHAnsi" w:hAnsiTheme="minorHAnsi" w:cstheme="minorHAnsi"/>
          <w:color w:val="585858"/>
          <w:spacing w:val="-5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e</w:t>
      </w:r>
      <w:r w:rsidRPr="007336F7">
        <w:rPr>
          <w:rFonts w:asciiTheme="minorHAnsi" w:hAnsiTheme="minorHAnsi" w:cstheme="minorHAnsi"/>
          <w:color w:val="585858"/>
          <w:spacing w:val="-3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consumidores.</w:t>
      </w:r>
      <w:r w:rsidRPr="007336F7">
        <w:rPr>
          <w:rFonts w:asciiTheme="minorHAnsi" w:hAnsiTheme="minorHAnsi" w:cstheme="minorHAnsi"/>
          <w:color w:val="585858"/>
          <w:spacing w:val="-5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Isso</w:t>
      </w:r>
      <w:r w:rsidRPr="007336F7">
        <w:rPr>
          <w:rFonts w:asciiTheme="minorHAnsi" w:hAnsiTheme="minorHAnsi" w:cstheme="minorHAnsi"/>
          <w:color w:val="585858"/>
          <w:spacing w:val="-3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pode</w:t>
      </w:r>
      <w:r w:rsidRPr="007336F7">
        <w:rPr>
          <w:rFonts w:asciiTheme="minorHAnsi" w:hAnsiTheme="minorHAnsi" w:cstheme="minorHAnsi"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aumentar</w:t>
      </w:r>
      <w:r w:rsidRPr="007336F7">
        <w:rPr>
          <w:rFonts w:asciiTheme="minorHAnsi" w:hAnsiTheme="minorHAnsi" w:cstheme="minorHAnsi"/>
          <w:color w:val="585858"/>
          <w:spacing w:val="-4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a</w:t>
      </w:r>
      <w:r w:rsidRPr="007336F7">
        <w:rPr>
          <w:rFonts w:asciiTheme="minorHAnsi" w:hAnsiTheme="minorHAnsi" w:cstheme="minorHAnsi"/>
          <w:color w:val="585858"/>
          <w:spacing w:val="-3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confiança</w:t>
      </w:r>
      <w:r w:rsidRPr="007336F7">
        <w:rPr>
          <w:rFonts w:asciiTheme="minorHAnsi" w:hAnsiTheme="minorHAnsi" w:cstheme="minorHAnsi"/>
          <w:color w:val="585858"/>
          <w:spacing w:val="-6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do</w:t>
      </w:r>
      <w:r w:rsidRPr="007336F7">
        <w:rPr>
          <w:rFonts w:asciiTheme="minorHAnsi" w:hAnsiTheme="minorHAnsi" w:cstheme="minorHAnsi"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consumidor</w:t>
      </w:r>
      <w:r w:rsidRPr="007336F7">
        <w:rPr>
          <w:rFonts w:asciiTheme="minorHAnsi" w:hAnsiTheme="minorHAnsi" w:cstheme="minorHAnsi"/>
          <w:color w:val="585858"/>
          <w:spacing w:val="-7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no</w:t>
      </w:r>
      <w:r w:rsidRPr="007336F7">
        <w:rPr>
          <w:rFonts w:asciiTheme="minorHAnsi" w:hAnsiTheme="minorHAnsi" w:cstheme="minorHAnsi"/>
          <w:color w:val="585858"/>
          <w:spacing w:val="-6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produto</w:t>
      </w:r>
      <w:r w:rsidRPr="007336F7">
        <w:rPr>
          <w:rFonts w:asciiTheme="minorHAnsi" w:hAnsiTheme="minorHAnsi" w:cstheme="minorHAnsi"/>
          <w:color w:val="585858"/>
          <w:spacing w:val="-3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e</w:t>
      </w:r>
      <w:r w:rsidRPr="007336F7">
        <w:rPr>
          <w:rFonts w:asciiTheme="minorHAnsi" w:hAnsiTheme="minorHAnsi" w:cstheme="minorHAnsi"/>
          <w:color w:val="585858"/>
          <w:spacing w:val="-5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na empresa, resultando em maior fidelização e possíveis oportunidades de negócio no</w:t>
      </w:r>
      <w:r w:rsidRPr="007336F7">
        <w:rPr>
          <w:rFonts w:asciiTheme="minorHAnsi" w:hAnsiTheme="minorHAnsi" w:cstheme="minorHAnsi"/>
          <w:color w:val="585858"/>
          <w:spacing w:val="1"/>
          <w:sz w:val="24"/>
        </w:rPr>
        <w:t xml:space="preserve"> </w:t>
      </w:r>
      <w:r w:rsidRPr="007336F7">
        <w:rPr>
          <w:rFonts w:asciiTheme="minorHAnsi" w:hAnsiTheme="minorHAnsi" w:cstheme="minorHAnsi"/>
          <w:color w:val="585858"/>
          <w:sz w:val="24"/>
        </w:rPr>
        <w:t>futuro.</w:t>
      </w:r>
    </w:p>
    <w:p w14:paraId="48308E04" w14:textId="57E0C8A1" w:rsidR="005A687B" w:rsidRPr="006F5C4C" w:rsidRDefault="006F5C4C" w:rsidP="006F5C4C">
      <w:pPr>
        <w:pStyle w:val="Corpodetexto"/>
        <w:spacing w:before="7"/>
        <w:ind w:left="1304"/>
        <w:rPr>
          <w:rFonts w:asciiTheme="minorHAnsi" w:hAnsiTheme="minorHAnsi" w:cstheme="minorHAnsi"/>
          <w:sz w:val="30"/>
        </w:rPr>
      </w:pPr>
      <w:r w:rsidRPr="006F5C4C">
        <w:rPr>
          <w:rStyle w:val="eop"/>
          <w:rFonts w:asciiTheme="minorHAnsi" w:hAnsiTheme="minorHAnsi" w:cstheme="minorHAnsi"/>
          <w:color w:val="595959"/>
          <w:shd w:val="clear" w:color="auto" w:fill="FFFFFF"/>
        </w:rPr>
        <w:t> </w:t>
      </w:r>
    </w:p>
    <w:p w14:paraId="48308E05" w14:textId="42643189" w:rsidR="005A687B" w:rsidRDefault="003223EB">
      <w:pPr>
        <w:pStyle w:val="Corpodetexto"/>
        <w:ind w:left="224"/>
      </w:pPr>
      <w:r>
        <w:rPr>
          <w:color w:val="585858"/>
        </w:rPr>
        <w:t>Em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resumo,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monitoramento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tilápias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congeladas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durante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transporte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é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essencial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para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garantir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1"/>
        </w:rPr>
        <w:t xml:space="preserve"> </w:t>
      </w:r>
      <w:r>
        <w:rPr>
          <w:color w:val="585858"/>
        </w:rPr>
        <w:t>qualidade e segurança do produto, prolongar a vida útil do mesmo, reduzir as perdas financeiras,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atender às normas e regulamentos governamentais</w:t>
      </w:r>
      <w:r w:rsidR="006F5C4C">
        <w:rPr>
          <w:color w:val="585858"/>
        </w:rPr>
        <w:t xml:space="preserve">, </w:t>
      </w:r>
      <w:r w:rsidR="00456996">
        <w:rPr>
          <w:color w:val="585858"/>
        </w:rPr>
        <w:t>evitar riscos biológicos</w:t>
      </w:r>
      <w:r w:rsidR="005063BE">
        <w:rPr>
          <w:color w:val="585858"/>
        </w:rPr>
        <w:t xml:space="preserve"> e</w:t>
      </w:r>
      <w:r>
        <w:rPr>
          <w:color w:val="585858"/>
        </w:rPr>
        <w:t xml:space="preserve"> fortalecer a imagem da empresa junto aos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clientes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consumidores</w:t>
      </w:r>
    </w:p>
    <w:p w14:paraId="48308E06" w14:textId="77777777" w:rsidR="005A687B" w:rsidRDefault="005A687B">
      <w:pPr>
        <w:sectPr w:rsidR="005A687B">
          <w:pgSz w:w="11910" w:h="16840"/>
          <w:pgMar w:top="980" w:right="880" w:bottom="280" w:left="740" w:header="720" w:footer="720" w:gutter="0"/>
          <w:cols w:space="720"/>
        </w:sectPr>
      </w:pPr>
    </w:p>
    <w:p w14:paraId="48308E07" w14:textId="77777777" w:rsidR="005A687B" w:rsidRDefault="003223EB">
      <w:pPr>
        <w:pStyle w:val="Ttulo1"/>
        <w:spacing w:before="52"/>
      </w:pPr>
      <w:r>
        <w:rPr>
          <w:noProof/>
        </w:rPr>
        <w:lastRenderedPageBreak/>
        <w:drawing>
          <wp:anchor distT="0" distB="0" distL="0" distR="0" simplePos="0" relativeHeight="251658246" behindDoc="1" locked="0" layoutInCell="1" allowOverlap="1" wp14:anchorId="48308E26" wp14:editId="48308E27">
            <wp:simplePos x="0" y="0"/>
            <wp:positionH relativeFrom="page">
              <wp:posOffset>0</wp:posOffset>
            </wp:positionH>
            <wp:positionV relativeFrom="page">
              <wp:posOffset>14603</wp:posOffset>
            </wp:positionV>
            <wp:extent cx="7561580" cy="1067625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7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Escopo</w:t>
      </w:r>
    </w:p>
    <w:p w14:paraId="48308E08" w14:textId="77777777" w:rsidR="005A687B" w:rsidRDefault="005A687B">
      <w:pPr>
        <w:pStyle w:val="Corpodetexto"/>
        <w:spacing w:before="6"/>
        <w:rPr>
          <w:b/>
          <w:sz w:val="30"/>
        </w:rPr>
      </w:pPr>
    </w:p>
    <w:p w14:paraId="48308E09" w14:textId="77777777" w:rsidR="005A687B" w:rsidRDefault="003223EB">
      <w:pPr>
        <w:pStyle w:val="PargrafodaLista"/>
        <w:numPr>
          <w:ilvl w:val="0"/>
          <w:numId w:val="1"/>
        </w:numPr>
        <w:tabs>
          <w:tab w:val="left" w:pos="944"/>
          <w:tab w:val="left" w:pos="945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Reunião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com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o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cliente,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para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análise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de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solução;</w:t>
      </w:r>
    </w:p>
    <w:p w14:paraId="48308E0A" w14:textId="77777777" w:rsidR="005A687B" w:rsidRDefault="003223EB">
      <w:pPr>
        <w:pStyle w:val="PargrafodaLista"/>
        <w:numPr>
          <w:ilvl w:val="0"/>
          <w:numId w:val="1"/>
        </w:numPr>
        <w:tabs>
          <w:tab w:val="left" w:pos="944"/>
          <w:tab w:val="left" w:pos="945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pacing w:val="-1"/>
          <w:sz w:val="24"/>
        </w:rPr>
        <w:t>Implementação</w:t>
      </w:r>
      <w:r>
        <w:rPr>
          <w:color w:val="585858"/>
          <w:spacing w:val="-12"/>
          <w:sz w:val="24"/>
        </w:rPr>
        <w:t xml:space="preserve"> </w:t>
      </w:r>
      <w:r>
        <w:rPr>
          <w:color w:val="585858"/>
          <w:sz w:val="24"/>
        </w:rPr>
        <w:t>dos</w:t>
      </w:r>
      <w:r>
        <w:rPr>
          <w:color w:val="585858"/>
          <w:spacing w:val="-10"/>
          <w:sz w:val="24"/>
        </w:rPr>
        <w:t xml:space="preserve"> </w:t>
      </w:r>
      <w:r>
        <w:rPr>
          <w:color w:val="585858"/>
          <w:sz w:val="24"/>
        </w:rPr>
        <w:t>Sensores</w:t>
      </w:r>
      <w:r>
        <w:rPr>
          <w:color w:val="585858"/>
          <w:spacing w:val="-9"/>
          <w:sz w:val="24"/>
        </w:rPr>
        <w:t xml:space="preserve"> </w:t>
      </w:r>
      <w:r>
        <w:rPr>
          <w:color w:val="585858"/>
          <w:sz w:val="24"/>
        </w:rPr>
        <w:t>(Temperatura);</w:t>
      </w:r>
    </w:p>
    <w:p w14:paraId="48308E0B" w14:textId="77777777" w:rsidR="005A687B" w:rsidRDefault="003223EB">
      <w:pPr>
        <w:pStyle w:val="PargrafodaLista"/>
        <w:numPr>
          <w:ilvl w:val="0"/>
          <w:numId w:val="1"/>
        </w:numPr>
        <w:tabs>
          <w:tab w:val="left" w:pos="944"/>
          <w:tab w:val="left" w:pos="945"/>
        </w:tabs>
        <w:spacing w:before="2" w:line="305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Instalação</w:t>
      </w:r>
      <w:r>
        <w:rPr>
          <w:color w:val="585858"/>
          <w:spacing w:val="-8"/>
          <w:sz w:val="24"/>
        </w:rPr>
        <w:t xml:space="preserve"> </w:t>
      </w:r>
      <w:r>
        <w:rPr>
          <w:color w:val="585858"/>
          <w:sz w:val="24"/>
        </w:rPr>
        <w:t>do</w:t>
      </w:r>
      <w:r>
        <w:rPr>
          <w:color w:val="585858"/>
          <w:spacing w:val="-7"/>
          <w:sz w:val="24"/>
        </w:rPr>
        <w:t xml:space="preserve"> </w:t>
      </w:r>
      <w:r>
        <w:rPr>
          <w:color w:val="585858"/>
          <w:sz w:val="24"/>
        </w:rPr>
        <w:t>Software</w:t>
      </w:r>
      <w:r>
        <w:rPr>
          <w:color w:val="585858"/>
          <w:spacing w:val="-7"/>
          <w:sz w:val="24"/>
        </w:rPr>
        <w:t xml:space="preserve"> </w:t>
      </w:r>
      <w:r>
        <w:rPr>
          <w:color w:val="585858"/>
          <w:sz w:val="24"/>
        </w:rPr>
        <w:t>nos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servidores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locais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para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captura</w:t>
      </w:r>
      <w:r>
        <w:rPr>
          <w:color w:val="585858"/>
          <w:spacing w:val="-7"/>
          <w:sz w:val="24"/>
        </w:rPr>
        <w:t xml:space="preserve"> </w:t>
      </w:r>
      <w:r>
        <w:rPr>
          <w:color w:val="585858"/>
          <w:sz w:val="24"/>
        </w:rPr>
        <w:t>e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transmissão</w:t>
      </w:r>
      <w:r>
        <w:rPr>
          <w:color w:val="585858"/>
          <w:spacing w:val="-7"/>
          <w:sz w:val="24"/>
        </w:rPr>
        <w:t xml:space="preserve"> </w:t>
      </w:r>
      <w:r>
        <w:rPr>
          <w:color w:val="585858"/>
          <w:sz w:val="24"/>
        </w:rPr>
        <w:t>de</w:t>
      </w:r>
      <w:r>
        <w:rPr>
          <w:color w:val="585858"/>
          <w:spacing w:val="-7"/>
          <w:sz w:val="24"/>
        </w:rPr>
        <w:t xml:space="preserve"> </w:t>
      </w:r>
      <w:r>
        <w:rPr>
          <w:color w:val="585858"/>
          <w:sz w:val="24"/>
        </w:rPr>
        <w:t>dados;</w:t>
      </w:r>
    </w:p>
    <w:p w14:paraId="48308E0C" w14:textId="77777777" w:rsidR="005A687B" w:rsidRDefault="003223EB">
      <w:pPr>
        <w:pStyle w:val="PargrafodaLista"/>
        <w:numPr>
          <w:ilvl w:val="0"/>
          <w:numId w:val="1"/>
        </w:numPr>
        <w:tabs>
          <w:tab w:val="left" w:pos="944"/>
          <w:tab w:val="left" w:pos="945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Desenvolvimento</w:t>
      </w:r>
      <w:r>
        <w:rPr>
          <w:color w:val="585858"/>
          <w:spacing w:val="-10"/>
          <w:sz w:val="24"/>
        </w:rPr>
        <w:t xml:space="preserve"> </w:t>
      </w:r>
      <w:r>
        <w:rPr>
          <w:color w:val="585858"/>
          <w:sz w:val="24"/>
        </w:rPr>
        <w:t>de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site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institucional</w:t>
      </w:r>
      <w:r>
        <w:rPr>
          <w:color w:val="585858"/>
          <w:spacing w:val="-9"/>
          <w:sz w:val="24"/>
        </w:rPr>
        <w:t xml:space="preserve"> </w:t>
      </w:r>
      <w:r>
        <w:rPr>
          <w:color w:val="585858"/>
          <w:sz w:val="24"/>
        </w:rPr>
        <w:t>para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apresentação</w:t>
      </w:r>
      <w:r>
        <w:rPr>
          <w:color w:val="585858"/>
          <w:spacing w:val="-9"/>
          <w:sz w:val="24"/>
        </w:rPr>
        <w:t xml:space="preserve"> </w:t>
      </w:r>
      <w:r>
        <w:rPr>
          <w:color w:val="585858"/>
          <w:sz w:val="24"/>
        </w:rPr>
        <w:t>do</w:t>
      </w:r>
      <w:r>
        <w:rPr>
          <w:color w:val="585858"/>
          <w:spacing w:val="-9"/>
          <w:sz w:val="24"/>
        </w:rPr>
        <w:t xml:space="preserve"> </w:t>
      </w:r>
      <w:r>
        <w:rPr>
          <w:color w:val="585858"/>
          <w:sz w:val="24"/>
        </w:rPr>
        <w:t>produto;</w:t>
      </w:r>
    </w:p>
    <w:p w14:paraId="48308E0D" w14:textId="77777777" w:rsidR="005A687B" w:rsidRDefault="003223EB">
      <w:pPr>
        <w:pStyle w:val="PargrafodaLista"/>
        <w:numPr>
          <w:ilvl w:val="0"/>
          <w:numId w:val="1"/>
        </w:numPr>
        <w:tabs>
          <w:tab w:val="left" w:pos="944"/>
          <w:tab w:val="left" w:pos="945"/>
        </w:tabs>
        <w:spacing w:before="3"/>
        <w:ind w:right="24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Desenvolvimento</w:t>
      </w:r>
      <w:r>
        <w:rPr>
          <w:color w:val="585858"/>
          <w:spacing w:val="-7"/>
          <w:sz w:val="24"/>
        </w:rPr>
        <w:t xml:space="preserve"> </w:t>
      </w:r>
      <w:r>
        <w:rPr>
          <w:color w:val="585858"/>
          <w:sz w:val="24"/>
        </w:rPr>
        <w:t>em</w:t>
      </w:r>
      <w:r>
        <w:rPr>
          <w:color w:val="585858"/>
          <w:spacing w:val="-9"/>
          <w:sz w:val="24"/>
        </w:rPr>
        <w:t xml:space="preserve"> </w:t>
      </w:r>
      <w:r>
        <w:rPr>
          <w:color w:val="585858"/>
          <w:sz w:val="24"/>
        </w:rPr>
        <w:t>Sistema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Web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com</w:t>
      </w:r>
      <w:r>
        <w:rPr>
          <w:color w:val="585858"/>
          <w:spacing w:val="-7"/>
          <w:sz w:val="24"/>
        </w:rPr>
        <w:t xml:space="preserve"> </w:t>
      </w:r>
      <w:r>
        <w:rPr>
          <w:color w:val="585858"/>
          <w:sz w:val="24"/>
        </w:rPr>
        <w:t>interfaces</w:t>
      </w:r>
      <w:r>
        <w:rPr>
          <w:color w:val="585858"/>
          <w:spacing w:val="-8"/>
          <w:sz w:val="24"/>
        </w:rPr>
        <w:t xml:space="preserve"> </w:t>
      </w:r>
      <w:r>
        <w:rPr>
          <w:color w:val="585858"/>
          <w:sz w:val="24"/>
        </w:rPr>
        <w:t>de:</w:t>
      </w:r>
      <w:r>
        <w:rPr>
          <w:color w:val="585858"/>
          <w:spacing w:val="-7"/>
          <w:sz w:val="24"/>
        </w:rPr>
        <w:t xml:space="preserve"> </w:t>
      </w:r>
      <w:r>
        <w:rPr>
          <w:color w:val="585858"/>
          <w:sz w:val="24"/>
        </w:rPr>
        <w:t>Sistema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de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cadastro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e</w:t>
      </w:r>
      <w:r>
        <w:rPr>
          <w:color w:val="585858"/>
          <w:spacing w:val="-11"/>
          <w:sz w:val="24"/>
        </w:rPr>
        <w:t xml:space="preserve"> </w:t>
      </w:r>
      <w:r>
        <w:rPr>
          <w:color w:val="585858"/>
          <w:sz w:val="24"/>
        </w:rPr>
        <w:t>login;</w:t>
      </w:r>
      <w:r>
        <w:rPr>
          <w:color w:val="585858"/>
          <w:spacing w:val="-10"/>
          <w:sz w:val="24"/>
        </w:rPr>
        <w:t xml:space="preserve"> </w:t>
      </w:r>
      <w:r>
        <w:rPr>
          <w:color w:val="585858"/>
          <w:sz w:val="24"/>
        </w:rPr>
        <w:t>Dashboard</w:t>
      </w:r>
      <w:r>
        <w:rPr>
          <w:color w:val="585858"/>
          <w:spacing w:val="-51"/>
          <w:sz w:val="24"/>
        </w:rPr>
        <w:t xml:space="preserve"> </w:t>
      </w:r>
      <w:r>
        <w:rPr>
          <w:color w:val="585858"/>
          <w:sz w:val="24"/>
        </w:rPr>
        <w:t>alimentados com dados dos sensores; Alertas e Notificações; Alterações dos padrões de</w:t>
      </w:r>
      <w:r>
        <w:rPr>
          <w:color w:val="585858"/>
          <w:spacing w:val="1"/>
          <w:sz w:val="24"/>
        </w:rPr>
        <w:t xml:space="preserve"> </w:t>
      </w:r>
      <w:r>
        <w:rPr>
          <w:color w:val="585858"/>
          <w:sz w:val="24"/>
        </w:rPr>
        <w:t>temperatura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(apenas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“ADM”); Suporte;</w:t>
      </w:r>
    </w:p>
    <w:p w14:paraId="48308E0E" w14:textId="77777777" w:rsidR="005A687B" w:rsidRDefault="003223EB">
      <w:pPr>
        <w:pStyle w:val="PargrafodaLista"/>
        <w:numPr>
          <w:ilvl w:val="0"/>
          <w:numId w:val="1"/>
        </w:numPr>
        <w:tabs>
          <w:tab w:val="left" w:pos="944"/>
          <w:tab w:val="left" w:pos="945"/>
        </w:tabs>
        <w:spacing w:line="280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>Compatibilidade: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Desktop;</w:t>
      </w:r>
    </w:p>
    <w:p w14:paraId="48308E0F" w14:textId="77777777" w:rsidR="005A687B" w:rsidRDefault="003223EB">
      <w:pPr>
        <w:pStyle w:val="PargrafodaLista"/>
        <w:numPr>
          <w:ilvl w:val="0"/>
          <w:numId w:val="1"/>
        </w:numPr>
        <w:tabs>
          <w:tab w:val="left" w:pos="944"/>
          <w:tab w:val="left" w:pos="945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>Compatível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com: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Safari,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Firefox,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Internet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Explorer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Chrome;</w:t>
      </w:r>
    </w:p>
    <w:p w14:paraId="48308E10" w14:textId="77777777" w:rsidR="005A687B" w:rsidRDefault="003223EB">
      <w:pPr>
        <w:pStyle w:val="Ttulo1"/>
        <w:spacing w:before="240"/>
      </w:pPr>
      <w:r>
        <w:rPr>
          <w:color w:val="2E5395"/>
        </w:rPr>
        <w:t>Premissas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Restrições</w:t>
      </w:r>
    </w:p>
    <w:p w14:paraId="48308E11" w14:textId="77777777" w:rsidR="005A687B" w:rsidRDefault="005A687B">
      <w:pPr>
        <w:pStyle w:val="Corpodetexto"/>
        <w:spacing w:before="7"/>
        <w:rPr>
          <w:b/>
          <w:sz w:val="28"/>
        </w:rPr>
      </w:pPr>
    </w:p>
    <w:p w14:paraId="48308E12" w14:textId="77777777" w:rsidR="005A687B" w:rsidRDefault="003223EB">
      <w:pPr>
        <w:spacing w:before="1" w:line="268" w:lineRule="exact"/>
        <w:ind w:left="224"/>
        <w:rPr>
          <w:b/>
        </w:rPr>
      </w:pPr>
      <w:r>
        <w:rPr>
          <w:b/>
          <w:color w:val="585858"/>
        </w:rPr>
        <w:t>Premissas</w:t>
      </w:r>
    </w:p>
    <w:p w14:paraId="48308E13" w14:textId="77777777" w:rsidR="005A687B" w:rsidRDefault="003223EB">
      <w:pPr>
        <w:pStyle w:val="PargrafodaLista"/>
        <w:numPr>
          <w:ilvl w:val="0"/>
          <w:numId w:val="1"/>
        </w:numPr>
        <w:tabs>
          <w:tab w:val="left" w:pos="944"/>
          <w:tab w:val="left" w:pos="945"/>
        </w:tabs>
        <w:spacing w:line="280" w:lineRule="exact"/>
        <w:ind w:hanging="361"/>
        <w:rPr>
          <w:rFonts w:ascii="Symbol" w:hAnsi="Symbol"/>
          <w:color w:val="585858"/>
        </w:rPr>
      </w:pPr>
      <w:r>
        <w:t>Precisa-se</w:t>
      </w:r>
      <w:r>
        <w:rPr>
          <w:spacing w:val="-7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acesso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rede,</w:t>
      </w:r>
      <w:r>
        <w:rPr>
          <w:spacing w:val="-3"/>
        </w:rPr>
        <w:t xml:space="preserve"> </w:t>
      </w:r>
      <w:r>
        <w:t>melhor</w:t>
      </w:r>
      <w:r>
        <w:rPr>
          <w:spacing w:val="-6"/>
        </w:rPr>
        <w:t xml:space="preserve"> </w:t>
      </w:r>
      <w:r>
        <w:t>dizendo,</w:t>
      </w:r>
      <w:r>
        <w:rPr>
          <w:spacing w:val="-3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internet;</w:t>
      </w:r>
    </w:p>
    <w:p w14:paraId="48308E14" w14:textId="77777777" w:rsidR="005A687B" w:rsidRDefault="003223EB">
      <w:pPr>
        <w:pStyle w:val="PargrafodaLista"/>
        <w:numPr>
          <w:ilvl w:val="0"/>
          <w:numId w:val="1"/>
        </w:numPr>
        <w:tabs>
          <w:tab w:val="left" w:pos="944"/>
          <w:tab w:val="left" w:pos="945"/>
        </w:tabs>
        <w:spacing w:line="280" w:lineRule="exact"/>
        <w:ind w:hanging="361"/>
        <w:rPr>
          <w:rFonts w:ascii="Symbol" w:hAnsi="Symbol"/>
          <w:color w:val="585858"/>
        </w:rPr>
      </w:pPr>
      <w:r>
        <w:t>Nós</w:t>
      </w:r>
      <w:r>
        <w:rPr>
          <w:spacing w:val="-4"/>
        </w:rPr>
        <w:t xml:space="preserve"> </w:t>
      </w:r>
      <w:r>
        <w:t>deveremos</w:t>
      </w:r>
      <w:r>
        <w:rPr>
          <w:spacing w:val="-3"/>
        </w:rPr>
        <w:t xml:space="preserve"> </w:t>
      </w:r>
      <w:r>
        <w:t>disponibilizar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infraestrutura</w:t>
      </w:r>
      <w:r>
        <w:rPr>
          <w:spacing w:val="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software;</w:t>
      </w:r>
    </w:p>
    <w:p w14:paraId="48308E15" w14:textId="77777777" w:rsidR="005A687B" w:rsidRDefault="003223EB">
      <w:pPr>
        <w:pStyle w:val="PargrafodaLista"/>
        <w:numPr>
          <w:ilvl w:val="0"/>
          <w:numId w:val="1"/>
        </w:numPr>
        <w:tabs>
          <w:tab w:val="left" w:pos="944"/>
          <w:tab w:val="left" w:pos="945"/>
        </w:tabs>
        <w:ind w:hanging="361"/>
        <w:rPr>
          <w:rFonts w:ascii="Symbol" w:hAnsi="Symbol"/>
          <w:color w:val="585858"/>
        </w:rPr>
      </w:pPr>
      <w:r>
        <w:t>A</w:t>
      </w:r>
      <w:r>
        <w:rPr>
          <w:spacing w:val="-5"/>
        </w:rPr>
        <w:t xml:space="preserve"> </w:t>
      </w:r>
      <w:r>
        <w:t>equipe</w:t>
      </w:r>
      <w:r>
        <w:rPr>
          <w:spacing w:val="-5"/>
        </w:rPr>
        <w:t xml:space="preserve"> </w:t>
      </w:r>
      <w:r>
        <w:t>deverá</w:t>
      </w:r>
      <w:r>
        <w:rPr>
          <w:spacing w:val="-7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integralmente</w:t>
      </w:r>
      <w:r>
        <w:rPr>
          <w:spacing w:val="-7"/>
        </w:rPr>
        <w:t xml:space="preserve"> </w:t>
      </w:r>
      <w:r>
        <w:t>disponibilizada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treinamento;</w:t>
      </w:r>
    </w:p>
    <w:p w14:paraId="48308E16" w14:textId="77777777" w:rsidR="005A687B" w:rsidRDefault="005A687B">
      <w:pPr>
        <w:pStyle w:val="Corpodetexto"/>
        <w:spacing w:before="10"/>
        <w:rPr>
          <w:sz w:val="21"/>
        </w:rPr>
      </w:pPr>
    </w:p>
    <w:p w14:paraId="48308E17" w14:textId="77777777" w:rsidR="005A687B" w:rsidRDefault="003223EB">
      <w:pPr>
        <w:ind w:left="224"/>
        <w:rPr>
          <w:b/>
        </w:rPr>
      </w:pPr>
      <w:r>
        <w:rPr>
          <w:b/>
          <w:color w:val="585858"/>
        </w:rPr>
        <w:t>Restrições</w:t>
      </w:r>
    </w:p>
    <w:p w14:paraId="48308E18" w14:textId="77777777" w:rsidR="005A687B" w:rsidRDefault="003223EB">
      <w:pPr>
        <w:pStyle w:val="PargrafodaLista"/>
        <w:numPr>
          <w:ilvl w:val="0"/>
          <w:numId w:val="1"/>
        </w:numPr>
        <w:tabs>
          <w:tab w:val="left" w:pos="944"/>
          <w:tab w:val="left" w:pos="945"/>
        </w:tabs>
        <w:spacing w:before="1" w:line="280" w:lineRule="exact"/>
        <w:ind w:hanging="361"/>
        <w:rPr>
          <w:rFonts w:ascii="Symbol" w:hAnsi="Symbol"/>
          <w:color w:val="585858"/>
        </w:rPr>
      </w:pPr>
      <w:r>
        <w:rPr>
          <w:b/>
        </w:rPr>
        <w:t>Ferramentas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 xml:space="preserve">Desenvolvimento: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NodeJS</w:t>
      </w:r>
    </w:p>
    <w:p w14:paraId="48308E19" w14:textId="77777777" w:rsidR="005A687B" w:rsidRDefault="003223EB">
      <w:pPr>
        <w:pStyle w:val="PargrafodaLista"/>
        <w:numPr>
          <w:ilvl w:val="0"/>
          <w:numId w:val="1"/>
        </w:numPr>
        <w:tabs>
          <w:tab w:val="left" w:pos="944"/>
          <w:tab w:val="left" w:pos="945"/>
        </w:tabs>
        <w:spacing w:line="280" w:lineRule="exact"/>
        <w:ind w:hanging="361"/>
        <w:rPr>
          <w:rFonts w:ascii="Symbol" w:hAnsi="Symbol"/>
          <w:color w:val="585858"/>
        </w:rPr>
      </w:pPr>
      <w:r>
        <w:rPr>
          <w:b/>
        </w:rPr>
        <w:t>Ferramenta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 xml:space="preserve">Versionamento: </w:t>
      </w:r>
      <w:r>
        <w:t>Git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GitHub</w:t>
      </w:r>
    </w:p>
    <w:p w14:paraId="48308E1A" w14:textId="77777777" w:rsidR="005A687B" w:rsidRDefault="003223EB">
      <w:pPr>
        <w:pStyle w:val="PargrafodaLista"/>
        <w:numPr>
          <w:ilvl w:val="0"/>
          <w:numId w:val="1"/>
        </w:numPr>
        <w:tabs>
          <w:tab w:val="left" w:pos="944"/>
          <w:tab w:val="left" w:pos="945"/>
        </w:tabs>
        <w:spacing w:line="280" w:lineRule="exact"/>
        <w:ind w:hanging="361"/>
        <w:rPr>
          <w:rFonts w:ascii="Symbol" w:hAnsi="Symbol"/>
          <w:color w:val="585858"/>
        </w:rPr>
      </w:pPr>
      <w:r>
        <w:rPr>
          <w:b/>
        </w:rPr>
        <w:t>Ferramenta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Gestão:</w:t>
      </w:r>
      <w:r>
        <w:rPr>
          <w:b/>
          <w:spacing w:val="-1"/>
        </w:rPr>
        <w:t xml:space="preserve"> </w:t>
      </w:r>
      <w:r>
        <w:t>Trello</w:t>
      </w:r>
    </w:p>
    <w:p w14:paraId="48308E1B" w14:textId="77777777" w:rsidR="005A687B" w:rsidRDefault="003223EB">
      <w:pPr>
        <w:pStyle w:val="PargrafodaLista"/>
        <w:numPr>
          <w:ilvl w:val="0"/>
          <w:numId w:val="1"/>
        </w:numPr>
        <w:tabs>
          <w:tab w:val="left" w:pos="944"/>
          <w:tab w:val="left" w:pos="945"/>
        </w:tabs>
        <w:ind w:hanging="361"/>
        <w:rPr>
          <w:rFonts w:ascii="Symbol" w:hAnsi="Symbol"/>
          <w:color w:val="585858"/>
        </w:rPr>
      </w:pPr>
      <w:r>
        <w:rPr>
          <w:b/>
        </w:rPr>
        <w:t>Prazo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entrega:</w:t>
      </w:r>
      <w:r>
        <w:rPr>
          <w:b/>
          <w:spacing w:val="-1"/>
        </w:rPr>
        <w:t xml:space="preserve"> </w:t>
      </w:r>
      <w:r>
        <w:t>17/03/2023</w:t>
      </w:r>
    </w:p>
    <w:p w14:paraId="48308E1C" w14:textId="77777777" w:rsidR="005A687B" w:rsidRDefault="003223EB">
      <w:pPr>
        <w:pStyle w:val="Ttulo1"/>
        <w:spacing w:before="240"/>
      </w:pPr>
      <w:r>
        <w:rPr>
          <w:color w:val="2E5395"/>
        </w:rPr>
        <w:t>Diagrama</w:t>
      </w:r>
    </w:p>
    <w:p w14:paraId="48308E1D" w14:textId="77777777" w:rsidR="005A687B" w:rsidRDefault="003223EB">
      <w:pPr>
        <w:pStyle w:val="Corpodetexto"/>
        <w:spacing w:before="1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308E28" wp14:editId="48308E29">
            <wp:simplePos x="0" y="0"/>
            <wp:positionH relativeFrom="page">
              <wp:posOffset>612140</wp:posOffset>
            </wp:positionH>
            <wp:positionV relativeFrom="paragraph">
              <wp:posOffset>195932</wp:posOffset>
            </wp:positionV>
            <wp:extent cx="5102362" cy="2157984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362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687B">
      <w:pgSz w:w="11910" w:h="16840"/>
      <w:pgMar w:top="158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2CED"/>
    <w:multiLevelType w:val="hybridMultilevel"/>
    <w:tmpl w:val="513E16A6"/>
    <w:lvl w:ilvl="0" w:tplc="5628CD54">
      <w:numFmt w:val="bullet"/>
      <w:lvlText w:val=""/>
      <w:lvlJc w:val="left"/>
      <w:pPr>
        <w:ind w:left="944" w:hanging="360"/>
      </w:pPr>
      <w:rPr>
        <w:rFonts w:hint="default"/>
        <w:w w:val="100"/>
        <w:lang w:val="pt-PT" w:eastAsia="en-US" w:bidi="ar-SA"/>
      </w:rPr>
    </w:lvl>
    <w:lvl w:ilvl="1" w:tplc="B6764F46">
      <w:numFmt w:val="bullet"/>
      <w:lvlText w:val="•"/>
      <w:lvlJc w:val="left"/>
      <w:pPr>
        <w:ind w:left="1874" w:hanging="360"/>
      </w:pPr>
      <w:rPr>
        <w:rFonts w:hint="default"/>
        <w:lang w:val="pt-PT" w:eastAsia="en-US" w:bidi="ar-SA"/>
      </w:rPr>
    </w:lvl>
    <w:lvl w:ilvl="2" w:tplc="C608C3CE">
      <w:numFmt w:val="bullet"/>
      <w:lvlText w:val="•"/>
      <w:lvlJc w:val="left"/>
      <w:pPr>
        <w:ind w:left="2809" w:hanging="360"/>
      </w:pPr>
      <w:rPr>
        <w:rFonts w:hint="default"/>
        <w:lang w:val="pt-PT" w:eastAsia="en-US" w:bidi="ar-SA"/>
      </w:rPr>
    </w:lvl>
    <w:lvl w:ilvl="3" w:tplc="36A22BF6">
      <w:numFmt w:val="bullet"/>
      <w:lvlText w:val="•"/>
      <w:lvlJc w:val="left"/>
      <w:pPr>
        <w:ind w:left="3744" w:hanging="360"/>
      </w:pPr>
      <w:rPr>
        <w:rFonts w:hint="default"/>
        <w:lang w:val="pt-PT" w:eastAsia="en-US" w:bidi="ar-SA"/>
      </w:rPr>
    </w:lvl>
    <w:lvl w:ilvl="4" w:tplc="07EE8DF8">
      <w:numFmt w:val="bullet"/>
      <w:lvlText w:val="•"/>
      <w:lvlJc w:val="left"/>
      <w:pPr>
        <w:ind w:left="4679" w:hanging="360"/>
      </w:pPr>
      <w:rPr>
        <w:rFonts w:hint="default"/>
        <w:lang w:val="pt-PT" w:eastAsia="en-US" w:bidi="ar-SA"/>
      </w:rPr>
    </w:lvl>
    <w:lvl w:ilvl="5" w:tplc="E9D2C7AA">
      <w:numFmt w:val="bullet"/>
      <w:lvlText w:val="•"/>
      <w:lvlJc w:val="left"/>
      <w:pPr>
        <w:ind w:left="5614" w:hanging="360"/>
      </w:pPr>
      <w:rPr>
        <w:rFonts w:hint="default"/>
        <w:lang w:val="pt-PT" w:eastAsia="en-US" w:bidi="ar-SA"/>
      </w:rPr>
    </w:lvl>
    <w:lvl w:ilvl="6" w:tplc="6276CF12">
      <w:numFmt w:val="bullet"/>
      <w:lvlText w:val="•"/>
      <w:lvlJc w:val="left"/>
      <w:pPr>
        <w:ind w:left="6548" w:hanging="360"/>
      </w:pPr>
      <w:rPr>
        <w:rFonts w:hint="default"/>
        <w:lang w:val="pt-PT" w:eastAsia="en-US" w:bidi="ar-SA"/>
      </w:rPr>
    </w:lvl>
    <w:lvl w:ilvl="7" w:tplc="99387EAE">
      <w:numFmt w:val="bullet"/>
      <w:lvlText w:val="•"/>
      <w:lvlJc w:val="left"/>
      <w:pPr>
        <w:ind w:left="7483" w:hanging="360"/>
      </w:pPr>
      <w:rPr>
        <w:rFonts w:hint="default"/>
        <w:lang w:val="pt-PT" w:eastAsia="en-US" w:bidi="ar-SA"/>
      </w:rPr>
    </w:lvl>
    <w:lvl w:ilvl="8" w:tplc="69F69102">
      <w:numFmt w:val="bullet"/>
      <w:lvlText w:val="•"/>
      <w:lvlJc w:val="left"/>
      <w:pPr>
        <w:ind w:left="841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C4268BE"/>
    <w:multiLevelType w:val="hybridMultilevel"/>
    <w:tmpl w:val="6C44D1A6"/>
    <w:lvl w:ilvl="0" w:tplc="17FCA2A8">
      <w:numFmt w:val="bullet"/>
      <w:lvlText w:val=""/>
      <w:lvlJc w:val="left"/>
      <w:pPr>
        <w:ind w:left="1304" w:hanging="360"/>
      </w:pPr>
      <w:rPr>
        <w:rFonts w:ascii="Symbol" w:eastAsia="Symbol" w:hAnsi="Symbol" w:cs="Symbol" w:hint="default"/>
        <w:color w:val="585858"/>
        <w:w w:val="100"/>
        <w:sz w:val="24"/>
        <w:szCs w:val="24"/>
        <w:lang w:val="pt-PT" w:eastAsia="en-US" w:bidi="ar-SA"/>
      </w:rPr>
    </w:lvl>
    <w:lvl w:ilvl="1" w:tplc="9F56133C">
      <w:numFmt w:val="bullet"/>
      <w:lvlText w:val="•"/>
      <w:lvlJc w:val="left"/>
      <w:pPr>
        <w:ind w:left="2198" w:hanging="360"/>
      </w:pPr>
      <w:rPr>
        <w:rFonts w:hint="default"/>
        <w:lang w:val="pt-PT" w:eastAsia="en-US" w:bidi="ar-SA"/>
      </w:rPr>
    </w:lvl>
    <w:lvl w:ilvl="2" w:tplc="23DE66E8">
      <w:numFmt w:val="bullet"/>
      <w:lvlText w:val="•"/>
      <w:lvlJc w:val="left"/>
      <w:pPr>
        <w:ind w:left="3097" w:hanging="360"/>
      </w:pPr>
      <w:rPr>
        <w:rFonts w:hint="default"/>
        <w:lang w:val="pt-PT" w:eastAsia="en-US" w:bidi="ar-SA"/>
      </w:rPr>
    </w:lvl>
    <w:lvl w:ilvl="3" w:tplc="66507712">
      <w:numFmt w:val="bullet"/>
      <w:lvlText w:val="•"/>
      <w:lvlJc w:val="left"/>
      <w:pPr>
        <w:ind w:left="3996" w:hanging="360"/>
      </w:pPr>
      <w:rPr>
        <w:rFonts w:hint="default"/>
        <w:lang w:val="pt-PT" w:eastAsia="en-US" w:bidi="ar-SA"/>
      </w:rPr>
    </w:lvl>
    <w:lvl w:ilvl="4" w:tplc="5DD4EF2A">
      <w:numFmt w:val="bullet"/>
      <w:lvlText w:val="•"/>
      <w:lvlJc w:val="left"/>
      <w:pPr>
        <w:ind w:left="4895" w:hanging="360"/>
      </w:pPr>
      <w:rPr>
        <w:rFonts w:hint="default"/>
        <w:lang w:val="pt-PT" w:eastAsia="en-US" w:bidi="ar-SA"/>
      </w:rPr>
    </w:lvl>
    <w:lvl w:ilvl="5" w:tplc="AEFC667E">
      <w:numFmt w:val="bullet"/>
      <w:lvlText w:val="•"/>
      <w:lvlJc w:val="left"/>
      <w:pPr>
        <w:ind w:left="5794" w:hanging="360"/>
      </w:pPr>
      <w:rPr>
        <w:rFonts w:hint="default"/>
        <w:lang w:val="pt-PT" w:eastAsia="en-US" w:bidi="ar-SA"/>
      </w:rPr>
    </w:lvl>
    <w:lvl w:ilvl="6" w:tplc="8C3082C2">
      <w:numFmt w:val="bullet"/>
      <w:lvlText w:val="•"/>
      <w:lvlJc w:val="left"/>
      <w:pPr>
        <w:ind w:left="6692" w:hanging="360"/>
      </w:pPr>
      <w:rPr>
        <w:rFonts w:hint="default"/>
        <w:lang w:val="pt-PT" w:eastAsia="en-US" w:bidi="ar-SA"/>
      </w:rPr>
    </w:lvl>
    <w:lvl w:ilvl="7" w:tplc="DD2C8F96">
      <w:numFmt w:val="bullet"/>
      <w:lvlText w:val="•"/>
      <w:lvlJc w:val="left"/>
      <w:pPr>
        <w:ind w:left="7591" w:hanging="360"/>
      </w:pPr>
      <w:rPr>
        <w:rFonts w:hint="default"/>
        <w:lang w:val="pt-PT" w:eastAsia="en-US" w:bidi="ar-SA"/>
      </w:rPr>
    </w:lvl>
    <w:lvl w:ilvl="8" w:tplc="D4567E60">
      <w:numFmt w:val="bullet"/>
      <w:lvlText w:val="•"/>
      <w:lvlJc w:val="left"/>
      <w:pPr>
        <w:ind w:left="8490" w:hanging="360"/>
      </w:pPr>
      <w:rPr>
        <w:rFonts w:hint="default"/>
        <w:lang w:val="pt-PT" w:eastAsia="en-US" w:bidi="ar-SA"/>
      </w:rPr>
    </w:lvl>
  </w:abstractNum>
  <w:num w:numId="1" w16cid:durableId="374744825">
    <w:abstractNumId w:val="0"/>
  </w:num>
  <w:num w:numId="2" w16cid:durableId="17114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687B"/>
    <w:rsid w:val="00006EE8"/>
    <w:rsid w:val="003223EB"/>
    <w:rsid w:val="003A31BC"/>
    <w:rsid w:val="003C6F49"/>
    <w:rsid w:val="00456996"/>
    <w:rsid w:val="00481D5E"/>
    <w:rsid w:val="004C1DCD"/>
    <w:rsid w:val="005063BE"/>
    <w:rsid w:val="005451E9"/>
    <w:rsid w:val="005A687B"/>
    <w:rsid w:val="006F3D49"/>
    <w:rsid w:val="006F5C4C"/>
    <w:rsid w:val="007336F7"/>
    <w:rsid w:val="007C0449"/>
    <w:rsid w:val="007D0045"/>
    <w:rsid w:val="00917F9C"/>
    <w:rsid w:val="00925B18"/>
    <w:rsid w:val="00963F5D"/>
    <w:rsid w:val="00A00747"/>
    <w:rsid w:val="00A42C00"/>
    <w:rsid w:val="00A72F63"/>
    <w:rsid w:val="00B63E56"/>
    <w:rsid w:val="00B951DE"/>
    <w:rsid w:val="00C76BF5"/>
    <w:rsid w:val="00DB3819"/>
    <w:rsid w:val="00F463F2"/>
    <w:rsid w:val="00FA0D5A"/>
    <w:rsid w:val="00FA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8308DA1"/>
  <w15:docId w15:val="{7A7E3430-756B-40E9-88F9-745C0599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20"/>
      <w:ind w:left="224"/>
      <w:outlineLvl w:val="0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589" w:right="438" w:hanging="1777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944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/>
      <w:ind w:left="107"/>
    </w:pPr>
  </w:style>
  <w:style w:type="character" w:customStyle="1" w:styleId="normaltextrun">
    <w:name w:val="normaltextrun"/>
    <w:basedOn w:val="Fontepargpadro"/>
    <w:rsid w:val="006F5C4C"/>
  </w:style>
  <w:style w:type="character" w:customStyle="1" w:styleId="eop">
    <w:name w:val="eop"/>
    <w:basedOn w:val="Fontepargpadro"/>
    <w:rsid w:val="006F5C4C"/>
  </w:style>
  <w:style w:type="character" w:customStyle="1" w:styleId="CorpodetextoChar">
    <w:name w:val="Corpo de texto Char"/>
    <w:basedOn w:val="Fontepargpadro"/>
    <w:link w:val="Corpodetexto"/>
    <w:uiPriority w:val="1"/>
    <w:rsid w:val="006F5C4C"/>
    <w:rPr>
      <w:rFonts w:ascii="Calibri" w:eastAsia="Calibri" w:hAnsi="Calibri" w:cs="Calibri"/>
      <w:sz w:val="24"/>
      <w:szCs w:val="24"/>
      <w:lang w:val="pt-PT"/>
    </w:rPr>
  </w:style>
  <w:style w:type="table" w:customStyle="1" w:styleId="TableNormal1">
    <w:name w:val="Table Normal1"/>
    <w:uiPriority w:val="2"/>
    <w:semiHidden/>
    <w:unhideWhenUsed/>
    <w:qFormat/>
    <w:rsid w:val="003223E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1089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MONITORAMENTO DE TEMPERATURANO TRANSPORTE DE TILÁPIAS</dc:title>
  <dc:subject>GARANTIA DE QUALIDADE E SEGURANÇA DO TRANSPORTE DE TILÁPIAS: ESTRATÉGIAS DE MONITORAMENTO EFICIENTES</dc:subject>
  <dc:creator>Henrique AlexsandroInácio OliveiraJulia MatosKhauane GuilherminoSamuel LucenaVanessa MireliVinicius Araújo</dc:creator>
  <cp:keywords/>
  <cp:lastModifiedBy>Inácio Oliveira Figueiredo</cp:lastModifiedBy>
  <cp:revision>28</cp:revision>
  <dcterms:created xsi:type="dcterms:W3CDTF">2023-04-01T04:41:00Z</dcterms:created>
  <dcterms:modified xsi:type="dcterms:W3CDTF">2023-04-26T02:37:00Z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2023-04-01T00:00:00Z</vt:filetime>
  </property>
</Properties>
</file>