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User Guide: AI-Powered Educational Chat Web App</w:t>
      </w:r>
    </w:p>
    <w:p>
      <w:pPr>
        <w:pStyle w:val="Heading2"/>
      </w:pPr>
      <w:r>
        <w:t>Introduction</w:t>
      </w:r>
    </w:p>
    <w:p>
      <w:r>
        <w:t>Welcome to the AI-Powered Educational Chat Web Application! This platform is designed to make learning more engaging and interactive. Students can upload or type in content from their school textbooks, and the integrated AI (powered by Gemini) will act as a virtual teacher—explaining, questioning, and evaluating their understanding.</w:t>
      </w:r>
    </w:p>
    <w:p>
      <w:pPr>
        <w:pStyle w:val="Heading2"/>
      </w:pPr>
      <w:r>
        <w:t>1. Login with Google SSO</w:t>
      </w:r>
    </w:p>
    <w:p>
      <w:r>
        <w:t>To access the platform, log in securely using your Google account. This Single Sign-On (SSO) method ensures quick and safe authentication without the need for additional passwords.</w:t>
      </w:r>
    </w:p>
    <w:p>
      <w:pPr>
        <w:pStyle w:val="Heading2"/>
      </w:pPr>
      <w:r>
        <w:t>2. Chat Interface</w:t>
      </w:r>
    </w:p>
    <w:p>
      <w:r>
        <w:t>Once logged in, you will land on the chat screen. This is your main workspace where you can interact with the AI tutor.</w:t>
      </w:r>
    </w:p>
    <w:p>
      <w:pPr>
        <w:pStyle w:val="Heading2"/>
      </w:pPr>
      <w:r>
        <w:t>3. Providing Learning Context</w:t>
      </w:r>
    </w:p>
    <w:p>
      <w:r>
        <w:t>You can start by providing the AI with learning material related to a school chapter. The input can be in one of the following formats:</w:t>
      </w:r>
    </w:p>
    <w:p>
      <w:pPr>
        <w:pStyle w:val="ListBullet"/>
      </w:pPr>
      <w:r>
        <w:t>• Text</w:t>
      </w:r>
    </w:p>
    <w:p>
      <w:pPr>
        <w:pStyle w:val="ListBullet"/>
      </w:pPr>
      <w:r>
        <w:t>• PDF</w:t>
      </w:r>
    </w:p>
    <w:p>
      <w:pPr>
        <w:pStyle w:val="ListBullet"/>
      </w:pPr>
      <w:r>
        <w:t>• Image</w:t>
      </w:r>
    </w:p>
    <w:p>
      <w:r>
        <w:t>Once uploaded or entered, the AI will analyze the content and begin explaining the chapter as a teacher would—complete with examples and relevant stories for better understanding.</w:t>
      </w:r>
    </w:p>
    <w:p>
      <w:pPr>
        <w:pStyle w:val="Heading2"/>
      </w:pPr>
      <w:r>
        <w:t>4. AI Explanation Process</w:t>
      </w:r>
    </w:p>
    <w:p>
      <w:r>
        <w:t>The Gemini-integrated AI will explain the chapter in a natural and educational manner. At the end of the explanation, it will automatically generate a question based on the given context.</w:t>
      </w:r>
    </w:p>
    <w:p>
      <w:pPr>
        <w:pStyle w:val="Heading2"/>
      </w:pPr>
      <w:r>
        <w:t>5. Student Interaction</w:t>
      </w:r>
    </w:p>
    <w:p>
      <w:r>
        <w:t>Students can respond to the AI's questions either by typing their answers or by speaking (voice input). The AI will then evaluate the answer, offering appreciation for correct responses and providing clarification or additional explanation if the answer is incorrect.</w:t>
      </w:r>
    </w:p>
    <w:p>
      <w:pPr>
        <w:pStyle w:val="Heading2"/>
      </w:pPr>
      <w:r>
        <w:t>6. Language Selection</w:t>
      </w:r>
    </w:p>
    <w:p>
      <w:r>
        <w:t>The interface includes a language dropdown menu where users can select their preferred language. This ensures that explanations and responses are delivered in a comfortable language for the student.</w:t>
      </w:r>
    </w:p>
    <w:p>
      <w:pPr>
        <w:pStyle w:val="Heading2"/>
      </w:pPr>
      <w:r>
        <w:t>7. Explanation Levels</w:t>
      </w:r>
    </w:p>
    <w:p>
      <w:r>
        <w:t>There are three levels of explanation detail available:</w:t>
      </w:r>
    </w:p>
    <w:p>
      <w:pPr>
        <w:pStyle w:val="ListBullet"/>
      </w:pPr>
      <w:r>
        <w:t>• Brief – For quick understanding or revision.</w:t>
      </w:r>
    </w:p>
    <w:p>
      <w:pPr>
        <w:pStyle w:val="ListBullet"/>
      </w:pPr>
      <w:r>
        <w:t>• Standard – Balanced explanation with examples.</w:t>
      </w:r>
    </w:p>
    <w:p>
      <w:pPr>
        <w:pStyle w:val="ListBullet"/>
      </w:pPr>
      <w:r>
        <w:t>• Detailed – Comprehensive explanation covering all aspects.</w:t>
      </w:r>
    </w:p>
    <w:p>
      <w:r>
        <w:t>The AI’s responses will automatically adjust their length and depth based on the selected level.</w:t>
      </w:r>
    </w:p>
    <w:p>
      <w:pPr>
        <w:pStyle w:val="Heading2"/>
      </w:pPr>
      <w:r>
        <w:t>8. Voice and Model Selection</w:t>
      </w:r>
    </w:p>
    <w:p>
      <w:r>
        <w:t>In future updates, you will have the option to customize the AI’s voice (male or female). Additionally, you can select different AI models such as Gemini or DeepSeek for varied response styles and depth.</w:t>
      </w:r>
    </w:p>
    <w:p>
      <w:pPr>
        <w:pStyle w:val="Heading2"/>
      </w:pPr>
      <w:r>
        <w:t>Conclusion</w:t>
      </w:r>
    </w:p>
    <w:p>
      <w:r>
        <w:t>This application revolutionizes digital learning by combining interactive AI with personalized teaching. Students can explore, understand, and master their subjects in a conversational and supportive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