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0FA" w:rsidRDefault="006120FA" w:rsidP="006120FA">
      <w:pPr>
        <w:pStyle w:val="Heading1"/>
        <w:shd w:val="clear" w:color="auto" w:fill="FFFFFF"/>
        <w:spacing w:before="0"/>
        <w:rPr>
          <w:rFonts w:ascii="Segoe UI" w:hAnsi="Segoe UI" w:cs="Segoe UI"/>
          <w:color w:val="171717"/>
        </w:rPr>
      </w:pPr>
      <w:r>
        <w:rPr>
          <w:rFonts w:ascii="Segoe UI" w:hAnsi="Segoe UI" w:cs="Segoe UI"/>
          <w:color w:val="171717"/>
        </w:rPr>
        <w:t>What is Azure Load Balancer?</w:t>
      </w:r>
    </w:p>
    <w:p w:rsidR="006120FA" w:rsidRDefault="006120FA" w:rsidP="006120FA">
      <w:pPr>
        <w:pStyle w:val="NormalWeb"/>
        <w:shd w:val="clear" w:color="auto" w:fill="FFFFFF"/>
        <w:rPr>
          <w:rFonts w:ascii="Segoe UI" w:hAnsi="Segoe UI" w:cs="Segoe UI"/>
          <w:color w:val="171717"/>
        </w:rPr>
      </w:pPr>
      <w:r>
        <w:rPr>
          <w:rStyle w:val="Emphasis"/>
          <w:rFonts w:ascii="Segoe UI" w:hAnsi="Segoe UI" w:cs="Segoe UI"/>
          <w:color w:val="171717"/>
        </w:rPr>
        <w:t>Load balancing</w:t>
      </w:r>
      <w:r>
        <w:rPr>
          <w:rFonts w:ascii="Segoe UI" w:hAnsi="Segoe UI" w:cs="Segoe UI"/>
          <w:color w:val="171717"/>
        </w:rPr>
        <w:t> refers to evenly distributing load (incoming network traffic) across a group of backend resources or servers.</w:t>
      </w:r>
    </w:p>
    <w:p w:rsidR="006120FA" w:rsidRDefault="006120FA" w:rsidP="006120FA">
      <w:pPr>
        <w:pStyle w:val="NormalWeb"/>
        <w:shd w:val="clear" w:color="auto" w:fill="FFFFFF"/>
        <w:rPr>
          <w:rFonts w:ascii="Segoe UI" w:hAnsi="Segoe UI" w:cs="Segoe UI"/>
          <w:color w:val="171717"/>
        </w:rPr>
      </w:pPr>
      <w:r>
        <w:rPr>
          <w:rFonts w:ascii="Segoe UI" w:hAnsi="Segoe UI" w:cs="Segoe UI"/>
          <w:color w:val="171717"/>
        </w:rPr>
        <w:t>It's the single point of contact for clients. Load Balancer distributes inbound flows that arrive at the load balancer's front end to backend pool instances. These flows are according to configured load balancing rules and health probes. The backend pool instances can be Azure Virtual Machines or instances in a virtual machine scale set.</w:t>
      </w:r>
    </w:p>
    <w:p w:rsidR="006120FA" w:rsidRDefault="006120FA" w:rsidP="006120FA">
      <w:pPr>
        <w:pStyle w:val="NormalWeb"/>
        <w:shd w:val="clear" w:color="auto" w:fill="FFFFFF"/>
        <w:rPr>
          <w:rFonts w:ascii="Segoe UI" w:hAnsi="Segoe UI" w:cs="Segoe UI"/>
          <w:color w:val="171717"/>
        </w:rPr>
      </w:pPr>
      <w:r>
        <w:rPr>
          <w:rFonts w:ascii="Segoe UI" w:hAnsi="Segoe UI" w:cs="Segoe UI"/>
          <w:color w:val="171717"/>
        </w:rPr>
        <w:t>A </w:t>
      </w:r>
      <w:hyperlink r:id="rId6" w:anchor="frontend-ip-configurations" w:history="1">
        <w:r>
          <w:rPr>
            <w:rStyle w:val="Hyperlink"/>
            <w:rFonts w:ascii="Segoe UI" w:hAnsi="Segoe UI" w:cs="Segoe UI"/>
            <w:b/>
            <w:bCs/>
          </w:rPr>
          <w:t>public load balancer</w:t>
        </w:r>
      </w:hyperlink>
      <w:r>
        <w:rPr>
          <w:rFonts w:ascii="Segoe UI" w:hAnsi="Segoe UI" w:cs="Segoe UI"/>
          <w:color w:val="171717"/>
        </w:rPr>
        <w:t> can provide outbound connections for virtual machines (VMs) inside your virtual network. These connections are accomplished by translating their private IP addresses to public IP addresses. Public Load Balancers are used to load balance internet traffic to your VMs.</w:t>
      </w:r>
    </w:p>
    <w:p w:rsidR="006120FA" w:rsidRDefault="006120FA" w:rsidP="006120FA">
      <w:pPr>
        <w:pStyle w:val="NormalWeb"/>
        <w:shd w:val="clear" w:color="auto" w:fill="FFFFFF"/>
        <w:rPr>
          <w:rFonts w:ascii="Segoe UI" w:hAnsi="Segoe UI" w:cs="Segoe UI"/>
          <w:color w:val="171717"/>
        </w:rPr>
      </w:pPr>
      <w:r>
        <w:rPr>
          <w:rFonts w:ascii="Segoe UI" w:hAnsi="Segoe UI" w:cs="Segoe UI"/>
          <w:color w:val="171717"/>
        </w:rPr>
        <w:t>An </w:t>
      </w:r>
      <w:hyperlink r:id="rId7" w:anchor="frontend-ip-configurations" w:history="1">
        <w:r>
          <w:rPr>
            <w:rStyle w:val="Hyperlink"/>
            <w:rFonts w:ascii="Segoe UI" w:hAnsi="Segoe UI" w:cs="Segoe UI"/>
            <w:b/>
            <w:bCs/>
          </w:rPr>
          <w:t>internal (or private) load balancer</w:t>
        </w:r>
      </w:hyperlink>
      <w:r>
        <w:rPr>
          <w:rFonts w:ascii="Segoe UI" w:hAnsi="Segoe UI" w:cs="Segoe UI"/>
          <w:color w:val="171717"/>
        </w:rPr>
        <w:t xml:space="preserve"> is used where private IPs </w:t>
      </w:r>
      <w:proofErr w:type="gramStart"/>
      <w:r>
        <w:rPr>
          <w:rFonts w:ascii="Segoe UI" w:hAnsi="Segoe UI" w:cs="Segoe UI"/>
          <w:color w:val="171717"/>
        </w:rPr>
        <w:t>are</w:t>
      </w:r>
      <w:proofErr w:type="gramEnd"/>
      <w:r>
        <w:rPr>
          <w:rFonts w:ascii="Segoe UI" w:hAnsi="Segoe UI" w:cs="Segoe UI"/>
          <w:color w:val="171717"/>
        </w:rPr>
        <w:t xml:space="preserve"> needed at the frontend only. Internal load balancers are used to load balance traffic inside a virtual network. A load balancer frontend can be accessed from an on-premises network in a hybrid scenario.</w:t>
      </w:r>
    </w:p>
    <w:p w:rsidR="00905DEB" w:rsidRDefault="00905DEB" w:rsidP="00905DEB">
      <w:pPr>
        <w:jc w:val="center"/>
        <w:rPr>
          <w:b/>
          <w:u w:val="single"/>
        </w:rPr>
      </w:pPr>
      <w:r w:rsidRPr="00905DEB">
        <w:rPr>
          <w:b/>
          <w:u w:val="single"/>
        </w:rPr>
        <w:t>Azure Load Balancer</w:t>
      </w:r>
    </w:p>
    <w:p w:rsidR="00850459" w:rsidRPr="00905DEB" w:rsidRDefault="00247FC8" w:rsidP="00905DEB">
      <w:pPr>
        <w:jc w:val="center"/>
        <w:rPr>
          <w:b/>
          <w:u w:val="single"/>
        </w:rPr>
      </w:pPr>
      <w:r>
        <w:rPr>
          <w:b/>
          <w:u w:val="single"/>
        </w:rPr>
        <w:t xml:space="preserve">It balances the load/ traffic / </w:t>
      </w:r>
      <w:r w:rsidR="00360446">
        <w:rPr>
          <w:b/>
          <w:u w:val="single"/>
        </w:rPr>
        <w:t xml:space="preserve">incoming </w:t>
      </w:r>
      <w:proofErr w:type="gramStart"/>
      <w:r>
        <w:rPr>
          <w:b/>
          <w:u w:val="single"/>
        </w:rPr>
        <w:t xml:space="preserve">requests  </w:t>
      </w:r>
      <w:r w:rsidR="00850459">
        <w:rPr>
          <w:b/>
          <w:u w:val="single"/>
        </w:rPr>
        <w:t>on</w:t>
      </w:r>
      <w:proofErr w:type="gramEnd"/>
      <w:r w:rsidR="00850459">
        <w:rPr>
          <w:b/>
          <w:u w:val="single"/>
        </w:rPr>
        <w:t xml:space="preserve"> our VMs. </w:t>
      </w:r>
    </w:p>
    <w:p w:rsidR="001C406C" w:rsidRDefault="00F76C04">
      <w:r>
        <w:t>With Azure Load Balancer, We can scale our application and create high availability for your services.</w:t>
      </w:r>
    </w:p>
    <w:p w:rsidR="00F76C04" w:rsidRDefault="00A45B76">
      <w:r>
        <w:t>We can use Azure Load Balancer to:</w:t>
      </w:r>
    </w:p>
    <w:p w:rsidR="00A45B76" w:rsidRDefault="00A45B76" w:rsidP="00905DEB">
      <w:pPr>
        <w:pStyle w:val="ListParagraph"/>
        <w:numPr>
          <w:ilvl w:val="0"/>
          <w:numId w:val="1"/>
        </w:numPr>
      </w:pPr>
      <w:r>
        <w:t>Load balance incomin</w:t>
      </w:r>
      <w:r w:rsidR="006E754B">
        <w:t>g internet traffic to your VMs</w:t>
      </w:r>
      <w:r>
        <w:t>. This is known as Public Load Balancer. : IT IS OUTSIDE THE NETWORK</w:t>
      </w:r>
      <w:r w:rsidR="006E754B">
        <w:t>, request coming through Internet</w:t>
      </w:r>
    </w:p>
    <w:p w:rsidR="00A45B76" w:rsidRDefault="00A45B76" w:rsidP="00905DEB">
      <w:pPr>
        <w:pStyle w:val="ListParagraph"/>
        <w:numPr>
          <w:ilvl w:val="0"/>
          <w:numId w:val="1"/>
        </w:numPr>
      </w:pPr>
      <w:r>
        <w:t>Load Balance Traffic across VMs inside a Virtual Network. This is known as Internal Load Balancer.</w:t>
      </w:r>
    </w:p>
    <w:p w:rsidR="00A45B76" w:rsidRDefault="00A45B76" w:rsidP="00905DEB">
      <w:pPr>
        <w:pStyle w:val="ListParagraph"/>
        <w:numPr>
          <w:ilvl w:val="0"/>
          <w:numId w:val="1"/>
        </w:numPr>
      </w:pPr>
      <w:r>
        <w:t>Port forward traffic to a specific port on specific VM</w:t>
      </w:r>
    </w:p>
    <w:p w:rsidR="00A45B76" w:rsidRDefault="00A45B76" w:rsidP="00905DEB">
      <w:pPr>
        <w:pStyle w:val="ListParagraph"/>
        <w:numPr>
          <w:ilvl w:val="0"/>
          <w:numId w:val="1"/>
        </w:numPr>
      </w:pPr>
      <w:r>
        <w:t>Provide outbound connectivity for VMs inside your virtual network by using a Public Load Balancer.</w:t>
      </w:r>
    </w:p>
    <w:p w:rsidR="00A45B76" w:rsidRDefault="004E7F0F">
      <w:r>
        <w:t xml:space="preserve">Fundamental </w:t>
      </w:r>
      <w:r w:rsidR="00A45B76">
        <w:t>Load Balancer features</w:t>
      </w:r>
    </w:p>
    <w:p w:rsidR="00A45B76" w:rsidRDefault="00A45B76" w:rsidP="00905DEB">
      <w:pPr>
        <w:pStyle w:val="ListParagraph"/>
        <w:numPr>
          <w:ilvl w:val="0"/>
          <w:numId w:val="2"/>
        </w:numPr>
      </w:pPr>
      <w:r>
        <w:t>Load Balancer uses a ha</w:t>
      </w:r>
      <w:r w:rsidR="006769C2">
        <w:t>s</w:t>
      </w:r>
      <w:r>
        <w:t>h-based algorithm for distribution of inbound flows and rewrites</w:t>
      </w:r>
      <w:r w:rsidR="006769C2">
        <w:t xml:space="preserve"> the head</w:t>
      </w:r>
      <w:r>
        <w:t>e</w:t>
      </w:r>
      <w:r w:rsidR="006769C2">
        <w:t>r</w:t>
      </w:r>
      <w:r>
        <w:t>s of flows to backend pool instances accordingly.</w:t>
      </w:r>
    </w:p>
    <w:p w:rsidR="00A45B76" w:rsidRDefault="006769C2" w:rsidP="00905DEB">
      <w:pPr>
        <w:pStyle w:val="ListParagraph"/>
        <w:numPr>
          <w:ilvl w:val="0"/>
          <w:numId w:val="2"/>
        </w:numPr>
      </w:pPr>
      <w:r>
        <w:t>By de</w:t>
      </w:r>
      <w:r w:rsidR="00A45B76">
        <w:t>fault, Load Balancer uses a 5-tuple hash composed of source IP address, source port, destination IP, destination port and IP Protocol no. to map flows to available server</w:t>
      </w:r>
    </w:p>
    <w:p w:rsidR="00905DEB" w:rsidRDefault="00905DEB" w:rsidP="00905DEB"/>
    <w:p w:rsidR="006120FA" w:rsidRDefault="006120FA" w:rsidP="006120FA">
      <w:pPr>
        <w:pStyle w:val="Heading2"/>
        <w:shd w:val="clear" w:color="auto" w:fill="FFFFFF"/>
        <w:rPr>
          <w:rFonts w:ascii="Segoe UI" w:hAnsi="Segoe UI" w:cs="Segoe UI"/>
          <w:color w:val="171717"/>
        </w:rPr>
      </w:pPr>
      <w:r>
        <w:rPr>
          <w:rFonts w:ascii="Segoe UI" w:hAnsi="Segoe UI" w:cs="Segoe UI"/>
          <w:color w:val="171717"/>
        </w:rPr>
        <w:lastRenderedPageBreak/>
        <w:t>Azure load balancer overview</w:t>
      </w:r>
    </w:p>
    <w:p w:rsidR="006120FA" w:rsidRDefault="006120FA" w:rsidP="006120FA">
      <w:pPr>
        <w:pStyle w:val="NormalWeb"/>
        <w:shd w:val="clear" w:color="auto" w:fill="FFFFFF"/>
        <w:rPr>
          <w:rFonts w:ascii="Segoe UI" w:hAnsi="Segoe UI" w:cs="Segoe UI"/>
          <w:color w:val="171717"/>
        </w:rPr>
      </w:pPr>
      <w:r>
        <w:rPr>
          <w:rFonts w:ascii="Segoe UI" w:hAnsi="Segoe UI" w:cs="Segoe UI"/>
          <w:color w:val="171717"/>
        </w:rPr>
        <w:t>An Azure load balancer</w:t>
      </w:r>
      <w:r w:rsidR="00B95F8E">
        <w:rPr>
          <w:rFonts w:ascii="Segoe UI" w:hAnsi="Segoe UI" w:cs="Segoe UI"/>
          <w:color w:val="171717"/>
        </w:rPr>
        <w:t xml:space="preserve"> </w:t>
      </w:r>
      <w:r>
        <w:rPr>
          <w:rFonts w:ascii="Segoe UI" w:hAnsi="Segoe UI" w:cs="Segoe UI"/>
          <w:color w:val="171717"/>
        </w:rPr>
        <w:t>provides high availability by distributing incoming traffic among healthy VMs. A load balancer health probe monitors a given port on each VM and only distributes traffic to an operational VM.</w:t>
      </w:r>
    </w:p>
    <w:p w:rsidR="006120FA" w:rsidRDefault="006120FA" w:rsidP="006120FA">
      <w:pPr>
        <w:pStyle w:val="NormalWeb"/>
        <w:shd w:val="clear" w:color="auto" w:fill="FFFFFF"/>
        <w:rPr>
          <w:rFonts w:ascii="Segoe UI" w:hAnsi="Segoe UI" w:cs="Segoe UI"/>
          <w:color w:val="171717"/>
        </w:rPr>
      </w:pPr>
      <w:r>
        <w:rPr>
          <w:rFonts w:ascii="Segoe UI" w:hAnsi="Segoe UI" w:cs="Segoe UI"/>
          <w:color w:val="171717"/>
        </w:rPr>
        <w:t>You define a front-end IP configuration that contains one or more public IP addresses. This front-end IP configuration allows your load balancer and applications to be accessible over the Internet.</w:t>
      </w:r>
    </w:p>
    <w:p w:rsidR="006120FA" w:rsidRDefault="006120FA" w:rsidP="006120FA">
      <w:pPr>
        <w:pStyle w:val="NormalWeb"/>
        <w:shd w:val="clear" w:color="auto" w:fill="FFFFFF"/>
        <w:rPr>
          <w:rFonts w:ascii="Segoe UI" w:hAnsi="Segoe UI" w:cs="Segoe UI"/>
          <w:color w:val="171717"/>
        </w:rPr>
      </w:pPr>
      <w:r>
        <w:rPr>
          <w:rFonts w:ascii="Segoe UI" w:hAnsi="Segoe UI" w:cs="Segoe UI"/>
          <w:color w:val="171717"/>
        </w:rPr>
        <w:t>Virtual machines connect to a load balancer using their virtual network interface card (NIC). To distribute traffic to the VMs, a back-end address pool contains the IP addresses of the virtual (NICs) connected to the load balancer.</w:t>
      </w:r>
    </w:p>
    <w:p w:rsidR="006120FA" w:rsidRDefault="006120FA" w:rsidP="006120FA">
      <w:pPr>
        <w:pStyle w:val="NormalWeb"/>
        <w:shd w:val="clear" w:color="auto" w:fill="FFFFFF"/>
        <w:rPr>
          <w:rFonts w:ascii="Segoe UI" w:hAnsi="Segoe UI" w:cs="Segoe UI"/>
          <w:color w:val="171717"/>
        </w:rPr>
      </w:pPr>
      <w:r>
        <w:rPr>
          <w:rFonts w:ascii="Segoe UI" w:hAnsi="Segoe UI" w:cs="Segoe UI"/>
          <w:color w:val="171717"/>
        </w:rPr>
        <w:t>To control the flow of traffic, you define load balancer rules for specific ports and protocols that map to your VMs.</w:t>
      </w:r>
    </w:p>
    <w:p w:rsidR="000A1614" w:rsidRDefault="000A1614"/>
    <w:p w:rsidR="00A45B76" w:rsidRDefault="000A1614">
      <w:r>
        <w:t xml:space="preserve">Load Balancer supports both standard </w:t>
      </w:r>
      <w:proofErr w:type="gramStart"/>
      <w:r>
        <w:t xml:space="preserve">and </w:t>
      </w:r>
      <w:r w:rsidR="00A45B76">
        <w:t xml:space="preserve"> </w:t>
      </w:r>
      <w:r>
        <w:t>basic</w:t>
      </w:r>
      <w:proofErr w:type="gramEnd"/>
      <w:r w:rsidR="006769C2">
        <w:t xml:space="preserve"> </w:t>
      </w:r>
      <w:r>
        <w:t xml:space="preserve"> SKU</w:t>
      </w:r>
    </w:p>
    <w:p w:rsidR="000A1614" w:rsidRDefault="000A1614"/>
    <w:p w:rsidR="000A1614" w:rsidRDefault="000A1614">
      <w:r>
        <w:t>Backend Pool Size</w:t>
      </w:r>
      <w:r>
        <w:tab/>
        <w:t xml:space="preserve">Supports </w:t>
      </w:r>
      <w:proofErr w:type="spellStart"/>
      <w:r>
        <w:t>upto</w:t>
      </w:r>
      <w:proofErr w:type="spellEnd"/>
      <w:r>
        <w:t xml:space="preserve"> 1000 instances</w:t>
      </w:r>
      <w:r>
        <w:tab/>
      </w:r>
      <w:r>
        <w:tab/>
      </w:r>
      <w:r w:rsidR="006769C2">
        <w:t>s</w:t>
      </w:r>
      <w:r>
        <w:t xml:space="preserve">upports </w:t>
      </w:r>
    </w:p>
    <w:p w:rsidR="000A1614" w:rsidRDefault="000A1614">
      <w:r>
        <w:t>Backend pool</w:t>
      </w:r>
      <w:r>
        <w:tab/>
      </w:r>
      <w:r>
        <w:tab/>
        <w:t xml:space="preserve">Any VM in a single virtual network  </w:t>
      </w:r>
    </w:p>
    <w:p w:rsidR="000A1614" w:rsidRDefault="000A1614">
      <w:r>
        <w:t>Endpoint</w:t>
      </w:r>
      <w:r>
        <w:tab/>
      </w:r>
      <w:r>
        <w:tab/>
        <w:t xml:space="preserve">including blend of VM, </w:t>
      </w:r>
      <w:proofErr w:type="spellStart"/>
      <w:r>
        <w:t>ASet</w:t>
      </w:r>
      <w:proofErr w:type="spellEnd"/>
      <w:r>
        <w:t>,</w:t>
      </w:r>
    </w:p>
    <w:p w:rsidR="000A1614" w:rsidRDefault="000A1614">
      <w:r>
        <w:tab/>
      </w:r>
      <w:r>
        <w:tab/>
      </w:r>
      <w:r>
        <w:tab/>
        <w:t>Virtual Machine Scale Set</w:t>
      </w:r>
    </w:p>
    <w:p w:rsidR="000A1614" w:rsidRDefault="000A1614">
      <w:r>
        <w:t>Health Probe</w:t>
      </w:r>
      <w:r>
        <w:tab/>
      </w:r>
      <w:r>
        <w:tab/>
        <w:t>TCP, HTTP, HTTPS</w:t>
      </w:r>
    </w:p>
    <w:p w:rsidR="000A1614" w:rsidRDefault="000A1614">
      <w:r>
        <w:t>Health Probe Down</w:t>
      </w:r>
      <w:r>
        <w:tab/>
      </w:r>
      <w:proofErr w:type="spellStart"/>
      <w:r>
        <w:t>TCPConnections</w:t>
      </w:r>
      <w:proofErr w:type="spellEnd"/>
      <w:r>
        <w:t xml:space="preserve"> </w:t>
      </w:r>
      <w:proofErr w:type="gramStart"/>
      <w:r>
        <w:t>stay</w:t>
      </w:r>
      <w:proofErr w:type="gramEnd"/>
      <w:r>
        <w:t xml:space="preserve"> alive</w:t>
      </w:r>
    </w:p>
    <w:p w:rsidR="00494252" w:rsidRDefault="000A1614">
      <w:proofErr w:type="spellStart"/>
      <w:r>
        <w:t>Behavoour</w:t>
      </w:r>
      <w:proofErr w:type="spellEnd"/>
      <w:r>
        <w:tab/>
      </w:r>
      <w:r>
        <w:tab/>
        <w:t>probe down</w:t>
      </w:r>
    </w:p>
    <w:p w:rsidR="000A1614" w:rsidRDefault="000A1614">
      <w:r>
        <w:t xml:space="preserve"> </w:t>
      </w:r>
      <w:proofErr w:type="gramStart"/>
      <w:r>
        <w:t>and</w:t>
      </w:r>
      <w:proofErr w:type="gramEnd"/>
      <w:r>
        <w:t xml:space="preserve"> on all</w:t>
      </w:r>
    </w:p>
    <w:p w:rsidR="000A1614" w:rsidRDefault="000A1614">
      <w:r>
        <w:t>A Zone</w:t>
      </w:r>
      <w:r>
        <w:tab/>
      </w:r>
      <w:r>
        <w:tab/>
      </w:r>
      <w:r>
        <w:tab/>
        <w:t>Zone Redundant, Cross</w:t>
      </w:r>
    </w:p>
    <w:p w:rsidR="000A1614" w:rsidRDefault="000A1614">
      <w:r>
        <w:tab/>
      </w:r>
      <w:r>
        <w:tab/>
      </w:r>
      <w:r>
        <w:tab/>
        <w:t>Balancing</w:t>
      </w:r>
    </w:p>
    <w:p w:rsidR="000A1614" w:rsidRDefault="000A1614">
      <w:r>
        <w:t xml:space="preserve">Management </w:t>
      </w:r>
      <w:proofErr w:type="spellStart"/>
      <w:r>
        <w:t>Opertaions</w:t>
      </w:r>
      <w:proofErr w:type="spellEnd"/>
      <w:r>
        <w:t xml:space="preserve"> Most </w:t>
      </w:r>
      <w:proofErr w:type="spellStart"/>
      <w:r>
        <w:t>oprrtiona</w:t>
      </w:r>
      <w:proofErr w:type="spellEnd"/>
      <w:r>
        <w:t xml:space="preserve"> &lt; 30 sec</w:t>
      </w:r>
    </w:p>
    <w:p w:rsidR="000A1614" w:rsidRDefault="000A1614">
      <w:proofErr w:type="spellStart"/>
      <w:proofErr w:type="gramStart"/>
      <w:r>
        <w:t>Priing</w:t>
      </w:r>
      <w:proofErr w:type="spellEnd"/>
      <w:r>
        <w:t xml:space="preserve"> :</w:t>
      </w:r>
      <w:proofErr w:type="gramEnd"/>
      <w:r>
        <w:t xml:space="preserve"> </w:t>
      </w:r>
      <w:r>
        <w:tab/>
      </w:r>
      <w:r>
        <w:tab/>
      </w:r>
      <w:r>
        <w:tab/>
        <w:t xml:space="preserve">Charged based on </w:t>
      </w:r>
      <w:proofErr w:type="spellStart"/>
      <w:r>
        <w:t>no.of</w:t>
      </w:r>
      <w:proofErr w:type="spellEnd"/>
      <w:r>
        <w:t xml:space="preserve"> rules , data</w:t>
      </w:r>
    </w:p>
    <w:p w:rsidR="000A1614" w:rsidRDefault="000A1614">
      <w:r>
        <w:tab/>
      </w:r>
      <w:r>
        <w:tab/>
      </w:r>
      <w:r>
        <w:tab/>
        <w:t>Processed, inbound</w:t>
      </w:r>
      <w:r>
        <w:tab/>
      </w:r>
    </w:p>
    <w:p w:rsidR="00A45B76" w:rsidRDefault="00A45B76"/>
    <w:p w:rsidR="00493E51" w:rsidRDefault="00493E51"/>
    <w:p w:rsidR="00493E51" w:rsidRDefault="00493E51"/>
    <w:p w:rsidR="00493E51" w:rsidRDefault="00493E51"/>
    <w:p w:rsidR="00493E51" w:rsidRDefault="00493E51"/>
    <w:p w:rsidR="00493E51" w:rsidRDefault="00493E51"/>
    <w:p w:rsidR="00A46295" w:rsidRDefault="00A46295"/>
    <w:p w:rsidR="003A362A" w:rsidRDefault="003A362A"/>
    <w:p w:rsidR="003A362A" w:rsidRDefault="003A362A"/>
    <w:p w:rsidR="003A362A" w:rsidRDefault="003A362A"/>
    <w:p w:rsidR="003A362A" w:rsidRDefault="003A362A"/>
    <w:p w:rsidR="003A362A" w:rsidRDefault="003A362A"/>
    <w:p w:rsidR="003A362A" w:rsidRDefault="003A362A"/>
    <w:p w:rsidR="003A362A" w:rsidRDefault="003A362A">
      <w:r>
        <w:br w:type="page"/>
      </w:r>
    </w:p>
    <w:p w:rsidR="003A362A" w:rsidRDefault="003A362A">
      <w:r>
        <w:lastRenderedPageBreak/>
        <w:br w:type="page"/>
      </w:r>
    </w:p>
    <w:p w:rsidR="003A362A" w:rsidRDefault="003A362A">
      <w:r>
        <w:lastRenderedPageBreak/>
        <w:br w:type="page"/>
      </w:r>
    </w:p>
    <w:p w:rsidR="003A362A" w:rsidRDefault="003A362A"/>
    <w:p w:rsidR="003A362A" w:rsidRDefault="003A362A"/>
    <w:p w:rsidR="003A362A" w:rsidRDefault="003A362A"/>
    <w:sectPr w:rsidR="003A3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191B"/>
    <w:multiLevelType w:val="hybridMultilevel"/>
    <w:tmpl w:val="A4166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BB34FE2"/>
    <w:multiLevelType w:val="hybridMultilevel"/>
    <w:tmpl w:val="99304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F13D70"/>
    <w:multiLevelType w:val="multilevel"/>
    <w:tmpl w:val="5DCCC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04"/>
    <w:rsid w:val="000A1614"/>
    <w:rsid w:val="000A3045"/>
    <w:rsid w:val="001933D9"/>
    <w:rsid w:val="001C406C"/>
    <w:rsid w:val="00247FC8"/>
    <w:rsid w:val="00360446"/>
    <w:rsid w:val="0036795B"/>
    <w:rsid w:val="00395D35"/>
    <w:rsid w:val="00397872"/>
    <w:rsid w:val="003A362A"/>
    <w:rsid w:val="0044207E"/>
    <w:rsid w:val="00493E51"/>
    <w:rsid w:val="00494252"/>
    <w:rsid w:val="004C793A"/>
    <w:rsid w:val="004E7F0F"/>
    <w:rsid w:val="00510AD3"/>
    <w:rsid w:val="00531613"/>
    <w:rsid w:val="006120FA"/>
    <w:rsid w:val="006769C2"/>
    <w:rsid w:val="006E754B"/>
    <w:rsid w:val="00760625"/>
    <w:rsid w:val="00850459"/>
    <w:rsid w:val="00877508"/>
    <w:rsid w:val="00905DEB"/>
    <w:rsid w:val="00970B51"/>
    <w:rsid w:val="0097725A"/>
    <w:rsid w:val="009A7A83"/>
    <w:rsid w:val="00A45B76"/>
    <w:rsid w:val="00A46295"/>
    <w:rsid w:val="00B95F8E"/>
    <w:rsid w:val="00BC7E49"/>
    <w:rsid w:val="00C33584"/>
    <w:rsid w:val="00C6252C"/>
    <w:rsid w:val="00DA05D4"/>
    <w:rsid w:val="00E5406C"/>
    <w:rsid w:val="00E70D94"/>
    <w:rsid w:val="00EE11F1"/>
    <w:rsid w:val="00F76C04"/>
    <w:rsid w:val="00FC2238"/>
    <w:rsid w:val="00FD2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next w:val="Normal"/>
    <w:link w:val="Heading1Char"/>
    <w:uiPriority w:val="9"/>
    <w:qFormat/>
    <w:rsid w:val="00612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A7A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paragraph" w:styleId="BalloonText">
    <w:name w:val="Balloon Text"/>
    <w:basedOn w:val="Normal"/>
    <w:link w:val="BalloonTextChar"/>
    <w:uiPriority w:val="99"/>
    <w:semiHidden/>
    <w:unhideWhenUsed/>
    <w:rsid w:val="00493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E51"/>
    <w:rPr>
      <w:rFonts w:ascii="Tahoma" w:hAnsi="Tahoma" w:cs="Tahoma"/>
      <w:sz w:val="16"/>
      <w:szCs w:val="16"/>
    </w:rPr>
  </w:style>
  <w:style w:type="character" w:customStyle="1" w:styleId="Heading2Char">
    <w:name w:val="Heading 2 Char"/>
    <w:basedOn w:val="DefaultParagraphFont"/>
    <w:link w:val="Heading2"/>
    <w:uiPriority w:val="9"/>
    <w:rsid w:val="009A7A83"/>
    <w:rPr>
      <w:rFonts w:ascii="Times New Roman" w:eastAsia="Times New Roman" w:hAnsi="Times New Roman" w:cs="Times New Roman"/>
      <w:b/>
      <w:bCs/>
      <w:sz w:val="36"/>
      <w:szCs w:val="36"/>
      <w:lang w:eastAsia="en-IN"/>
    </w:rPr>
  </w:style>
  <w:style w:type="character" w:customStyle="1" w:styleId="msportalfx-font-regular">
    <w:name w:val="msportalfx-font-regular"/>
    <w:basedOn w:val="DefaultParagraphFont"/>
    <w:rsid w:val="009A7A83"/>
  </w:style>
  <w:style w:type="paragraph" w:styleId="NormalWeb">
    <w:name w:val="Normal (Web)"/>
    <w:basedOn w:val="Normal"/>
    <w:uiPriority w:val="99"/>
    <w:semiHidden/>
    <w:unhideWhenUsed/>
    <w:rsid w:val="00612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120F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120FA"/>
    <w:rPr>
      <w:color w:val="0000FF"/>
      <w:u w:val="single"/>
    </w:rPr>
  </w:style>
  <w:style w:type="character" w:customStyle="1" w:styleId="is-size-extra-small">
    <w:name w:val="is-size-extra-small"/>
    <w:basedOn w:val="DefaultParagraphFont"/>
    <w:rsid w:val="006120FA"/>
  </w:style>
  <w:style w:type="character" w:styleId="Emphasis">
    <w:name w:val="Emphasis"/>
    <w:basedOn w:val="DefaultParagraphFont"/>
    <w:uiPriority w:val="20"/>
    <w:qFormat/>
    <w:rsid w:val="006120FA"/>
    <w:rPr>
      <w:i/>
      <w:iCs/>
    </w:rPr>
  </w:style>
  <w:style w:type="character" w:styleId="Strong">
    <w:name w:val="Strong"/>
    <w:basedOn w:val="DefaultParagraphFont"/>
    <w:uiPriority w:val="22"/>
    <w:qFormat/>
    <w:rsid w:val="006120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next w:val="Normal"/>
    <w:link w:val="Heading1Char"/>
    <w:uiPriority w:val="9"/>
    <w:qFormat/>
    <w:rsid w:val="00612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A7A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paragraph" w:styleId="BalloonText">
    <w:name w:val="Balloon Text"/>
    <w:basedOn w:val="Normal"/>
    <w:link w:val="BalloonTextChar"/>
    <w:uiPriority w:val="99"/>
    <w:semiHidden/>
    <w:unhideWhenUsed/>
    <w:rsid w:val="00493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E51"/>
    <w:rPr>
      <w:rFonts w:ascii="Tahoma" w:hAnsi="Tahoma" w:cs="Tahoma"/>
      <w:sz w:val="16"/>
      <w:szCs w:val="16"/>
    </w:rPr>
  </w:style>
  <w:style w:type="character" w:customStyle="1" w:styleId="Heading2Char">
    <w:name w:val="Heading 2 Char"/>
    <w:basedOn w:val="DefaultParagraphFont"/>
    <w:link w:val="Heading2"/>
    <w:uiPriority w:val="9"/>
    <w:rsid w:val="009A7A83"/>
    <w:rPr>
      <w:rFonts w:ascii="Times New Roman" w:eastAsia="Times New Roman" w:hAnsi="Times New Roman" w:cs="Times New Roman"/>
      <w:b/>
      <w:bCs/>
      <w:sz w:val="36"/>
      <w:szCs w:val="36"/>
      <w:lang w:eastAsia="en-IN"/>
    </w:rPr>
  </w:style>
  <w:style w:type="character" w:customStyle="1" w:styleId="msportalfx-font-regular">
    <w:name w:val="msportalfx-font-regular"/>
    <w:basedOn w:val="DefaultParagraphFont"/>
    <w:rsid w:val="009A7A83"/>
  </w:style>
  <w:style w:type="paragraph" w:styleId="NormalWeb">
    <w:name w:val="Normal (Web)"/>
    <w:basedOn w:val="Normal"/>
    <w:uiPriority w:val="99"/>
    <w:semiHidden/>
    <w:unhideWhenUsed/>
    <w:rsid w:val="00612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120F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120FA"/>
    <w:rPr>
      <w:color w:val="0000FF"/>
      <w:u w:val="single"/>
    </w:rPr>
  </w:style>
  <w:style w:type="character" w:customStyle="1" w:styleId="is-size-extra-small">
    <w:name w:val="is-size-extra-small"/>
    <w:basedOn w:val="DefaultParagraphFont"/>
    <w:rsid w:val="006120FA"/>
  </w:style>
  <w:style w:type="character" w:styleId="Emphasis">
    <w:name w:val="Emphasis"/>
    <w:basedOn w:val="DefaultParagraphFont"/>
    <w:uiPriority w:val="20"/>
    <w:qFormat/>
    <w:rsid w:val="006120FA"/>
    <w:rPr>
      <w:i/>
      <w:iCs/>
    </w:rPr>
  </w:style>
  <w:style w:type="character" w:styleId="Strong">
    <w:name w:val="Strong"/>
    <w:basedOn w:val="DefaultParagraphFont"/>
    <w:uiPriority w:val="22"/>
    <w:qFormat/>
    <w:rsid w:val="006120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633122">
      <w:bodyDiv w:val="1"/>
      <w:marLeft w:val="0"/>
      <w:marRight w:val="0"/>
      <w:marTop w:val="0"/>
      <w:marBottom w:val="0"/>
      <w:divBdr>
        <w:top w:val="none" w:sz="0" w:space="0" w:color="auto"/>
        <w:left w:val="none" w:sz="0" w:space="0" w:color="auto"/>
        <w:bottom w:val="none" w:sz="0" w:space="0" w:color="auto"/>
        <w:right w:val="none" w:sz="0" w:space="0" w:color="auto"/>
      </w:divBdr>
    </w:div>
    <w:div w:id="838929540">
      <w:bodyDiv w:val="1"/>
      <w:marLeft w:val="0"/>
      <w:marRight w:val="0"/>
      <w:marTop w:val="0"/>
      <w:marBottom w:val="0"/>
      <w:divBdr>
        <w:top w:val="none" w:sz="0" w:space="0" w:color="auto"/>
        <w:left w:val="none" w:sz="0" w:space="0" w:color="auto"/>
        <w:bottom w:val="none" w:sz="0" w:space="0" w:color="auto"/>
        <w:right w:val="none" w:sz="0" w:space="0" w:color="auto"/>
      </w:divBdr>
    </w:div>
    <w:div w:id="1957173922">
      <w:bodyDiv w:val="1"/>
      <w:marLeft w:val="0"/>
      <w:marRight w:val="0"/>
      <w:marTop w:val="0"/>
      <w:marBottom w:val="0"/>
      <w:divBdr>
        <w:top w:val="none" w:sz="0" w:space="0" w:color="auto"/>
        <w:left w:val="none" w:sz="0" w:space="0" w:color="auto"/>
        <w:bottom w:val="none" w:sz="0" w:space="0" w:color="auto"/>
        <w:right w:val="none" w:sz="0" w:space="0" w:color="auto"/>
      </w:divBdr>
      <w:divsChild>
        <w:div w:id="1325743566">
          <w:marLeft w:val="0"/>
          <w:marRight w:val="0"/>
          <w:marTop w:val="0"/>
          <w:marBottom w:val="0"/>
          <w:divBdr>
            <w:top w:val="none" w:sz="0" w:space="0" w:color="auto"/>
            <w:left w:val="none" w:sz="0" w:space="0" w:color="auto"/>
            <w:bottom w:val="none" w:sz="0" w:space="0" w:color="auto"/>
            <w:right w:val="none" w:sz="0" w:space="0" w:color="auto"/>
          </w:divBdr>
        </w:div>
      </w:divsChild>
    </w:div>
    <w:div w:id="2081823860">
      <w:bodyDiv w:val="1"/>
      <w:marLeft w:val="0"/>
      <w:marRight w:val="0"/>
      <w:marTop w:val="0"/>
      <w:marBottom w:val="0"/>
      <w:divBdr>
        <w:top w:val="none" w:sz="0" w:space="0" w:color="auto"/>
        <w:left w:val="none" w:sz="0" w:space="0" w:color="auto"/>
        <w:bottom w:val="none" w:sz="0" w:space="0" w:color="auto"/>
        <w:right w:val="none" w:sz="0" w:space="0" w:color="auto"/>
      </w:divBdr>
      <w:divsChild>
        <w:div w:id="202435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microsoft.com/en-us/azure/load-balancer/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load-balancer/compone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2900</TotalTime>
  <Pages>6</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34</cp:revision>
  <dcterms:created xsi:type="dcterms:W3CDTF">2020-08-17T12:53:00Z</dcterms:created>
  <dcterms:modified xsi:type="dcterms:W3CDTF">2020-08-24T04:28:00Z</dcterms:modified>
</cp:coreProperties>
</file>