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D1B" w:rsidRDefault="004A6D1B" w:rsidP="00B62056">
      <w:pPr>
        <w:spacing w:after="420" w:line="240" w:lineRule="auto"/>
        <w:rPr>
          <w:rFonts w:ascii="Times New Roman" w:eastAsia="Times New Roman" w:hAnsi="Times New Roman" w:cs="Times New Roman"/>
          <w:color w:val="000000"/>
          <w:sz w:val="24"/>
          <w:szCs w:val="24"/>
          <w:lang w:eastAsia="en-IN"/>
        </w:rPr>
      </w:pPr>
    </w:p>
    <w:p w:rsidR="004A6D1B" w:rsidRDefault="004A6D1B" w:rsidP="00B62056">
      <w:pPr>
        <w:spacing w:after="4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When you provision a </w:t>
      </w:r>
      <w:proofErr w:type="spellStart"/>
      <w:r>
        <w:rPr>
          <w:rFonts w:ascii="Times New Roman" w:eastAsia="Times New Roman" w:hAnsi="Times New Roman" w:cs="Times New Roman"/>
          <w:color w:val="000000"/>
          <w:sz w:val="24"/>
          <w:szCs w:val="24"/>
          <w:lang w:eastAsia="en-IN"/>
        </w:rPr>
        <w:t>Vm</w:t>
      </w:r>
      <w:proofErr w:type="spellEnd"/>
      <w:r>
        <w:rPr>
          <w:rFonts w:ascii="Times New Roman" w:eastAsia="Times New Roman" w:hAnsi="Times New Roman" w:cs="Times New Roman"/>
          <w:color w:val="000000"/>
          <w:sz w:val="24"/>
          <w:szCs w:val="24"/>
          <w:lang w:eastAsia="en-IN"/>
        </w:rPr>
        <w:t xml:space="preserve"> in a </w:t>
      </w:r>
      <w:proofErr w:type="gramStart"/>
      <w:r>
        <w:rPr>
          <w:rFonts w:ascii="Times New Roman" w:eastAsia="Times New Roman" w:hAnsi="Times New Roman" w:cs="Times New Roman"/>
          <w:color w:val="000000"/>
          <w:sz w:val="24"/>
          <w:szCs w:val="24"/>
          <w:lang w:eastAsia="en-IN"/>
        </w:rPr>
        <w:t>Region ,</w:t>
      </w:r>
      <w:proofErr w:type="gramEnd"/>
      <w:r>
        <w:rPr>
          <w:rFonts w:ascii="Times New Roman" w:eastAsia="Times New Roman" w:hAnsi="Times New Roman" w:cs="Times New Roman"/>
          <w:color w:val="000000"/>
          <w:sz w:val="24"/>
          <w:szCs w:val="24"/>
          <w:lang w:eastAsia="en-IN"/>
        </w:rPr>
        <w:t xml:space="preserve"> we select a region where to put a VM, then there is </w:t>
      </w:r>
      <w:proofErr w:type="spellStart"/>
      <w:r>
        <w:rPr>
          <w:rFonts w:ascii="Times New Roman" w:eastAsia="Times New Roman" w:hAnsi="Times New Roman" w:cs="Times New Roman"/>
          <w:color w:val="000000"/>
          <w:sz w:val="24"/>
          <w:szCs w:val="24"/>
          <w:lang w:eastAsia="en-IN"/>
        </w:rPr>
        <w:t>a</w:t>
      </w:r>
      <w:proofErr w:type="spellEnd"/>
      <w:r>
        <w:rPr>
          <w:rFonts w:ascii="Times New Roman" w:eastAsia="Times New Roman" w:hAnsi="Times New Roman" w:cs="Times New Roman"/>
          <w:color w:val="000000"/>
          <w:sz w:val="24"/>
          <w:szCs w:val="24"/>
          <w:lang w:eastAsia="en-IN"/>
        </w:rPr>
        <w:t xml:space="preserve"> option of AZ, AS </w:t>
      </w:r>
    </w:p>
    <w:p w:rsidR="004A6D1B" w:rsidRDefault="004A6D1B" w:rsidP="00B62056">
      <w:pPr>
        <w:spacing w:after="420" w:line="240" w:lineRule="auto"/>
        <w:rPr>
          <w:rFonts w:ascii="Times New Roman" w:eastAsia="Times New Roman" w:hAnsi="Times New Roman" w:cs="Times New Roman"/>
          <w:color w:val="000000"/>
          <w:sz w:val="24"/>
          <w:szCs w:val="24"/>
          <w:lang w:eastAsia="en-IN"/>
        </w:rPr>
      </w:pPr>
    </w:p>
    <w:p w:rsidR="00B62056" w:rsidRDefault="00B62056" w:rsidP="00B62056">
      <w:pPr>
        <w:spacing w:after="4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w:t>
      </w:r>
      <w:r w:rsidRPr="00B62056">
        <w:rPr>
          <w:rFonts w:ascii="Times New Roman" w:eastAsia="Times New Roman" w:hAnsi="Times New Roman" w:cs="Times New Roman"/>
          <w:color w:val="000000"/>
          <w:sz w:val="24"/>
          <w:szCs w:val="24"/>
          <w:lang w:eastAsia="en-IN"/>
        </w:rPr>
        <w:t>e are about to cover </w:t>
      </w:r>
      <w:r w:rsidRPr="00B62056">
        <w:rPr>
          <w:rFonts w:ascii="Times New Roman" w:eastAsia="Times New Roman" w:hAnsi="Times New Roman" w:cs="Times New Roman"/>
          <w:b/>
          <w:bCs/>
          <w:color w:val="000000"/>
          <w:sz w:val="24"/>
          <w:szCs w:val="24"/>
          <w:lang w:eastAsia="en-IN"/>
        </w:rPr>
        <w:t>Microsoft Azure’s</w:t>
      </w:r>
      <w:r w:rsidRPr="00B62056">
        <w:rPr>
          <w:rFonts w:ascii="Times New Roman" w:eastAsia="Times New Roman" w:hAnsi="Times New Roman" w:cs="Times New Roman"/>
          <w:color w:val="000000"/>
          <w:sz w:val="24"/>
          <w:szCs w:val="24"/>
          <w:lang w:eastAsia="en-IN"/>
        </w:rPr>
        <w:t> most important concepts </w:t>
      </w:r>
      <w:r w:rsidRPr="00B62056">
        <w:rPr>
          <w:rFonts w:ascii="Times New Roman" w:eastAsia="Times New Roman" w:hAnsi="Times New Roman" w:cs="Times New Roman"/>
          <w:b/>
          <w:bCs/>
          <w:color w:val="000000"/>
          <w:sz w:val="24"/>
          <w:szCs w:val="24"/>
          <w:lang w:eastAsia="en-IN"/>
        </w:rPr>
        <w:t>Region, Availability Zone, Availability Set, Fault Domain, and Update Domain, </w:t>
      </w:r>
      <w:r w:rsidRPr="00B62056">
        <w:rPr>
          <w:rFonts w:ascii="Times New Roman" w:eastAsia="Times New Roman" w:hAnsi="Times New Roman" w:cs="Times New Roman"/>
          <w:color w:val="000000"/>
          <w:sz w:val="24"/>
          <w:szCs w:val="24"/>
          <w:lang w:eastAsia="en-IN"/>
        </w:rPr>
        <w:t>and how it plays a key role in Virtual Machines.</w:t>
      </w:r>
      <w:r w:rsidR="004A6D1B">
        <w:rPr>
          <w:rFonts w:ascii="Times New Roman" w:eastAsia="Times New Roman" w:hAnsi="Times New Roman" w:cs="Times New Roman"/>
          <w:color w:val="000000"/>
          <w:sz w:val="24"/>
          <w:szCs w:val="24"/>
          <w:lang w:eastAsia="en-IN"/>
        </w:rPr>
        <w:t xml:space="preserve"> What is the SLA that Azure </w:t>
      </w:r>
      <w:proofErr w:type="gramStart"/>
      <w:r w:rsidR="004A6D1B">
        <w:rPr>
          <w:rFonts w:ascii="Times New Roman" w:eastAsia="Times New Roman" w:hAnsi="Times New Roman" w:cs="Times New Roman"/>
          <w:color w:val="000000"/>
          <w:sz w:val="24"/>
          <w:szCs w:val="24"/>
          <w:lang w:eastAsia="en-IN"/>
        </w:rPr>
        <w:t>provide</w:t>
      </w:r>
      <w:proofErr w:type="gramEnd"/>
      <w:r w:rsidR="004A6D1B">
        <w:rPr>
          <w:rFonts w:ascii="Times New Roman" w:eastAsia="Times New Roman" w:hAnsi="Times New Roman" w:cs="Times New Roman"/>
          <w:color w:val="000000"/>
          <w:sz w:val="24"/>
          <w:szCs w:val="24"/>
          <w:lang w:eastAsia="en-IN"/>
        </w:rPr>
        <w:t xml:space="preserve"> for </w:t>
      </w:r>
      <w:proofErr w:type="spellStart"/>
      <w:r w:rsidR="004A6D1B">
        <w:rPr>
          <w:rFonts w:ascii="Times New Roman" w:eastAsia="Times New Roman" w:hAnsi="Times New Roman" w:cs="Times New Roman"/>
          <w:color w:val="000000"/>
          <w:sz w:val="24"/>
          <w:szCs w:val="24"/>
          <w:lang w:eastAsia="en-IN"/>
        </w:rPr>
        <w:t>ur</w:t>
      </w:r>
      <w:proofErr w:type="spellEnd"/>
      <w:r w:rsidR="004A6D1B">
        <w:rPr>
          <w:rFonts w:ascii="Times New Roman" w:eastAsia="Times New Roman" w:hAnsi="Times New Roman" w:cs="Times New Roman"/>
          <w:color w:val="000000"/>
          <w:sz w:val="24"/>
          <w:szCs w:val="24"/>
          <w:lang w:eastAsia="en-IN"/>
        </w:rPr>
        <w:t xml:space="preserve"> VM </w:t>
      </w:r>
      <w:proofErr w:type="spellStart"/>
      <w:r w:rsidR="004A6D1B">
        <w:rPr>
          <w:rFonts w:ascii="Times New Roman" w:eastAsia="Times New Roman" w:hAnsi="Times New Roman" w:cs="Times New Roman"/>
          <w:color w:val="000000"/>
          <w:sz w:val="24"/>
          <w:szCs w:val="24"/>
          <w:lang w:eastAsia="en-IN"/>
        </w:rPr>
        <w:t>deoendng</w:t>
      </w:r>
      <w:proofErr w:type="spellEnd"/>
      <w:r w:rsidR="004A6D1B">
        <w:rPr>
          <w:rFonts w:ascii="Times New Roman" w:eastAsia="Times New Roman" w:hAnsi="Times New Roman" w:cs="Times New Roman"/>
          <w:color w:val="000000"/>
          <w:sz w:val="24"/>
          <w:szCs w:val="24"/>
          <w:lang w:eastAsia="en-IN"/>
        </w:rPr>
        <w:t xml:space="preserve"> upon the options that you select.</w:t>
      </w:r>
    </w:p>
    <w:p w:rsidR="004A6D1B" w:rsidRDefault="004A6D1B" w:rsidP="00B62056">
      <w:pPr>
        <w:spacing w:after="42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Availability options </w:t>
      </w:r>
      <w:proofErr w:type="spellStart"/>
      <w:r>
        <w:rPr>
          <w:rFonts w:ascii="Times New Roman" w:eastAsia="Times New Roman" w:hAnsi="Times New Roman" w:cs="Times New Roman"/>
          <w:b/>
          <w:bCs/>
          <w:color w:val="000000"/>
          <w:sz w:val="24"/>
          <w:szCs w:val="24"/>
          <w:lang w:eastAsia="en-IN"/>
        </w:rPr>
        <w:t>menas</w:t>
      </w:r>
      <w:proofErr w:type="spellEnd"/>
      <w:r>
        <w:rPr>
          <w:rFonts w:ascii="Times New Roman" w:eastAsia="Times New Roman" w:hAnsi="Times New Roman" w:cs="Times New Roman"/>
          <w:b/>
          <w:bCs/>
          <w:color w:val="000000"/>
          <w:sz w:val="24"/>
          <w:szCs w:val="24"/>
          <w:lang w:eastAsia="en-IN"/>
        </w:rPr>
        <w:t xml:space="preserve"> how much </w:t>
      </w:r>
      <w:proofErr w:type="spellStart"/>
      <w:r>
        <w:rPr>
          <w:rFonts w:ascii="Times New Roman" w:eastAsia="Times New Roman" w:hAnsi="Times New Roman" w:cs="Times New Roman"/>
          <w:b/>
          <w:bCs/>
          <w:color w:val="000000"/>
          <w:sz w:val="24"/>
          <w:szCs w:val="24"/>
          <w:lang w:eastAsia="en-IN"/>
        </w:rPr>
        <w:t>uoptime</w:t>
      </w:r>
      <w:proofErr w:type="spellEnd"/>
      <w:r>
        <w:rPr>
          <w:rFonts w:ascii="Times New Roman" w:eastAsia="Times New Roman" w:hAnsi="Times New Roman" w:cs="Times New Roman"/>
          <w:b/>
          <w:bCs/>
          <w:color w:val="000000"/>
          <w:sz w:val="24"/>
          <w:szCs w:val="24"/>
          <w:lang w:eastAsia="en-IN"/>
        </w:rPr>
        <w:t xml:space="preserve"> I will get with </w:t>
      </w:r>
      <w:proofErr w:type="spellStart"/>
      <w:r>
        <w:rPr>
          <w:rFonts w:ascii="Times New Roman" w:eastAsia="Times New Roman" w:hAnsi="Times New Roman" w:cs="Times New Roman"/>
          <w:b/>
          <w:bCs/>
          <w:color w:val="000000"/>
          <w:sz w:val="24"/>
          <w:szCs w:val="24"/>
          <w:lang w:eastAsia="en-IN"/>
        </w:rPr>
        <w:t>ethat</w:t>
      </w:r>
      <w:proofErr w:type="spellEnd"/>
      <w:r>
        <w:rPr>
          <w:rFonts w:ascii="Times New Roman" w:eastAsia="Times New Roman" w:hAnsi="Times New Roman" w:cs="Times New Roman"/>
          <w:b/>
          <w:bCs/>
          <w:color w:val="000000"/>
          <w:sz w:val="24"/>
          <w:szCs w:val="24"/>
          <w:lang w:eastAsia="en-IN"/>
        </w:rPr>
        <w:t xml:space="preserve"> VM, No </w:t>
      </w:r>
      <w:proofErr w:type="spellStart"/>
      <w:r>
        <w:rPr>
          <w:rFonts w:ascii="Times New Roman" w:eastAsia="Times New Roman" w:hAnsi="Times New Roman" w:cs="Times New Roman"/>
          <w:b/>
          <w:bCs/>
          <w:color w:val="000000"/>
          <w:sz w:val="24"/>
          <w:szCs w:val="24"/>
          <w:lang w:eastAsia="en-IN"/>
        </w:rPr>
        <w:t>Infr</w:t>
      </w:r>
      <w:proofErr w:type="spellEnd"/>
      <w:r>
        <w:rPr>
          <w:rFonts w:ascii="Times New Roman" w:eastAsia="Times New Roman" w:hAnsi="Times New Roman" w:cs="Times New Roman"/>
          <w:b/>
          <w:bCs/>
          <w:color w:val="000000"/>
          <w:sz w:val="24"/>
          <w:szCs w:val="24"/>
          <w:lang w:eastAsia="en-IN"/>
        </w:rPr>
        <w:t xml:space="preserve"> means that if this </w:t>
      </w:r>
      <w:proofErr w:type="spellStart"/>
      <w:r>
        <w:rPr>
          <w:rFonts w:ascii="Times New Roman" w:eastAsia="Times New Roman" w:hAnsi="Times New Roman" w:cs="Times New Roman"/>
          <w:b/>
          <w:bCs/>
          <w:color w:val="000000"/>
          <w:sz w:val="24"/>
          <w:szCs w:val="24"/>
          <w:lang w:eastAsia="en-IN"/>
        </w:rPr>
        <w:t>achine</w:t>
      </w:r>
      <w:proofErr w:type="spellEnd"/>
      <w:r>
        <w:rPr>
          <w:rFonts w:ascii="Times New Roman" w:eastAsia="Times New Roman" w:hAnsi="Times New Roman" w:cs="Times New Roman"/>
          <w:b/>
          <w:bCs/>
          <w:color w:val="000000"/>
          <w:sz w:val="24"/>
          <w:szCs w:val="24"/>
          <w:lang w:eastAsia="en-IN"/>
        </w:rPr>
        <w:t xml:space="preserve"> </w:t>
      </w:r>
      <w:proofErr w:type="spellStart"/>
      <w:r>
        <w:rPr>
          <w:rFonts w:ascii="Times New Roman" w:eastAsia="Times New Roman" w:hAnsi="Times New Roman" w:cs="Times New Roman"/>
          <w:b/>
          <w:bCs/>
          <w:color w:val="000000"/>
          <w:sz w:val="24"/>
          <w:szCs w:val="24"/>
          <w:lang w:eastAsia="en-IN"/>
        </w:rPr>
        <w:t>fauils</w:t>
      </w:r>
      <w:proofErr w:type="spellEnd"/>
      <w:r>
        <w:rPr>
          <w:rFonts w:ascii="Times New Roman" w:eastAsia="Times New Roman" w:hAnsi="Times New Roman" w:cs="Times New Roman"/>
          <w:b/>
          <w:bCs/>
          <w:color w:val="000000"/>
          <w:sz w:val="24"/>
          <w:szCs w:val="24"/>
          <w:lang w:eastAsia="en-IN"/>
        </w:rPr>
        <w:t xml:space="preserve"> I have no other machine serving user request. We can select AZ, AS</w:t>
      </w:r>
    </w:p>
    <w:p w:rsidR="004A6D1B" w:rsidRDefault="004A6D1B" w:rsidP="00B62056">
      <w:pPr>
        <w:spacing w:after="420" w:line="240" w:lineRule="auto"/>
        <w:rPr>
          <w:rFonts w:ascii="Times New Roman" w:eastAsia="Times New Roman" w:hAnsi="Times New Roman" w:cs="Times New Roman"/>
          <w:b/>
          <w:bCs/>
          <w:color w:val="000000"/>
          <w:sz w:val="24"/>
          <w:szCs w:val="24"/>
          <w:lang w:eastAsia="en-IN"/>
        </w:rPr>
      </w:pPr>
      <w:proofErr w:type="spellStart"/>
      <w:r>
        <w:rPr>
          <w:rFonts w:ascii="Times New Roman" w:eastAsia="Times New Roman" w:hAnsi="Times New Roman" w:cs="Times New Roman"/>
          <w:b/>
          <w:bCs/>
          <w:color w:val="000000"/>
          <w:sz w:val="24"/>
          <w:szCs w:val="24"/>
          <w:lang w:eastAsia="en-IN"/>
        </w:rPr>
        <w:t>Befire</w:t>
      </w:r>
      <w:proofErr w:type="spellEnd"/>
      <w:r>
        <w:rPr>
          <w:rFonts w:ascii="Times New Roman" w:eastAsia="Times New Roman" w:hAnsi="Times New Roman" w:cs="Times New Roman"/>
          <w:b/>
          <w:bCs/>
          <w:color w:val="000000"/>
          <w:sz w:val="24"/>
          <w:szCs w:val="24"/>
          <w:lang w:eastAsia="en-IN"/>
        </w:rPr>
        <w:t xml:space="preserve"> </w:t>
      </w:r>
      <w:proofErr w:type="spellStart"/>
      <w:r>
        <w:rPr>
          <w:rFonts w:ascii="Times New Roman" w:eastAsia="Times New Roman" w:hAnsi="Times New Roman" w:cs="Times New Roman"/>
          <w:b/>
          <w:bCs/>
          <w:color w:val="000000"/>
          <w:sz w:val="24"/>
          <w:szCs w:val="24"/>
          <w:lang w:eastAsia="en-IN"/>
        </w:rPr>
        <w:t>thatr</w:t>
      </w:r>
      <w:proofErr w:type="spellEnd"/>
      <w:r>
        <w:rPr>
          <w:rFonts w:ascii="Times New Roman" w:eastAsia="Times New Roman" w:hAnsi="Times New Roman" w:cs="Times New Roman"/>
          <w:b/>
          <w:bCs/>
          <w:color w:val="000000"/>
          <w:sz w:val="24"/>
          <w:szCs w:val="24"/>
          <w:lang w:eastAsia="en-IN"/>
        </w:rPr>
        <w:t xml:space="preserve"> w understand Architecture of Azure</w:t>
      </w:r>
    </w:p>
    <w:p w:rsidR="004A6D1B" w:rsidRDefault="004A6D1B" w:rsidP="00B62056">
      <w:pPr>
        <w:spacing w:after="420" w:line="240" w:lineRule="auto"/>
        <w:rPr>
          <w:rFonts w:ascii="Times New Roman" w:eastAsia="Times New Roman" w:hAnsi="Times New Roman" w:cs="Times New Roman"/>
          <w:b/>
          <w:bCs/>
          <w:color w:val="000000"/>
          <w:sz w:val="24"/>
          <w:szCs w:val="24"/>
          <w:lang w:eastAsia="en-IN"/>
        </w:rPr>
      </w:pPr>
    </w:p>
    <w:p w:rsidR="004A6D1B" w:rsidRDefault="004A6D1B" w:rsidP="00B62056">
      <w:pPr>
        <w:spacing w:after="42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On the top, </w:t>
      </w:r>
      <w:proofErr w:type="spellStart"/>
      <w:r>
        <w:rPr>
          <w:rFonts w:ascii="Times New Roman" w:eastAsia="Times New Roman" w:hAnsi="Times New Roman" w:cs="Times New Roman"/>
          <w:b/>
          <w:bCs/>
          <w:color w:val="000000"/>
          <w:sz w:val="24"/>
          <w:szCs w:val="24"/>
          <w:lang w:eastAsia="en-IN"/>
        </w:rPr>
        <w:t>weh</w:t>
      </w:r>
      <w:proofErr w:type="spellEnd"/>
      <w:r>
        <w:rPr>
          <w:rFonts w:ascii="Times New Roman" w:eastAsia="Times New Roman" w:hAnsi="Times New Roman" w:cs="Times New Roman"/>
          <w:b/>
          <w:bCs/>
          <w:color w:val="000000"/>
          <w:sz w:val="24"/>
          <w:szCs w:val="24"/>
          <w:lang w:eastAsia="en-IN"/>
        </w:rPr>
        <w:t xml:space="preserve"> have geographies</w:t>
      </w:r>
      <w:r w:rsidR="009024FF">
        <w:rPr>
          <w:rFonts w:ascii="Times New Roman" w:eastAsia="Times New Roman" w:hAnsi="Times New Roman" w:cs="Times New Roman"/>
          <w:b/>
          <w:bCs/>
          <w:color w:val="000000"/>
          <w:sz w:val="24"/>
          <w:szCs w:val="24"/>
          <w:lang w:eastAsia="en-IN"/>
        </w:rPr>
        <w:t xml:space="preserve"> geo are </w:t>
      </w:r>
      <w:proofErr w:type="spellStart"/>
      <w:r w:rsidR="009024FF">
        <w:rPr>
          <w:rFonts w:ascii="Times New Roman" w:eastAsia="Times New Roman" w:hAnsi="Times New Roman" w:cs="Times New Roman"/>
          <w:b/>
          <w:bCs/>
          <w:color w:val="000000"/>
          <w:sz w:val="24"/>
          <w:szCs w:val="24"/>
          <w:lang w:eastAsia="en-IN"/>
        </w:rPr>
        <w:t>mage</w:t>
      </w:r>
      <w:proofErr w:type="spellEnd"/>
      <w:r w:rsidR="009024FF">
        <w:rPr>
          <w:rFonts w:ascii="Times New Roman" w:eastAsia="Times New Roman" w:hAnsi="Times New Roman" w:cs="Times New Roman"/>
          <w:b/>
          <w:bCs/>
          <w:color w:val="000000"/>
          <w:sz w:val="24"/>
          <w:szCs w:val="24"/>
          <w:lang w:eastAsia="en-IN"/>
        </w:rPr>
        <w:t xml:space="preserve"> up of regions </w:t>
      </w:r>
    </w:p>
    <w:p w:rsidR="009024FF" w:rsidRDefault="004A6D1B" w:rsidP="00B62056">
      <w:pPr>
        <w:spacing w:after="42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Than we have </w:t>
      </w:r>
      <w:proofErr w:type="spellStart"/>
      <w:proofErr w:type="gramStart"/>
      <w:r>
        <w:rPr>
          <w:rFonts w:ascii="Times New Roman" w:eastAsia="Times New Roman" w:hAnsi="Times New Roman" w:cs="Times New Roman"/>
          <w:b/>
          <w:bCs/>
          <w:color w:val="000000"/>
          <w:sz w:val="24"/>
          <w:szCs w:val="24"/>
          <w:lang w:eastAsia="en-IN"/>
        </w:rPr>
        <w:t>vregions</w:t>
      </w:r>
      <w:proofErr w:type="spellEnd"/>
      <w:r>
        <w:rPr>
          <w:rFonts w:ascii="Times New Roman" w:eastAsia="Times New Roman" w:hAnsi="Times New Roman" w:cs="Times New Roman"/>
          <w:b/>
          <w:bCs/>
          <w:color w:val="000000"/>
          <w:sz w:val="24"/>
          <w:szCs w:val="24"/>
          <w:lang w:eastAsia="en-IN"/>
        </w:rPr>
        <w:t xml:space="preserve"> </w:t>
      </w:r>
      <w:r w:rsidR="009024FF">
        <w:rPr>
          <w:rFonts w:ascii="Times New Roman" w:eastAsia="Times New Roman" w:hAnsi="Times New Roman" w:cs="Times New Roman"/>
          <w:b/>
          <w:bCs/>
          <w:color w:val="000000"/>
          <w:sz w:val="24"/>
          <w:szCs w:val="24"/>
          <w:lang w:eastAsia="en-IN"/>
        </w:rPr>
        <w:t xml:space="preserve"> are</w:t>
      </w:r>
      <w:proofErr w:type="gramEnd"/>
      <w:r w:rsidR="009024FF">
        <w:rPr>
          <w:rFonts w:ascii="Times New Roman" w:eastAsia="Times New Roman" w:hAnsi="Times New Roman" w:cs="Times New Roman"/>
          <w:b/>
          <w:bCs/>
          <w:color w:val="000000"/>
          <w:sz w:val="24"/>
          <w:szCs w:val="24"/>
          <w:lang w:eastAsia="en-IN"/>
        </w:rPr>
        <w:t xml:space="preserve"> </w:t>
      </w:r>
      <w:proofErr w:type="spellStart"/>
      <w:r w:rsidR="009024FF">
        <w:rPr>
          <w:rFonts w:ascii="Times New Roman" w:eastAsia="Times New Roman" w:hAnsi="Times New Roman" w:cs="Times New Roman"/>
          <w:b/>
          <w:bCs/>
          <w:color w:val="000000"/>
          <w:sz w:val="24"/>
          <w:szCs w:val="24"/>
          <w:lang w:eastAsia="en-IN"/>
        </w:rPr>
        <w:t>mage</w:t>
      </w:r>
      <w:proofErr w:type="spellEnd"/>
      <w:r w:rsidR="009024FF">
        <w:rPr>
          <w:rFonts w:ascii="Times New Roman" w:eastAsia="Times New Roman" w:hAnsi="Times New Roman" w:cs="Times New Roman"/>
          <w:b/>
          <w:bCs/>
          <w:color w:val="000000"/>
          <w:sz w:val="24"/>
          <w:szCs w:val="24"/>
          <w:lang w:eastAsia="en-IN"/>
        </w:rPr>
        <w:t xml:space="preserve"> up of </w:t>
      </w:r>
      <w:proofErr w:type="spellStart"/>
      <w:r w:rsidR="009024FF">
        <w:rPr>
          <w:rFonts w:ascii="Times New Roman" w:eastAsia="Times New Roman" w:hAnsi="Times New Roman" w:cs="Times New Roman"/>
          <w:b/>
          <w:bCs/>
          <w:color w:val="000000"/>
          <w:sz w:val="24"/>
          <w:szCs w:val="24"/>
          <w:lang w:eastAsia="en-IN"/>
        </w:rPr>
        <w:t>AZones</w:t>
      </w:r>
      <w:proofErr w:type="spellEnd"/>
      <w:r w:rsidR="009024FF">
        <w:rPr>
          <w:rFonts w:ascii="Times New Roman" w:eastAsia="Times New Roman" w:hAnsi="Times New Roman" w:cs="Times New Roman"/>
          <w:b/>
          <w:bCs/>
          <w:color w:val="000000"/>
          <w:sz w:val="24"/>
          <w:szCs w:val="24"/>
          <w:lang w:eastAsia="en-IN"/>
        </w:rPr>
        <w:t xml:space="preserve">,  AZ is nothing but collection of Data </w:t>
      </w:r>
      <w:proofErr w:type="spellStart"/>
      <w:r w:rsidR="009024FF">
        <w:rPr>
          <w:rFonts w:ascii="Times New Roman" w:eastAsia="Times New Roman" w:hAnsi="Times New Roman" w:cs="Times New Roman"/>
          <w:b/>
          <w:bCs/>
          <w:color w:val="000000"/>
          <w:sz w:val="24"/>
          <w:szCs w:val="24"/>
          <w:lang w:eastAsia="en-IN"/>
        </w:rPr>
        <w:t>Csnters</w:t>
      </w:r>
      <w:proofErr w:type="spellEnd"/>
      <w:r w:rsidR="009024FF">
        <w:rPr>
          <w:rFonts w:ascii="Times New Roman" w:eastAsia="Times New Roman" w:hAnsi="Times New Roman" w:cs="Times New Roman"/>
          <w:b/>
          <w:bCs/>
          <w:color w:val="000000"/>
          <w:sz w:val="24"/>
          <w:szCs w:val="24"/>
          <w:lang w:eastAsia="en-IN"/>
        </w:rPr>
        <w:t xml:space="preserve">.  Within a data centre, you have server rack. So </w:t>
      </w:r>
      <w:proofErr w:type="spellStart"/>
      <w:r w:rsidR="009024FF">
        <w:rPr>
          <w:rFonts w:ascii="Times New Roman" w:eastAsia="Times New Roman" w:hAnsi="Times New Roman" w:cs="Times New Roman"/>
          <w:b/>
          <w:bCs/>
          <w:color w:val="000000"/>
          <w:sz w:val="24"/>
          <w:szCs w:val="24"/>
          <w:lang w:eastAsia="en-IN"/>
        </w:rPr>
        <w:t>lets</w:t>
      </w:r>
      <w:proofErr w:type="spellEnd"/>
      <w:r w:rsidR="009024FF">
        <w:rPr>
          <w:rFonts w:ascii="Times New Roman" w:eastAsia="Times New Roman" w:hAnsi="Times New Roman" w:cs="Times New Roman"/>
          <w:b/>
          <w:bCs/>
          <w:color w:val="000000"/>
          <w:sz w:val="24"/>
          <w:szCs w:val="24"/>
          <w:lang w:eastAsia="en-IN"/>
        </w:rPr>
        <w:t xml:space="preserve"> assume you g=have a server rack, in which we have multiple servers, </w:t>
      </w:r>
      <w:proofErr w:type="gramStart"/>
      <w:r w:rsidR="009024FF">
        <w:rPr>
          <w:rFonts w:ascii="Times New Roman" w:eastAsia="Times New Roman" w:hAnsi="Times New Roman" w:cs="Times New Roman"/>
          <w:b/>
          <w:bCs/>
          <w:color w:val="000000"/>
          <w:sz w:val="24"/>
          <w:szCs w:val="24"/>
          <w:lang w:eastAsia="en-IN"/>
        </w:rPr>
        <w:t>These</w:t>
      </w:r>
      <w:proofErr w:type="gramEnd"/>
      <w:r w:rsidR="009024FF">
        <w:rPr>
          <w:rFonts w:ascii="Times New Roman" w:eastAsia="Times New Roman" w:hAnsi="Times New Roman" w:cs="Times New Roman"/>
          <w:b/>
          <w:bCs/>
          <w:color w:val="000000"/>
          <w:sz w:val="24"/>
          <w:szCs w:val="24"/>
          <w:lang w:eastAsia="en-IN"/>
        </w:rPr>
        <w:t xml:space="preserve"> server racks are called Fault domain. In the fault domains, we have update </w:t>
      </w:r>
      <w:proofErr w:type="spellStart"/>
      <w:r w:rsidR="009024FF">
        <w:rPr>
          <w:rFonts w:ascii="Times New Roman" w:eastAsia="Times New Roman" w:hAnsi="Times New Roman" w:cs="Times New Roman"/>
          <w:b/>
          <w:bCs/>
          <w:color w:val="000000"/>
          <w:sz w:val="24"/>
          <w:szCs w:val="24"/>
          <w:lang w:eastAsia="en-IN"/>
        </w:rPr>
        <w:t>omains</w:t>
      </w:r>
      <w:proofErr w:type="spellEnd"/>
      <w:r w:rsidR="009024FF">
        <w:rPr>
          <w:rFonts w:ascii="Times New Roman" w:eastAsia="Times New Roman" w:hAnsi="Times New Roman" w:cs="Times New Roman"/>
          <w:b/>
          <w:bCs/>
          <w:color w:val="000000"/>
          <w:sz w:val="24"/>
          <w:szCs w:val="24"/>
          <w:lang w:eastAsia="en-IN"/>
        </w:rPr>
        <w:t xml:space="preserve">. When we keep </w:t>
      </w:r>
      <w:proofErr w:type="spellStart"/>
      <w:r w:rsidR="009024FF">
        <w:rPr>
          <w:rFonts w:ascii="Times New Roman" w:eastAsia="Times New Roman" w:hAnsi="Times New Roman" w:cs="Times New Roman"/>
          <w:b/>
          <w:bCs/>
          <w:color w:val="000000"/>
          <w:sz w:val="24"/>
          <w:szCs w:val="24"/>
          <w:lang w:eastAsia="en-IN"/>
        </w:rPr>
        <w:t>outr</w:t>
      </w:r>
      <w:proofErr w:type="spellEnd"/>
      <w:r w:rsidR="009024FF">
        <w:rPr>
          <w:rFonts w:ascii="Times New Roman" w:eastAsia="Times New Roman" w:hAnsi="Times New Roman" w:cs="Times New Roman"/>
          <w:b/>
          <w:bCs/>
          <w:color w:val="000000"/>
          <w:sz w:val="24"/>
          <w:szCs w:val="24"/>
          <w:lang w:eastAsia="en-IN"/>
        </w:rPr>
        <w:t xml:space="preserve"> machine in </w:t>
      </w:r>
      <w:proofErr w:type="spellStart"/>
      <w:r w:rsidR="009024FF">
        <w:rPr>
          <w:rFonts w:ascii="Times New Roman" w:eastAsia="Times New Roman" w:hAnsi="Times New Roman" w:cs="Times New Roman"/>
          <w:b/>
          <w:bCs/>
          <w:color w:val="000000"/>
          <w:sz w:val="24"/>
          <w:szCs w:val="24"/>
          <w:lang w:eastAsia="en-IN"/>
        </w:rPr>
        <w:t>ASet</w:t>
      </w:r>
      <w:proofErr w:type="spellEnd"/>
      <w:r w:rsidR="009024FF">
        <w:rPr>
          <w:rFonts w:ascii="Times New Roman" w:eastAsia="Times New Roman" w:hAnsi="Times New Roman" w:cs="Times New Roman"/>
          <w:b/>
          <w:bCs/>
          <w:color w:val="000000"/>
          <w:sz w:val="24"/>
          <w:szCs w:val="24"/>
          <w:lang w:eastAsia="en-IN"/>
        </w:rPr>
        <w:t xml:space="preserve">, it keeps two machines </w:t>
      </w:r>
      <w:proofErr w:type="gramStart"/>
      <w:r w:rsidR="009024FF">
        <w:rPr>
          <w:rFonts w:ascii="Times New Roman" w:eastAsia="Times New Roman" w:hAnsi="Times New Roman" w:cs="Times New Roman"/>
          <w:b/>
          <w:bCs/>
          <w:color w:val="000000"/>
          <w:sz w:val="24"/>
          <w:szCs w:val="24"/>
          <w:lang w:eastAsia="en-IN"/>
        </w:rPr>
        <w:t>in two A Set</w:t>
      </w:r>
      <w:proofErr w:type="gramEnd"/>
      <w:r w:rsidR="009024FF">
        <w:rPr>
          <w:rFonts w:ascii="Times New Roman" w:eastAsia="Times New Roman" w:hAnsi="Times New Roman" w:cs="Times New Roman"/>
          <w:b/>
          <w:bCs/>
          <w:color w:val="000000"/>
          <w:sz w:val="24"/>
          <w:szCs w:val="24"/>
          <w:lang w:eastAsia="en-IN"/>
        </w:rPr>
        <w:t xml:space="preserve">. Across two fault domains   A Set means machine are in same </w:t>
      </w:r>
      <w:proofErr w:type="spellStart"/>
      <w:r w:rsidR="009024FF">
        <w:rPr>
          <w:rFonts w:ascii="Times New Roman" w:eastAsia="Times New Roman" w:hAnsi="Times New Roman" w:cs="Times New Roman"/>
          <w:b/>
          <w:bCs/>
          <w:color w:val="000000"/>
          <w:sz w:val="24"/>
          <w:szCs w:val="24"/>
          <w:lang w:eastAsia="en-IN"/>
        </w:rPr>
        <w:t>datra</w:t>
      </w:r>
      <w:proofErr w:type="spellEnd"/>
      <w:r w:rsidR="009024FF">
        <w:rPr>
          <w:rFonts w:ascii="Times New Roman" w:eastAsia="Times New Roman" w:hAnsi="Times New Roman" w:cs="Times New Roman"/>
          <w:b/>
          <w:bCs/>
          <w:color w:val="000000"/>
          <w:sz w:val="24"/>
          <w:szCs w:val="24"/>
          <w:lang w:eastAsia="en-IN"/>
        </w:rPr>
        <w:t xml:space="preserve"> centres.</w:t>
      </w:r>
    </w:p>
    <w:p w:rsidR="009024FF" w:rsidRDefault="009024FF" w:rsidP="00B62056">
      <w:pPr>
        <w:spacing w:after="420" w:line="240" w:lineRule="auto"/>
        <w:rPr>
          <w:rFonts w:ascii="Times New Roman" w:eastAsia="Times New Roman" w:hAnsi="Times New Roman" w:cs="Times New Roman"/>
          <w:b/>
          <w:bCs/>
          <w:color w:val="000000"/>
          <w:sz w:val="24"/>
          <w:szCs w:val="24"/>
          <w:lang w:eastAsia="en-IN"/>
        </w:rPr>
      </w:pPr>
    </w:p>
    <w:p w:rsidR="009024FF" w:rsidRDefault="009024FF" w:rsidP="00B62056">
      <w:pPr>
        <w:spacing w:after="420" w:line="240" w:lineRule="auto"/>
        <w:rPr>
          <w:rFonts w:ascii="Times New Roman" w:eastAsia="Times New Roman" w:hAnsi="Times New Roman" w:cs="Times New Roman"/>
          <w:b/>
          <w:bCs/>
          <w:color w:val="000000"/>
          <w:sz w:val="24"/>
          <w:szCs w:val="24"/>
          <w:lang w:eastAsia="en-IN"/>
        </w:rPr>
      </w:pPr>
    </w:p>
    <w:p w:rsidR="009024FF" w:rsidRDefault="009024FF" w:rsidP="00B62056">
      <w:pPr>
        <w:spacing w:after="42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These multiple data </w:t>
      </w:r>
      <w:proofErr w:type="spellStart"/>
      <w:r>
        <w:rPr>
          <w:rFonts w:ascii="Times New Roman" w:eastAsia="Times New Roman" w:hAnsi="Times New Roman" w:cs="Times New Roman"/>
          <w:b/>
          <w:bCs/>
          <w:color w:val="000000"/>
          <w:sz w:val="24"/>
          <w:szCs w:val="24"/>
          <w:lang w:eastAsia="en-IN"/>
        </w:rPr>
        <w:t>centers</w:t>
      </w:r>
      <w:proofErr w:type="spellEnd"/>
      <w:r>
        <w:rPr>
          <w:rFonts w:ascii="Times New Roman" w:eastAsia="Times New Roman" w:hAnsi="Times New Roman" w:cs="Times New Roman"/>
          <w:b/>
          <w:bCs/>
          <w:color w:val="000000"/>
          <w:sz w:val="24"/>
          <w:szCs w:val="24"/>
          <w:lang w:eastAsia="en-IN"/>
        </w:rPr>
        <w:t xml:space="preserve"> make A Zones.  </w:t>
      </w:r>
      <w:proofErr w:type="gramStart"/>
      <w:r>
        <w:rPr>
          <w:rFonts w:ascii="Times New Roman" w:eastAsia="Times New Roman" w:hAnsi="Times New Roman" w:cs="Times New Roman"/>
          <w:b/>
          <w:bCs/>
          <w:color w:val="000000"/>
          <w:sz w:val="24"/>
          <w:szCs w:val="24"/>
          <w:lang w:eastAsia="en-IN"/>
        </w:rPr>
        <w:t>Within a regions</w:t>
      </w:r>
      <w:proofErr w:type="gramEnd"/>
      <w:r>
        <w:rPr>
          <w:rFonts w:ascii="Times New Roman" w:eastAsia="Times New Roman" w:hAnsi="Times New Roman" w:cs="Times New Roman"/>
          <w:b/>
          <w:bCs/>
          <w:color w:val="000000"/>
          <w:sz w:val="24"/>
          <w:szCs w:val="24"/>
          <w:lang w:eastAsia="en-IN"/>
        </w:rPr>
        <w:t xml:space="preserve"> we can have </w:t>
      </w:r>
      <w:proofErr w:type="spellStart"/>
      <w:r>
        <w:rPr>
          <w:rFonts w:ascii="Times New Roman" w:eastAsia="Times New Roman" w:hAnsi="Times New Roman" w:cs="Times New Roman"/>
          <w:b/>
          <w:bCs/>
          <w:color w:val="000000"/>
          <w:sz w:val="24"/>
          <w:szCs w:val="24"/>
          <w:lang w:eastAsia="en-IN"/>
        </w:rPr>
        <w:t>upto</w:t>
      </w:r>
      <w:proofErr w:type="spellEnd"/>
      <w:r>
        <w:rPr>
          <w:rFonts w:ascii="Times New Roman" w:eastAsia="Times New Roman" w:hAnsi="Times New Roman" w:cs="Times New Roman"/>
          <w:b/>
          <w:bCs/>
          <w:color w:val="000000"/>
          <w:sz w:val="24"/>
          <w:szCs w:val="24"/>
          <w:lang w:eastAsia="en-IN"/>
        </w:rPr>
        <w:t xml:space="preserve"> 3 A Zones. </w:t>
      </w:r>
      <w:proofErr w:type="gramStart"/>
      <w:r>
        <w:rPr>
          <w:rFonts w:ascii="Times New Roman" w:eastAsia="Times New Roman" w:hAnsi="Times New Roman" w:cs="Times New Roman"/>
          <w:b/>
          <w:bCs/>
          <w:color w:val="000000"/>
          <w:sz w:val="24"/>
          <w:szCs w:val="24"/>
          <w:lang w:eastAsia="en-IN"/>
        </w:rPr>
        <w:t>Every  regions</w:t>
      </w:r>
      <w:proofErr w:type="gramEnd"/>
      <w:r>
        <w:rPr>
          <w:rFonts w:ascii="Times New Roman" w:eastAsia="Times New Roman" w:hAnsi="Times New Roman" w:cs="Times New Roman"/>
          <w:b/>
          <w:bCs/>
          <w:color w:val="000000"/>
          <w:sz w:val="24"/>
          <w:szCs w:val="24"/>
          <w:lang w:eastAsia="en-IN"/>
        </w:rPr>
        <w:t xml:space="preserve"> does not have multiple A Zones.</w:t>
      </w:r>
    </w:p>
    <w:p w:rsidR="009024FF" w:rsidRDefault="009024FF" w:rsidP="00B62056">
      <w:pPr>
        <w:spacing w:after="420" w:line="240" w:lineRule="auto"/>
        <w:rPr>
          <w:rFonts w:ascii="Times New Roman" w:eastAsia="Times New Roman" w:hAnsi="Times New Roman" w:cs="Times New Roman"/>
          <w:b/>
          <w:bCs/>
          <w:color w:val="000000"/>
          <w:sz w:val="24"/>
          <w:szCs w:val="24"/>
          <w:lang w:eastAsia="en-IN"/>
        </w:rPr>
      </w:pPr>
    </w:p>
    <w:p w:rsidR="004A6D1B" w:rsidRDefault="004A6D1B" w:rsidP="00B62056">
      <w:pPr>
        <w:spacing w:after="420" w:line="240" w:lineRule="auto"/>
        <w:rPr>
          <w:rFonts w:ascii="Times New Roman" w:eastAsia="Times New Roman" w:hAnsi="Times New Roman" w:cs="Times New Roman"/>
          <w:b/>
          <w:bCs/>
          <w:color w:val="000000"/>
          <w:sz w:val="24"/>
          <w:szCs w:val="24"/>
          <w:lang w:eastAsia="en-IN"/>
        </w:rPr>
      </w:pPr>
    </w:p>
    <w:p w:rsidR="009024FF" w:rsidRDefault="009024FF" w:rsidP="00B62056">
      <w:pPr>
        <w:spacing w:after="420" w:line="240" w:lineRule="auto"/>
        <w:rPr>
          <w:rFonts w:ascii="Times New Roman" w:eastAsia="Times New Roman" w:hAnsi="Times New Roman" w:cs="Times New Roman"/>
          <w:b/>
          <w:bCs/>
          <w:color w:val="000000"/>
          <w:sz w:val="24"/>
          <w:szCs w:val="24"/>
          <w:lang w:eastAsia="en-IN"/>
        </w:rPr>
      </w:pP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T</w:t>
      </w:r>
      <w:r w:rsidRPr="00B62056">
        <w:rPr>
          <w:rFonts w:ascii="Times New Roman" w:eastAsia="Times New Roman" w:hAnsi="Times New Roman" w:cs="Times New Roman"/>
          <w:color w:val="000000"/>
          <w:sz w:val="24"/>
          <w:szCs w:val="24"/>
          <w:lang w:eastAsia="en-IN"/>
        </w:rPr>
        <w:t>he basic </w:t>
      </w:r>
      <w:r w:rsidRPr="00B62056">
        <w:rPr>
          <w:rFonts w:ascii="Times New Roman" w:eastAsia="Times New Roman" w:hAnsi="Times New Roman" w:cs="Times New Roman"/>
          <w:b/>
          <w:bCs/>
          <w:color w:val="000000"/>
          <w:sz w:val="24"/>
          <w:szCs w:val="24"/>
          <w:lang w:eastAsia="en-IN"/>
        </w:rPr>
        <w:t>Architecture</w:t>
      </w:r>
      <w:r w:rsidRPr="00B62056">
        <w:rPr>
          <w:rFonts w:ascii="Times New Roman" w:eastAsia="Times New Roman" w:hAnsi="Times New Roman" w:cs="Times New Roman"/>
          <w:color w:val="000000"/>
          <w:sz w:val="24"/>
          <w:szCs w:val="24"/>
          <w:lang w:eastAsia="en-IN"/>
        </w:rPr>
        <w:t> of the Azure can easily be understood by the following diagram</w:t>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Pr>
          <w:rFonts w:ascii="Arial" w:eastAsia="Times New Roman" w:hAnsi="Arial" w:cs="Arial"/>
          <w:noProof/>
          <w:color w:val="333333"/>
          <w:sz w:val="36"/>
          <w:szCs w:val="36"/>
          <w:lang w:eastAsia="en-IN"/>
        </w:rPr>
        <w:drawing>
          <wp:inline distT="0" distB="0" distL="0" distR="0">
            <wp:extent cx="5662613" cy="45217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Set_Diagram-06-1024x912.png"/>
                    <pic:cNvPicPr/>
                  </pic:nvPicPr>
                  <pic:blipFill rotWithShape="1">
                    <a:blip r:embed="rId6">
                      <a:extLst>
                        <a:ext uri="{28A0092B-C50C-407E-A947-70E740481C1C}">
                          <a14:useLocalDpi xmlns:a14="http://schemas.microsoft.com/office/drawing/2010/main" val="0"/>
                        </a:ext>
                      </a:extLst>
                    </a:blip>
                    <a:srcRect l="1164" t="11387"/>
                    <a:stretch/>
                  </pic:blipFill>
                  <pic:spPr bwMode="auto">
                    <a:xfrm>
                      <a:off x="0" y="0"/>
                      <a:ext cx="5664809" cy="4523515"/>
                    </a:xfrm>
                    <a:prstGeom prst="rect">
                      <a:avLst/>
                    </a:prstGeom>
                    <a:ln>
                      <a:noFill/>
                    </a:ln>
                    <a:extLst>
                      <a:ext uri="{53640926-AAD7-44D8-BBD7-CCE9431645EC}">
                        <a14:shadowObscured xmlns:a14="http://schemas.microsoft.com/office/drawing/2010/main"/>
                      </a:ext>
                    </a:extLst>
                  </pic:spPr>
                </pic:pic>
              </a:graphicData>
            </a:graphic>
          </wp:inline>
        </w:drawing>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t>Region</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xml:space="preserve">A region is a set of data </w:t>
      </w:r>
      <w:proofErr w:type="spellStart"/>
      <w:r w:rsidRPr="00B62056">
        <w:rPr>
          <w:rFonts w:ascii="Times New Roman" w:eastAsia="Times New Roman" w:hAnsi="Times New Roman" w:cs="Times New Roman"/>
          <w:color w:val="000000"/>
          <w:sz w:val="24"/>
          <w:szCs w:val="24"/>
          <w:lang w:eastAsia="en-IN"/>
        </w:rPr>
        <w:t>centers</w:t>
      </w:r>
      <w:proofErr w:type="spellEnd"/>
      <w:r w:rsidRPr="00B62056">
        <w:rPr>
          <w:rFonts w:ascii="Times New Roman" w:eastAsia="Times New Roman" w:hAnsi="Times New Roman" w:cs="Times New Roman"/>
          <w:color w:val="000000"/>
          <w:sz w:val="24"/>
          <w:szCs w:val="24"/>
          <w:lang w:eastAsia="en-IN"/>
        </w:rPr>
        <w:t xml:space="preserve"> deployed within a latency-defined perimeter and connected through a dedicated regional low-latency network.</w:t>
      </w:r>
    </w:p>
    <w:p w:rsid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With more global regions than any other cloud provider, Azure gives customers the flexibility to deploy applications where they need to. Azure is generally available in 52 regions around the world, with plans announced for 6 additional regions.</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Pr>
          <w:noProof/>
          <w:lang w:eastAsia="en-IN"/>
        </w:rPr>
        <w:lastRenderedPageBreak/>
        <mc:AlternateContent>
          <mc:Choice Requires="wps">
            <w:drawing>
              <wp:inline distT="0" distB="0" distL="0" distR="0">
                <wp:extent cx="304800" cy="304800"/>
                <wp:effectExtent l="0" t="0" r="0" b="0"/>
                <wp:docPr id="12" name="Rectangle 12" descr="reg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reg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4I6vQIAAMk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x7gjq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color w:val="000000"/>
          <w:sz w:val="24"/>
          <w:szCs w:val="24"/>
          <w:lang w:eastAsia="en-IN"/>
        </w:rPr>
        <w:drawing>
          <wp:inline distT="0" distB="0" distL="0" distR="0">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05-12_36_01-Azure-Regions-_-Microsoft-Azure-1024x51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w:t>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t>Region Pairs</w:t>
      </w:r>
    </w:p>
    <w:p w:rsidR="00B62056" w:rsidRPr="00B62056" w:rsidRDefault="00B62056" w:rsidP="00B62056">
      <w:pPr>
        <w:numPr>
          <w:ilvl w:val="0"/>
          <w:numId w:val="1"/>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Each Azure region is paired with another region within the same geography, together making a regional pair.</w:t>
      </w:r>
    </w:p>
    <w:p w:rsidR="00B62056" w:rsidRPr="00B62056" w:rsidRDefault="00B62056" w:rsidP="00B62056">
      <w:pPr>
        <w:numPr>
          <w:ilvl w:val="0"/>
          <w:numId w:val="1"/>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Azure serializes platform updates so only one region is updated at a time.</w:t>
      </w:r>
    </w:p>
    <w:p w:rsidR="00B62056" w:rsidRPr="00B62056" w:rsidRDefault="00B62056" w:rsidP="00B62056">
      <w:pPr>
        <w:numPr>
          <w:ilvl w:val="0"/>
          <w:numId w:val="1"/>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Azure Regions in a Pair have direct connections that bring additional benefits to use them together.</w:t>
      </w:r>
    </w:p>
    <w:p w:rsidR="00B62056" w:rsidRPr="00B62056" w:rsidRDefault="00B62056" w:rsidP="00B62056">
      <w:pPr>
        <w:numPr>
          <w:ilvl w:val="0"/>
          <w:numId w:val="1"/>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Each Azure Region in a pair is always located greater than 300 miles apart when possible.</w:t>
      </w:r>
    </w:p>
    <w:p w:rsidR="00B62056" w:rsidRDefault="00B62056" w:rsidP="00B62056">
      <w:pPr>
        <w:numPr>
          <w:ilvl w:val="0"/>
          <w:numId w:val="1"/>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b/>
          <w:bCs/>
          <w:color w:val="000000"/>
          <w:sz w:val="24"/>
          <w:szCs w:val="24"/>
          <w:lang w:eastAsia="en-IN"/>
        </w:rPr>
        <w:t>Examples of region pairs</w:t>
      </w:r>
      <w:r w:rsidRPr="00B62056">
        <w:rPr>
          <w:rFonts w:ascii="Times New Roman" w:eastAsia="Times New Roman" w:hAnsi="Times New Roman" w:cs="Times New Roman"/>
          <w:color w:val="000000"/>
          <w:sz w:val="24"/>
          <w:szCs w:val="24"/>
          <w:lang w:eastAsia="en-IN"/>
        </w:rPr>
        <w:t> are West US paired with East US, South-East Asia paired with East Asia.</w:t>
      </w:r>
    </w:p>
    <w:p w:rsidR="00B62056" w:rsidRPr="00B62056" w:rsidRDefault="00B62056" w:rsidP="00B62056">
      <w:p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3322320" cy="3147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3322320" cy="3147060"/>
                    </a:xfrm>
                    <a:prstGeom prst="rect">
                      <a:avLst/>
                    </a:prstGeom>
                  </pic:spPr>
                </pic:pic>
              </a:graphicData>
            </a:graphic>
          </wp:inline>
        </w:drawing>
      </w:r>
    </w:p>
    <w:p w:rsidR="00B62056" w:rsidRPr="00B62056" w:rsidRDefault="00B62056" w:rsidP="00B62056">
      <w:pPr>
        <w:spacing w:after="150" w:line="240" w:lineRule="auto"/>
        <w:outlineLvl w:val="2"/>
        <w:rPr>
          <w:rFonts w:ascii="Arial" w:eastAsia="Times New Roman" w:hAnsi="Arial" w:cs="Arial"/>
          <w:color w:val="333333"/>
          <w:sz w:val="27"/>
          <w:szCs w:val="27"/>
          <w:lang w:eastAsia="en-IN"/>
        </w:rPr>
      </w:pP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t>Geographies</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Geography is a discrete market, typically containing two or more regions, that preserves data residency and compliance boundaries.</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It allows customers with specific </w:t>
      </w:r>
      <w:r w:rsidRPr="00B62056">
        <w:rPr>
          <w:rFonts w:ascii="Times New Roman" w:eastAsia="Times New Roman" w:hAnsi="Times New Roman" w:cs="Times New Roman"/>
          <w:b/>
          <w:bCs/>
          <w:color w:val="000000"/>
          <w:sz w:val="24"/>
          <w:szCs w:val="24"/>
          <w:lang w:eastAsia="en-IN"/>
        </w:rPr>
        <w:t>data-residency</w:t>
      </w:r>
      <w:r w:rsidRPr="00B62056">
        <w:rPr>
          <w:rFonts w:ascii="Times New Roman" w:eastAsia="Times New Roman" w:hAnsi="Times New Roman" w:cs="Times New Roman"/>
          <w:color w:val="000000"/>
          <w:sz w:val="24"/>
          <w:szCs w:val="24"/>
          <w:lang w:eastAsia="en-IN"/>
        </w:rPr>
        <w:t> and compliance needs to keep their data and applications close. However, they are fault-tolerant to withstand complete region failure through their connection to our dedicated high-capacity networking infrastructure.</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To know more about the Geography locations </w:t>
      </w:r>
      <w:hyperlink r:id="rId9" w:tgtFrame="_blank" w:history="1">
        <w:r w:rsidRPr="00B62056">
          <w:rPr>
            <w:rFonts w:ascii="Times New Roman" w:eastAsia="Times New Roman" w:hAnsi="Times New Roman" w:cs="Times New Roman"/>
            <w:color w:val="009EE3"/>
            <w:sz w:val="24"/>
            <w:szCs w:val="24"/>
            <w:u w:val="single"/>
            <w:lang w:eastAsia="en-IN"/>
          </w:rPr>
          <w:t>refer here</w:t>
        </w:r>
      </w:hyperlink>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869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egiondatacent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lastRenderedPageBreak/>
        <w:t>Availability Zone</w:t>
      </w:r>
    </w:p>
    <w:p w:rsidR="00B62056" w:rsidRPr="00B62056" w:rsidRDefault="00B62056" w:rsidP="00B62056">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xml:space="preserve">Availability Zones is a high-availability offering that protects your applications and data from </w:t>
      </w:r>
      <w:proofErr w:type="spellStart"/>
      <w:r w:rsidRPr="00B62056">
        <w:rPr>
          <w:rFonts w:ascii="Times New Roman" w:eastAsia="Times New Roman" w:hAnsi="Times New Roman" w:cs="Times New Roman"/>
          <w:color w:val="000000"/>
          <w:sz w:val="24"/>
          <w:szCs w:val="24"/>
          <w:lang w:eastAsia="en-IN"/>
        </w:rPr>
        <w:t>datacenter</w:t>
      </w:r>
      <w:proofErr w:type="spellEnd"/>
      <w:r w:rsidRPr="00B62056">
        <w:rPr>
          <w:rFonts w:ascii="Times New Roman" w:eastAsia="Times New Roman" w:hAnsi="Times New Roman" w:cs="Times New Roman"/>
          <w:color w:val="000000"/>
          <w:sz w:val="24"/>
          <w:szCs w:val="24"/>
          <w:lang w:eastAsia="en-IN"/>
        </w:rPr>
        <w:t xml:space="preserve"> failures.</w:t>
      </w:r>
    </w:p>
    <w:p w:rsidR="00B62056" w:rsidRPr="00B62056" w:rsidRDefault="00B62056" w:rsidP="00B62056">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xml:space="preserve">These are unique physical locations within an Azure region. Each zone is made up of one or more data </w:t>
      </w:r>
      <w:proofErr w:type="spellStart"/>
      <w:r w:rsidRPr="00B62056">
        <w:rPr>
          <w:rFonts w:ascii="Times New Roman" w:eastAsia="Times New Roman" w:hAnsi="Times New Roman" w:cs="Times New Roman"/>
          <w:color w:val="000000"/>
          <w:sz w:val="24"/>
          <w:szCs w:val="24"/>
          <w:lang w:eastAsia="en-IN"/>
        </w:rPr>
        <w:t>centers</w:t>
      </w:r>
      <w:proofErr w:type="spellEnd"/>
      <w:r w:rsidRPr="00B62056">
        <w:rPr>
          <w:rFonts w:ascii="Times New Roman" w:eastAsia="Times New Roman" w:hAnsi="Times New Roman" w:cs="Times New Roman"/>
          <w:color w:val="000000"/>
          <w:sz w:val="24"/>
          <w:szCs w:val="24"/>
          <w:lang w:eastAsia="en-IN"/>
        </w:rPr>
        <w:t xml:space="preserve"> equipped with independent </w:t>
      </w:r>
      <w:r w:rsidRPr="00B62056">
        <w:rPr>
          <w:rFonts w:ascii="Times New Roman" w:eastAsia="Times New Roman" w:hAnsi="Times New Roman" w:cs="Times New Roman"/>
          <w:b/>
          <w:bCs/>
          <w:color w:val="000000"/>
          <w:sz w:val="24"/>
          <w:szCs w:val="24"/>
          <w:lang w:eastAsia="en-IN"/>
        </w:rPr>
        <w:t>power</w:t>
      </w:r>
      <w:r w:rsidRPr="00B62056">
        <w:rPr>
          <w:rFonts w:ascii="Times New Roman" w:eastAsia="Times New Roman" w:hAnsi="Times New Roman" w:cs="Times New Roman"/>
          <w:color w:val="000000"/>
          <w:sz w:val="24"/>
          <w:szCs w:val="24"/>
          <w:lang w:eastAsia="en-IN"/>
        </w:rPr>
        <w:t>, </w:t>
      </w:r>
      <w:r w:rsidRPr="00B62056">
        <w:rPr>
          <w:rFonts w:ascii="Times New Roman" w:eastAsia="Times New Roman" w:hAnsi="Times New Roman" w:cs="Times New Roman"/>
          <w:b/>
          <w:bCs/>
          <w:color w:val="000000"/>
          <w:sz w:val="24"/>
          <w:szCs w:val="24"/>
          <w:lang w:eastAsia="en-IN"/>
        </w:rPr>
        <w:t>cooling</w:t>
      </w:r>
      <w:r w:rsidRPr="00B62056">
        <w:rPr>
          <w:rFonts w:ascii="Times New Roman" w:eastAsia="Times New Roman" w:hAnsi="Times New Roman" w:cs="Times New Roman"/>
          <w:color w:val="000000"/>
          <w:sz w:val="24"/>
          <w:szCs w:val="24"/>
          <w:lang w:eastAsia="en-IN"/>
        </w:rPr>
        <w:t>, and </w:t>
      </w:r>
      <w:r w:rsidRPr="00B62056">
        <w:rPr>
          <w:rFonts w:ascii="Times New Roman" w:eastAsia="Times New Roman" w:hAnsi="Times New Roman" w:cs="Times New Roman"/>
          <w:b/>
          <w:bCs/>
          <w:color w:val="000000"/>
          <w:sz w:val="24"/>
          <w:szCs w:val="24"/>
          <w:lang w:eastAsia="en-IN"/>
        </w:rPr>
        <w:t>networking</w:t>
      </w:r>
      <w:r w:rsidRPr="00B62056">
        <w:rPr>
          <w:rFonts w:ascii="Times New Roman" w:eastAsia="Times New Roman" w:hAnsi="Times New Roman" w:cs="Times New Roman"/>
          <w:color w:val="000000"/>
          <w:sz w:val="24"/>
          <w:szCs w:val="24"/>
          <w:lang w:eastAsia="en-IN"/>
        </w:rPr>
        <w:t>.</w:t>
      </w:r>
    </w:p>
    <w:p w:rsidR="00B62056" w:rsidRPr="00B62056" w:rsidRDefault="00B62056" w:rsidP="00B62056">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xml:space="preserve">The physical separation of Availability Zones within a region protects applications and data from </w:t>
      </w:r>
      <w:proofErr w:type="spellStart"/>
      <w:r w:rsidRPr="00B62056">
        <w:rPr>
          <w:rFonts w:ascii="Times New Roman" w:eastAsia="Times New Roman" w:hAnsi="Times New Roman" w:cs="Times New Roman"/>
          <w:color w:val="000000"/>
          <w:sz w:val="24"/>
          <w:szCs w:val="24"/>
          <w:lang w:eastAsia="en-IN"/>
        </w:rPr>
        <w:t>datacenter</w:t>
      </w:r>
      <w:proofErr w:type="spellEnd"/>
      <w:r w:rsidRPr="00B62056">
        <w:rPr>
          <w:rFonts w:ascii="Times New Roman" w:eastAsia="Times New Roman" w:hAnsi="Times New Roman" w:cs="Times New Roman"/>
          <w:color w:val="000000"/>
          <w:sz w:val="24"/>
          <w:szCs w:val="24"/>
          <w:lang w:eastAsia="en-IN"/>
        </w:rPr>
        <w:t xml:space="preserve"> failures.</w:t>
      </w:r>
    </w:p>
    <w:p w:rsidR="00B62056" w:rsidRPr="00B62056" w:rsidRDefault="00B62056" w:rsidP="00B62056">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b/>
          <w:bCs/>
          <w:color w:val="000000"/>
          <w:sz w:val="24"/>
          <w:szCs w:val="24"/>
          <w:lang w:eastAsia="en-IN"/>
        </w:rPr>
        <w:t>Zone-redundant</w:t>
      </w:r>
      <w:r w:rsidRPr="00B62056">
        <w:rPr>
          <w:rFonts w:ascii="Times New Roman" w:eastAsia="Times New Roman" w:hAnsi="Times New Roman" w:cs="Times New Roman"/>
          <w:color w:val="000000"/>
          <w:sz w:val="24"/>
          <w:szCs w:val="24"/>
          <w:lang w:eastAsia="en-IN"/>
        </w:rPr>
        <w:t> services replicate your applications and data across Availability Zones to protect from single-points-of-failure.</w:t>
      </w:r>
    </w:p>
    <w:p w:rsidR="00B62056" w:rsidRPr="00B62056" w:rsidRDefault="00B62056" w:rsidP="00B62056">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b/>
          <w:bCs/>
          <w:color w:val="000000"/>
          <w:sz w:val="24"/>
          <w:szCs w:val="24"/>
          <w:lang w:eastAsia="en-IN"/>
        </w:rPr>
        <w:t>Not every region has support for Availability Zones.</w:t>
      </w:r>
      <w:r w:rsidRPr="00B62056">
        <w:rPr>
          <w:rFonts w:ascii="Times New Roman" w:eastAsia="Times New Roman" w:hAnsi="Times New Roman" w:cs="Times New Roman"/>
          <w:color w:val="000000"/>
          <w:sz w:val="24"/>
          <w:szCs w:val="24"/>
          <w:lang w:eastAsia="en-IN"/>
        </w:rPr>
        <w:t> The </w:t>
      </w:r>
      <w:r w:rsidRPr="00B62056">
        <w:rPr>
          <w:rFonts w:ascii="Times New Roman" w:eastAsia="Times New Roman" w:hAnsi="Times New Roman" w:cs="Times New Roman"/>
          <w:b/>
          <w:bCs/>
          <w:color w:val="000000"/>
          <w:sz w:val="24"/>
          <w:szCs w:val="24"/>
          <w:lang w:eastAsia="en-IN"/>
        </w:rPr>
        <w:t>examples of Availability Zones</w:t>
      </w:r>
      <w:r w:rsidRPr="00B62056">
        <w:rPr>
          <w:rFonts w:ascii="Times New Roman" w:eastAsia="Times New Roman" w:hAnsi="Times New Roman" w:cs="Times New Roman"/>
          <w:color w:val="000000"/>
          <w:sz w:val="24"/>
          <w:szCs w:val="24"/>
          <w:lang w:eastAsia="en-IN"/>
        </w:rPr>
        <w:t> are Central US</w:t>
      </w:r>
      <w:r w:rsidRPr="00B62056">
        <w:rPr>
          <w:rFonts w:ascii="Times New Roman" w:eastAsia="Times New Roman" w:hAnsi="Times New Roman" w:cs="Times New Roman"/>
          <w:b/>
          <w:bCs/>
          <w:color w:val="000000"/>
          <w:sz w:val="24"/>
          <w:szCs w:val="24"/>
          <w:lang w:eastAsia="en-IN"/>
        </w:rPr>
        <w:t>, </w:t>
      </w:r>
      <w:r w:rsidRPr="00B62056">
        <w:rPr>
          <w:rFonts w:ascii="Times New Roman" w:eastAsia="Times New Roman" w:hAnsi="Times New Roman" w:cs="Times New Roman"/>
          <w:color w:val="000000"/>
          <w:sz w:val="24"/>
          <w:szCs w:val="24"/>
          <w:lang w:eastAsia="en-IN"/>
        </w:rPr>
        <w:t>East US 2, West US 2, West Europe, France Central, North Europe &amp; Southeast Asia</w:t>
      </w:r>
    </w:p>
    <w:p w:rsidR="00B62056" w:rsidRPr="00B62056" w:rsidRDefault="00B62056" w:rsidP="00B62056">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With </w:t>
      </w:r>
      <w:r w:rsidRPr="00B62056">
        <w:rPr>
          <w:rFonts w:ascii="Times New Roman" w:eastAsia="Times New Roman" w:hAnsi="Times New Roman" w:cs="Times New Roman"/>
          <w:b/>
          <w:bCs/>
          <w:color w:val="000000"/>
          <w:sz w:val="24"/>
          <w:szCs w:val="24"/>
          <w:lang w:eastAsia="en-IN"/>
        </w:rPr>
        <w:t>Availability Zones</w:t>
      </w:r>
      <w:r w:rsidRPr="00B62056">
        <w:rPr>
          <w:rFonts w:ascii="Times New Roman" w:eastAsia="Times New Roman" w:hAnsi="Times New Roman" w:cs="Times New Roman"/>
          <w:color w:val="000000"/>
          <w:sz w:val="24"/>
          <w:szCs w:val="24"/>
          <w:lang w:eastAsia="en-IN"/>
        </w:rPr>
        <w:t>, </w:t>
      </w:r>
      <w:r w:rsidRPr="00B62056">
        <w:rPr>
          <w:rFonts w:ascii="Times New Roman" w:eastAsia="Times New Roman" w:hAnsi="Times New Roman" w:cs="Times New Roman"/>
          <w:b/>
          <w:bCs/>
          <w:color w:val="000000"/>
          <w:sz w:val="24"/>
          <w:szCs w:val="24"/>
          <w:lang w:eastAsia="en-IN"/>
        </w:rPr>
        <w:t>Azure</w:t>
      </w:r>
      <w:r w:rsidRPr="00B62056">
        <w:rPr>
          <w:rFonts w:ascii="Times New Roman" w:eastAsia="Times New Roman" w:hAnsi="Times New Roman" w:cs="Times New Roman"/>
          <w:color w:val="000000"/>
          <w:sz w:val="24"/>
          <w:szCs w:val="24"/>
          <w:lang w:eastAsia="en-IN"/>
        </w:rPr>
        <w:t> offers industry best 99.99% VM uptime </w:t>
      </w:r>
      <w:r w:rsidRPr="00B62056">
        <w:rPr>
          <w:rFonts w:ascii="Times New Roman" w:eastAsia="Times New Roman" w:hAnsi="Times New Roman" w:cs="Times New Roman"/>
          <w:b/>
          <w:bCs/>
          <w:color w:val="000000"/>
          <w:sz w:val="24"/>
          <w:szCs w:val="24"/>
          <w:lang w:eastAsia="en-IN"/>
        </w:rPr>
        <w:t>SLA(Service Level Agreement)</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4191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07.AvailabilityZone.png-550x0.png"/>
                    <pic:cNvPicPr/>
                  </pic:nvPicPr>
                  <pic:blipFill>
                    <a:blip r:embed="rId11">
                      <a:extLst>
                        <a:ext uri="{28A0092B-C50C-407E-A947-70E740481C1C}">
                          <a14:useLocalDpi xmlns:a14="http://schemas.microsoft.com/office/drawing/2010/main" val="0"/>
                        </a:ext>
                      </a:extLst>
                    </a:blip>
                    <a:stretch>
                      <a:fillRect/>
                    </a:stretch>
                  </pic:blipFill>
                  <pic:spPr>
                    <a:xfrm>
                      <a:off x="0" y="0"/>
                      <a:ext cx="4191000" cy="2286000"/>
                    </a:xfrm>
                    <a:prstGeom prst="rect">
                      <a:avLst/>
                    </a:prstGeom>
                  </pic:spPr>
                </pic:pic>
              </a:graphicData>
            </a:graphic>
          </wp:inline>
        </w:drawing>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To achieve comprehensive business continuity on Azure, build your application architecture using the combination of Availability Zones with Azure region pairs.</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bookmarkStart w:id="0" w:name="_GoBack"/>
      <w:bookmarkEnd w:id="0"/>
      <w:r>
        <w:rPr>
          <w:rFonts w:ascii="Times New Roman" w:eastAsia="Times New Roman" w:hAnsi="Times New Roman" w:cs="Times New Roman"/>
          <w:noProof/>
          <w:color w:val="000000"/>
          <w:sz w:val="24"/>
          <w:szCs w:val="24"/>
          <w:lang w:eastAsia="en-IN"/>
        </w:rPr>
        <w:lastRenderedPageBreak/>
        <w:drawing>
          <wp:inline distT="0" distB="0" distL="0" distR="0">
            <wp:extent cx="4198620" cy="3444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regional-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4198620" cy="3444240"/>
                    </a:xfrm>
                    <a:prstGeom prst="rect">
                      <a:avLst/>
                    </a:prstGeom>
                  </pic:spPr>
                </pic:pic>
              </a:graphicData>
            </a:graphic>
          </wp:inline>
        </w:drawing>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t>Availability Set</w:t>
      </w:r>
    </w:p>
    <w:p w:rsidR="00B62056" w:rsidRPr="00B62056" w:rsidRDefault="00B62056" w:rsidP="00B62056">
      <w:pPr>
        <w:numPr>
          <w:ilvl w:val="0"/>
          <w:numId w:val="3"/>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An Availability Set is a logical grouping capability for isolating VM resources from each other when they’re deployed.</w:t>
      </w:r>
    </w:p>
    <w:p w:rsidR="00B62056" w:rsidRPr="00B62056" w:rsidRDefault="00B62056" w:rsidP="00B62056">
      <w:pPr>
        <w:numPr>
          <w:ilvl w:val="0"/>
          <w:numId w:val="3"/>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By deploying your VMs across multiple hardware nodes Azure ensures that if hardware or software failure happens within Azure, only a sub-set of your virtual machines is impacted and your overall solution is safe and in working condition.</w:t>
      </w:r>
    </w:p>
    <w:p w:rsidR="00B62056" w:rsidRPr="00B62056" w:rsidRDefault="00B62056" w:rsidP="00B62056">
      <w:pPr>
        <w:numPr>
          <w:ilvl w:val="0"/>
          <w:numId w:val="3"/>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It provides redundancy for your virtual machines.</w:t>
      </w:r>
    </w:p>
    <w:p w:rsidR="00B62056" w:rsidRPr="00B62056" w:rsidRDefault="00B62056" w:rsidP="00B62056">
      <w:pPr>
        <w:numPr>
          <w:ilvl w:val="0"/>
          <w:numId w:val="3"/>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An Availability set spreads your virtual machines across multiple </w:t>
      </w:r>
      <w:r w:rsidRPr="00B62056">
        <w:rPr>
          <w:rFonts w:ascii="Times New Roman" w:eastAsia="Times New Roman" w:hAnsi="Times New Roman" w:cs="Times New Roman"/>
          <w:b/>
          <w:bCs/>
          <w:color w:val="000000"/>
          <w:sz w:val="24"/>
          <w:szCs w:val="24"/>
          <w:lang w:eastAsia="en-IN"/>
        </w:rPr>
        <w:t>fault domains</w:t>
      </w:r>
      <w:r w:rsidRPr="00B62056">
        <w:rPr>
          <w:rFonts w:ascii="Times New Roman" w:eastAsia="Times New Roman" w:hAnsi="Times New Roman" w:cs="Times New Roman"/>
          <w:color w:val="000000"/>
          <w:sz w:val="24"/>
          <w:szCs w:val="24"/>
          <w:lang w:eastAsia="en-IN"/>
        </w:rPr>
        <w:t> and</w:t>
      </w:r>
      <w:r w:rsidRPr="00B62056">
        <w:rPr>
          <w:rFonts w:ascii="Times New Roman" w:eastAsia="Times New Roman" w:hAnsi="Times New Roman" w:cs="Times New Roman"/>
          <w:b/>
          <w:bCs/>
          <w:color w:val="000000"/>
          <w:sz w:val="24"/>
          <w:szCs w:val="24"/>
          <w:lang w:eastAsia="en-IN"/>
        </w:rPr>
        <w:t> update domains.</w:t>
      </w:r>
    </w:p>
    <w:p w:rsidR="00B62056" w:rsidRPr="00B62056" w:rsidRDefault="00B62056" w:rsidP="00B62056">
      <w:pPr>
        <w:numPr>
          <w:ilvl w:val="0"/>
          <w:numId w:val="3"/>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If you want to leverage Microsoft’s 99.95% SLA from Microsoft you must place your VMs inside availability set except your VMs are having premium storage.</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An </w:t>
      </w:r>
      <w:r w:rsidRPr="00B62056">
        <w:rPr>
          <w:rFonts w:ascii="Times New Roman" w:eastAsia="Times New Roman" w:hAnsi="Times New Roman" w:cs="Times New Roman"/>
          <w:b/>
          <w:bCs/>
          <w:color w:val="000000"/>
          <w:sz w:val="24"/>
          <w:szCs w:val="24"/>
          <w:lang w:eastAsia="en-IN"/>
        </w:rPr>
        <w:t>Update Domain</w:t>
      </w:r>
      <w:r w:rsidRPr="00B62056">
        <w:rPr>
          <w:rFonts w:ascii="Times New Roman" w:eastAsia="Times New Roman" w:hAnsi="Times New Roman" w:cs="Times New Roman"/>
          <w:color w:val="000000"/>
          <w:sz w:val="24"/>
          <w:szCs w:val="24"/>
          <w:lang w:eastAsia="en-IN"/>
        </w:rPr>
        <w:t> and </w:t>
      </w:r>
      <w:r w:rsidRPr="00B62056">
        <w:rPr>
          <w:rFonts w:ascii="Times New Roman" w:eastAsia="Times New Roman" w:hAnsi="Times New Roman" w:cs="Times New Roman"/>
          <w:b/>
          <w:bCs/>
          <w:color w:val="000000"/>
          <w:sz w:val="24"/>
          <w:szCs w:val="24"/>
          <w:lang w:eastAsia="en-IN"/>
        </w:rPr>
        <w:t>Fault Domain</w:t>
      </w:r>
      <w:r w:rsidRPr="00B62056">
        <w:rPr>
          <w:rFonts w:ascii="Times New Roman" w:eastAsia="Times New Roman" w:hAnsi="Times New Roman" w:cs="Times New Roman"/>
          <w:color w:val="000000"/>
          <w:sz w:val="24"/>
          <w:szCs w:val="24"/>
          <w:lang w:eastAsia="en-IN"/>
        </w:rPr>
        <w:t> </w:t>
      </w:r>
      <w:proofErr w:type="gramStart"/>
      <w:r w:rsidRPr="00B62056">
        <w:rPr>
          <w:rFonts w:ascii="Times New Roman" w:eastAsia="Times New Roman" w:hAnsi="Times New Roman" w:cs="Times New Roman"/>
          <w:color w:val="000000"/>
          <w:sz w:val="24"/>
          <w:szCs w:val="24"/>
          <w:lang w:eastAsia="en-IN"/>
        </w:rPr>
        <w:t>is</w:t>
      </w:r>
      <w:proofErr w:type="gramEnd"/>
      <w:r w:rsidRPr="00B62056">
        <w:rPr>
          <w:rFonts w:ascii="Times New Roman" w:eastAsia="Times New Roman" w:hAnsi="Times New Roman" w:cs="Times New Roman"/>
          <w:color w:val="000000"/>
          <w:sz w:val="24"/>
          <w:szCs w:val="24"/>
          <w:lang w:eastAsia="en-IN"/>
        </w:rPr>
        <w:t xml:space="preserve"> assigned to each VM in Availability Set by Azure platform.</w:t>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t>Fault Domain</w:t>
      </w:r>
    </w:p>
    <w:p w:rsidR="00B62056" w:rsidRPr="00B62056" w:rsidRDefault="00B62056" w:rsidP="00B62056">
      <w:pPr>
        <w:numPr>
          <w:ilvl w:val="0"/>
          <w:numId w:val="4"/>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Fault domains define the group of virtual machines that share a </w:t>
      </w:r>
      <w:r w:rsidRPr="00B62056">
        <w:rPr>
          <w:rFonts w:ascii="Times New Roman" w:eastAsia="Times New Roman" w:hAnsi="Times New Roman" w:cs="Times New Roman"/>
          <w:b/>
          <w:bCs/>
          <w:color w:val="000000"/>
          <w:sz w:val="24"/>
          <w:szCs w:val="24"/>
          <w:lang w:eastAsia="en-IN"/>
        </w:rPr>
        <w:t>common power source</w:t>
      </w:r>
      <w:r w:rsidRPr="00B62056">
        <w:rPr>
          <w:rFonts w:ascii="Times New Roman" w:eastAsia="Times New Roman" w:hAnsi="Times New Roman" w:cs="Times New Roman"/>
          <w:color w:val="000000"/>
          <w:sz w:val="24"/>
          <w:szCs w:val="24"/>
          <w:lang w:eastAsia="en-IN"/>
        </w:rPr>
        <w:t> and </w:t>
      </w:r>
      <w:r w:rsidRPr="00B62056">
        <w:rPr>
          <w:rFonts w:ascii="Times New Roman" w:eastAsia="Times New Roman" w:hAnsi="Times New Roman" w:cs="Times New Roman"/>
          <w:b/>
          <w:bCs/>
          <w:color w:val="000000"/>
          <w:sz w:val="24"/>
          <w:szCs w:val="24"/>
          <w:lang w:eastAsia="en-IN"/>
        </w:rPr>
        <w:t>network switch.</w:t>
      </w:r>
    </w:p>
    <w:p w:rsidR="00B62056" w:rsidRPr="00B62056" w:rsidRDefault="00B62056" w:rsidP="00B62056">
      <w:pPr>
        <w:numPr>
          <w:ilvl w:val="0"/>
          <w:numId w:val="4"/>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Each and every fault domain contains some racks and each rack contains a virtual machine.</w:t>
      </w:r>
    </w:p>
    <w:p w:rsidR="00B62056" w:rsidRPr="00B62056" w:rsidRDefault="00B62056" w:rsidP="00B62056">
      <w:pPr>
        <w:numPr>
          <w:ilvl w:val="0"/>
          <w:numId w:val="4"/>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Each of these Fault domain shares a power supply and a network switch.</w:t>
      </w:r>
    </w:p>
    <w:p w:rsidR="00B62056" w:rsidRPr="00B62056" w:rsidRDefault="00B62056" w:rsidP="00B62056">
      <w:pPr>
        <w:numPr>
          <w:ilvl w:val="0"/>
          <w:numId w:val="4"/>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All the resources in the fault domain become unavailable when there is a failure in the fault domain.</w:t>
      </w:r>
    </w:p>
    <w:p w:rsidR="00B62056" w:rsidRDefault="00B62056" w:rsidP="00B62056">
      <w:pPr>
        <w:numPr>
          <w:ilvl w:val="0"/>
          <w:numId w:val="4"/>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You should place your VMs in such a way that each fault domain gets one web server, one database server, and like that.</w:t>
      </w:r>
    </w:p>
    <w:p w:rsidR="00B62056" w:rsidRPr="00B62056" w:rsidRDefault="00B62056" w:rsidP="00B62056">
      <w:p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35655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w:t>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r w:rsidRPr="00B62056">
        <w:rPr>
          <w:rFonts w:ascii="Arial" w:eastAsia="Times New Roman" w:hAnsi="Arial" w:cs="Arial"/>
          <w:b/>
          <w:bCs/>
          <w:color w:val="333333"/>
          <w:sz w:val="36"/>
          <w:szCs w:val="36"/>
          <w:lang w:eastAsia="en-IN"/>
        </w:rPr>
        <w:t>Update Domain</w:t>
      </w:r>
    </w:p>
    <w:p w:rsidR="00B62056" w:rsidRPr="00B62056" w:rsidRDefault="00B62056" w:rsidP="00B62056">
      <w:pPr>
        <w:numPr>
          <w:ilvl w:val="0"/>
          <w:numId w:val="5"/>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Virtual machines get update domains automatically once they are put inside the availability set.</w:t>
      </w:r>
    </w:p>
    <w:p w:rsidR="00B62056" w:rsidRPr="00B62056" w:rsidRDefault="00B62056" w:rsidP="00B62056">
      <w:pPr>
        <w:numPr>
          <w:ilvl w:val="0"/>
          <w:numId w:val="5"/>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All virtual machines within that update domain will reboot together.</w:t>
      </w:r>
    </w:p>
    <w:p w:rsidR="00B62056" w:rsidRPr="00B62056" w:rsidRDefault="00B62056" w:rsidP="00B62056">
      <w:pPr>
        <w:numPr>
          <w:ilvl w:val="0"/>
          <w:numId w:val="5"/>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They are used for patching of the virtual machines.</w:t>
      </w:r>
    </w:p>
    <w:p w:rsidR="00B62056" w:rsidRPr="00B62056" w:rsidRDefault="00B62056" w:rsidP="00B62056">
      <w:pPr>
        <w:numPr>
          <w:ilvl w:val="0"/>
          <w:numId w:val="5"/>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Only one update domain can be updated at the time.</w:t>
      </w:r>
    </w:p>
    <w:p w:rsidR="00B62056" w:rsidRPr="00B62056" w:rsidRDefault="00B62056" w:rsidP="00B62056">
      <w:pPr>
        <w:spacing w:after="150" w:line="240" w:lineRule="auto"/>
        <w:outlineLvl w:val="3"/>
        <w:rPr>
          <w:rFonts w:ascii="Arial" w:eastAsia="Times New Roman" w:hAnsi="Arial" w:cs="Arial"/>
          <w:color w:val="333333"/>
          <w:sz w:val="24"/>
          <w:szCs w:val="24"/>
          <w:lang w:eastAsia="en-IN"/>
        </w:rPr>
      </w:pPr>
      <w:r w:rsidRPr="00B62056">
        <w:rPr>
          <w:rFonts w:ascii="Arial" w:eastAsia="Times New Roman" w:hAnsi="Arial" w:cs="Arial"/>
          <w:b/>
          <w:bCs/>
          <w:color w:val="333333"/>
          <w:sz w:val="24"/>
          <w:szCs w:val="24"/>
          <w:lang w:eastAsia="en-IN"/>
        </w:rPr>
        <w:t>How many Fault Domains and How many Update Domains we can have?</w:t>
      </w:r>
    </w:p>
    <w:p w:rsidR="00B62056" w:rsidRPr="00B62056" w:rsidRDefault="00B62056" w:rsidP="00B62056">
      <w:pPr>
        <w:numPr>
          <w:ilvl w:val="0"/>
          <w:numId w:val="6"/>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In the Azure Service Management (ASM) portal, we have two Fault domains and 5 update domains.</w:t>
      </w:r>
    </w:p>
    <w:p w:rsidR="00B62056" w:rsidRPr="00B62056" w:rsidRDefault="00B62056" w:rsidP="00B62056">
      <w:pPr>
        <w:numPr>
          <w:ilvl w:val="0"/>
          <w:numId w:val="6"/>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xml:space="preserve">In the Azure Resource </w:t>
      </w:r>
      <w:proofErr w:type="gramStart"/>
      <w:r w:rsidRPr="00B62056">
        <w:rPr>
          <w:rFonts w:ascii="Times New Roman" w:eastAsia="Times New Roman" w:hAnsi="Times New Roman" w:cs="Times New Roman"/>
          <w:color w:val="000000"/>
          <w:sz w:val="24"/>
          <w:szCs w:val="24"/>
          <w:lang w:eastAsia="en-IN"/>
        </w:rPr>
        <w:t>Manager(</w:t>
      </w:r>
      <w:proofErr w:type="gramEnd"/>
      <w:r w:rsidRPr="00B62056">
        <w:rPr>
          <w:rFonts w:ascii="Times New Roman" w:eastAsia="Times New Roman" w:hAnsi="Times New Roman" w:cs="Times New Roman"/>
          <w:color w:val="000000"/>
          <w:sz w:val="24"/>
          <w:szCs w:val="24"/>
          <w:lang w:eastAsia="en-IN"/>
        </w:rPr>
        <w:t>ARM) portal, we have three Fault domains and 5 update domains but we can upgrade our update domains from 5 to 20.</w:t>
      </w:r>
    </w:p>
    <w:p w:rsidR="00B62056" w:rsidRPr="00B62056" w:rsidRDefault="00B62056" w:rsidP="00B62056">
      <w:pPr>
        <w:numPr>
          <w:ilvl w:val="0"/>
          <w:numId w:val="6"/>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VMs are assigned sequentially in the update domains and fault domains.</w:t>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lastRenderedPageBreak/>
        <w:t> </w:t>
      </w:r>
      <w:r>
        <w:rPr>
          <w:rFonts w:ascii="Times New Roman" w:eastAsia="Times New Roman" w:hAnsi="Times New Roman" w:cs="Times New Roman"/>
          <w:noProof/>
          <w:color w:val="000000"/>
          <w:sz w:val="24"/>
          <w:szCs w:val="24"/>
          <w:lang w:eastAsia="en-IN"/>
        </w:rPr>
        <w:drawing>
          <wp:inline distT="0" distB="0" distL="0" distR="0">
            <wp:extent cx="5731510" cy="44780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c20fb1fcdfaa89056821c5271332b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78020"/>
                    </a:xfrm>
                    <a:prstGeom prst="rect">
                      <a:avLst/>
                    </a:prstGeom>
                  </pic:spPr>
                </pic:pic>
              </a:graphicData>
            </a:graphic>
          </wp:inline>
        </w:drawing>
      </w:r>
    </w:p>
    <w:p w:rsidR="00B62056" w:rsidRPr="00B62056" w:rsidRDefault="00B62056" w:rsidP="00B62056">
      <w:pPr>
        <w:spacing w:after="150" w:line="240" w:lineRule="auto"/>
        <w:outlineLvl w:val="3"/>
        <w:rPr>
          <w:rFonts w:ascii="Arial" w:eastAsia="Times New Roman" w:hAnsi="Arial" w:cs="Arial"/>
          <w:color w:val="333333"/>
          <w:sz w:val="24"/>
          <w:szCs w:val="24"/>
          <w:lang w:eastAsia="en-IN"/>
        </w:rPr>
      </w:pPr>
      <w:r w:rsidRPr="00B62056">
        <w:rPr>
          <w:rFonts w:ascii="Arial" w:eastAsia="Times New Roman" w:hAnsi="Arial" w:cs="Arial"/>
          <w:b/>
          <w:bCs/>
          <w:color w:val="333333"/>
          <w:sz w:val="24"/>
          <w:szCs w:val="24"/>
          <w:lang w:eastAsia="en-IN"/>
        </w:rPr>
        <w:t xml:space="preserve">Key Points </w:t>
      </w:r>
      <w:proofErr w:type="gramStart"/>
      <w:r w:rsidRPr="00B62056">
        <w:rPr>
          <w:rFonts w:ascii="Arial" w:eastAsia="Times New Roman" w:hAnsi="Arial" w:cs="Arial"/>
          <w:b/>
          <w:bCs/>
          <w:color w:val="333333"/>
          <w:sz w:val="24"/>
          <w:szCs w:val="24"/>
          <w:lang w:eastAsia="en-IN"/>
        </w:rPr>
        <w:t>To</w:t>
      </w:r>
      <w:proofErr w:type="gramEnd"/>
      <w:r w:rsidRPr="00B62056">
        <w:rPr>
          <w:rFonts w:ascii="Arial" w:eastAsia="Times New Roman" w:hAnsi="Arial" w:cs="Arial"/>
          <w:b/>
          <w:bCs/>
          <w:color w:val="333333"/>
          <w:sz w:val="24"/>
          <w:szCs w:val="24"/>
          <w:lang w:eastAsia="en-IN"/>
        </w:rPr>
        <w:t xml:space="preserve"> Remember</w:t>
      </w:r>
    </w:p>
    <w:p w:rsidR="00B62056" w:rsidRPr="00B62056" w:rsidRDefault="00B62056" w:rsidP="00B62056">
      <w:pPr>
        <w:numPr>
          <w:ilvl w:val="0"/>
          <w:numId w:val="7"/>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You need to create virtual machines in the same resource group as the availability set.</w:t>
      </w:r>
    </w:p>
    <w:p w:rsidR="00B62056" w:rsidRPr="00B62056" w:rsidRDefault="00B62056" w:rsidP="00B62056">
      <w:pPr>
        <w:numPr>
          <w:ilvl w:val="0"/>
          <w:numId w:val="7"/>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Only one virtual machine can only be in one availability set.</w:t>
      </w:r>
    </w:p>
    <w:p w:rsidR="00B62056" w:rsidRPr="00B62056" w:rsidRDefault="00B62056" w:rsidP="00B62056">
      <w:pPr>
        <w:numPr>
          <w:ilvl w:val="0"/>
          <w:numId w:val="7"/>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Virtual machines can be assigned availability set only during the creation of it.</w:t>
      </w:r>
    </w:p>
    <w:p w:rsidR="00B62056" w:rsidRPr="00B62056" w:rsidRDefault="00B62056" w:rsidP="00B62056">
      <w:pPr>
        <w:spacing w:after="150" w:line="240" w:lineRule="auto"/>
        <w:outlineLvl w:val="1"/>
        <w:rPr>
          <w:rFonts w:ascii="Arial" w:eastAsia="Times New Roman" w:hAnsi="Arial" w:cs="Arial"/>
          <w:color w:val="333333"/>
          <w:sz w:val="36"/>
          <w:szCs w:val="36"/>
          <w:lang w:eastAsia="en-IN"/>
        </w:rPr>
      </w:pPr>
      <w:proofErr w:type="gramStart"/>
      <w:r w:rsidRPr="00B62056">
        <w:rPr>
          <w:rFonts w:ascii="Arial" w:eastAsia="Times New Roman" w:hAnsi="Arial" w:cs="Arial"/>
          <w:b/>
          <w:bCs/>
          <w:color w:val="333333"/>
          <w:sz w:val="36"/>
          <w:szCs w:val="36"/>
          <w:lang w:eastAsia="en-IN"/>
        </w:rPr>
        <w:t>SLA(</w:t>
      </w:r>
      <w:proofErr w:type="gramEnd"/>
      <w:r w:rsidRPr="00B62056">
        <w:rPr>
          <w:rFonts w:ascii="Arial" w:eastAsia="Times New Roman" w:hAnsi="Arial" w:cs="Arial"/>
          <w:b/>
          <w:bCs/>
          <w:color w:val="333333"/>
          <w:sz w:val="36"/>
          <w:szCs w:val="36"/>
          <w:lang w:eastAsia="en-IN"/>
        </w:rPr>
        <w:t>Service Level Agreement) for VM:</w:t>
      </w:r>
    </w:p>
    <w:p w:rsidR="00B62056" w:rsidRPr="00B62056" w:rsidRDefault="00B62056" w:rsidP="00B62056">
      <w:pPr>
        <w:numPr>
          <w:ilvl w:val="0"/>
          <w:numId w:val="8"/>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For all Virtual Machines that have two or more instances deployed in the same Availability Set, Azure guarantees you will have Virtual Machine Connectivity to at least one instance at least 99.95% of the time.</w:t>
      </w:r>
    </w:p>
    <w:p w:rsidR="00B62056" w:rsidRDefault="00B62056" w:rsidP="00B62056">
      <w:pPr>
        <w:numPr>
          <w:ilvl w:val="0"/>
          <w:numId w:val="8"/>
        </w:num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For any Single Instance Virtual Machine using premium storage for all disks, Azure guarantees you will have Virtual Machine Connectivity of at least 99.9%.</w:t>
      </w:r>
    </w:p>
    <w:p w:rsidR="00B62056" w:rsidRPr="00B62056" w:rsidRDefault="00B62056" w:rsidP="00B62056">
      <w:pPr>
        <w:spacing w:before="100" w:beforeAutospacing="1" w:after="100" w:afterAutospacing="1" w:line="240" w:lineRule="auto"/>
        <w:ind w:left="60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491163" cy="230334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18-14_05_44-200503_Azure_AZ104_Webinar_ed12-PowerPoint.png"/>
                    <pic:cNvPicPr/>
                  </pic:nvPicPr>
                  <pic:blipFill rotWithShape="1">
                    <a:blip r:embed="rId15">
                      <a:extLst>
                        <a:ext uri="{28A0092B-C50C-407E-A947-70E740481C1C}">
                          <a14:useLocalDpi xmlns:a14="http://schemas.microsoft.com/office/drawing/2010/main" val="0"/>
                        </a:ext>
                      </a:extLst>
                    </a:blip>
                    <a:srcRect t="16562" r="4156"/>
                    <a:stretch/>
                  </pic:blipFill>
                  <pic:spPr bwMode="auto">
                    <a:xfrm>
                      <a:off x="0" y="0"/>
                      <a:ext cx="5493293" cy="2304237"/>
                    </a:xfrm>
                    <a:prstGeom prst="rect">
                      <a:avLst/>
                    </a:prstGeom>
                    <a:ln>
                      <a:noFill/>
                    </a:ln>
                    <a:extLst>
                      <a:ext uri="{53640926-AAD7-44D8-BBD7-CCE9431645EC}">
                        <a14:shadowObscured xmlns:a14="http://schemas.microsoft.com/office/drawing/2010/main"/>
                      </a:ext>
                    </a:extLst>
                  </pic:spPr>
                </pic:pic>
              </a:graphicData>
            </a:graphic>
          </wp:inline>
        </w:drawing>
      </w: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p>
    <w:p w:rsidR="00B62056" w:rsidRPr="00B62056" w:rsidRDefault="00B62056" w:rsidP="00B62056">
      <w:pPr>
        <w:spacing w:after="420" w:line="240" w:lineRule="auto"/>
        <w:rPr>
          <w:rFonts w:ascii="Times New Roman" w:eastAsia="Times New Roman" w:hAnsi="Times New Roman" w:cs="Times New Roman"/>
          <w:color w:val="000000"/>
          <w:sz w:val="24"/>
          <w:szCs w:val="24"/>
          <w:lang w:eastAsia="en-IN"/>
        </w:rPr>
      </w:pPr>
      <w:r w:rsidRPr="00B62056">
        <w:rPr>
          <w:rFonts w:ascii="Times New Roman" w:eastAsia="Times New Roman" w:hAnsi="Times New Roman" w:cs="Times New Roman"/>
          <w:color w:val="000000"/>
          <w:sz w:val="24"/>
          <w:szCs w:val="24"/>
          <w:lang w:eastAsia="en-IN"/>
        </w:rPr>
        <w:t> </w:t>
      </w:r>
    </w:p>
    <w:p w:rsidR="00B62056" w:rsidRDefault="00B62056">
      <w:pPr>
        <w:rPr>
          <w:rFonts w:ascii="Arial" w:eastAsia="Times New Roman" w:hAnsi="Arial" w:cs="Arial"/>
          <w:b/>
          <w:bCs/>
          <w:color w:val="333333"/>
          <w:sz w:val="36"/>
          <w:szCs w:val="36"/>
          <w:lang w:eastAsia="en-IN"/>
        </w:rPr>
      </w:pPr>
    </w:p>
    <w:p w:rsidR="00B62056" w:rsidRDefault="00B62056"/>
    <w:sectPr w:rsidR="00B62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F79"/>
    <w:multiLevelType w:val="multilevel"/>
    <w:tmpl w:val="8AD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D567E"/>
    <w:multiLevelType w:val="multilevel"/>
    <w:tmpl w:val="C3B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145DA"/>
    <w:multiLevelType w:val="multilevel"/>
    <w:tmpl w:val="1AA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221FC"/>
    <w:multiLevelType w:val="multilevel"/>
    <w:tmpl w:val="FC8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31319"/>
    <w:multiLevelType w:val="multilevel"/>
    <w:tmpl w:val="9F2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B6E17"/>
    <w:multiLevelType w:val="multilevel"/>
    <w:tmpl w:val="6C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E0671"/>
    <w:multiLevelType w:val="multilevel"/>
    <w:tmpl w:val="AFC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B3DCC"/>
    <w:multiLevelType w:val="multilevel"/>
    <w:tmpl w:val="1AF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D03AB1"/>
    <w:multiLevelType w:val="multilevel"/>
    <w:tmpl w:val="AAE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E66ED"/>
    <w:multiLevelType w:val="multilevel"/>
    <w:tmpl w:val="C3B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5"/>
  </w:num>
  <w:num w:numId="5">
    <w:abstractNumId w:val="0"/>
  </w:num>
  <w:num w:numId="6">
    <w:abstractNumId w:val="3"/>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056"/>
    <w:rsid w:val="001933D9"/>
    <w:rsid w:val="001C406C"/>
    <w:rsid w:val="004A6D1B"/>
    <w:rsid w:val="00877508"/>
    <w:rsid w:val="009024FF"/>
    <w:rsid w:val="00B62056"/>
    <w:rsid w:val="00BC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B620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20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B620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0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205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6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056"/>
    <w:rPr>
      <w:b/>
      <w:bCs/>
    </w:rPr>
  </w:style>
  <w:style w:type="character" w:styleId="Hyperlink">
    <w:name w:val="Hyperlink"/>
    <w:basedOn w:val="DefaultParagraphFont"/>
    <w:uiPriority w:val="99"/>
    <w:semiHidden/>
    <w:unhideWhenUsed/>
    <w:rsid w:val="00B62056"/>
    <w:rPr>
      <w:color w:val="0000FF"/>
      <w:u w:val="single"/>
    </w:rPr>
  </w:style>
  <w:style w:type="paragraph" w:customStyle="1" w:styleId="dpsp-share-text">
    <w:name w:val="dpsp-share-text"/>
    <w:basedOn w:val="Normal"/>
    <w:rsid w:val="00B6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psp-total-share-count">
    <w:name w:val="dpsp-total-share-count"/>
    <w:basedOn w:val="DefaultParagraphFont"/>
    <w:rsid w:val="00B62056"/>
  </w:style>
  <w:style w:type="paragraph" w:customStyle="1" w:styleId="entry-meta">
    <w:name w:val="entry-meta"/>
    <w:basedOn w:val="Normal"/>
    <w:rsid w:val="00B6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B62056"/>
  </w:style>
  <w:style w:type="paragraph" w:styleId="BalloonText">
    <w:name w:val="Balloon Text"/>
    <w:basedOn w:val="Normal"/>
    <w:link w:val="BalloonTextChar"/>
    <w:uiPriority w:val="99"/>
    <w:semiHidden/>
    <w:unhideWhenUsed/>
    <w:rsid w:val="00B62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0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B620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20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B620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0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205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6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2056"/>
    <w:rPr>
      <w:b/>
      <w:bCs/>
    </w:rPr>
  </w:style>
  <w:style w:type="character" w:styleId="Hyperlink">
    <w:name w:val="Hyperlink"/>
    <w:basedOn w:val="DefaultParagraphFont"/>
    <w:uiPriority w:val="99"/>
    <w:semiHidden/>
    <w:unhideWhenUsed/>
    <w:rsid w:val="00B62056"/>
    <w:rPr>
      <w:color w:val="0000FF"/>
      <w:u w:val="single"/>
    </w:rPr>
  </w:style>
  <w:style w:type="paragraph" w:customStyle="1" w:styleId="dpsp-share-text">
    <w:name w:val="dpsp-share-text"/>
    <w:basedOn w:val="Normal"/>
    <w:rsid w:val="00B6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psp-total-share-count">
    <w:name w:val="dpsp-total-share-count"/>
    <w:basedOn w:val="DefaultParagraphFont"/>
    <w:rsid w:val="00B62056"/>
  </w:style>
  <w:style w:type="paragraph" w:customStyle="1" w:styleId="entry-meta">
    <w:name w:val="entry-meta"/>
    <w:basedOn w:val="Normal"/>
    <w:rsid w:val="00B62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B62056"/>
  </w:style>
  <w:style w:type="paragraph" w:styleId="BalloonText">
    <w:name w:val="Balloon Text"/>
    <w:basedOn w:val="Normal"/>
    <w:link w:val="BalloonTextChar"/>
    <w:uiPriority w:val="99"/>
    <w:semiHidden/>
    <w:unhideWhenUsed/>
    <w:rsid w:val="00B62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0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615736">
      <w:bodyDiv w:val="1"/>
      <w:marLeft w:val="0"/>
      <w:marRight w:val="0"/>
      <w:marTop w:val="0"/>
      <w:marBottom w:val="0"/>
      <w:divBdr>
        <w:top w:val="none" w:sz="0" w:space="0" w:color="auto"/>
        <w:left w:val="none" w:sz="0" w:space="0" w:color="auto"/>
        <w:bottom w:val="none" w:sz="0" w:space="0" w:color="auto"/>
        <w:right w:val="none" w:sz="0" w:space="0" w:color="auto"/>
      </w:divBdr>
      <w:divsChild>
        <w:div w:id="89081542">
          <w:marLeft w:val="0"/>
          <w:marRight w:val="0"/>
          <w:marTop w:val="0"/>
          <w:marBottom w:val="0"/>
          <w:divBdr>
            <w:top w:val="none" w:sz="0" w:space="0" w:color="auto"/>
            <w:left w:val="none" w:sz="0" w:space="0" w:color="auto"/>
            <w:bottom w:val="none" w:sz="0" w:space="0" w:color="auto"/>
            <w:right w:val="none" w:sz="0" w:space="0" w:color="auto"/>
          </w:divBdr>
          <w:divsChild>
            <w:div w:id="1197085777">
              <w:marLeft w:val="0"/>
              <w:marRight w:val="0"/>
              <w:marTop w:val="288"/>
              <w:marBottom w:val="0"/>
              <w:divBdr>
                <w:top w:val="none" w:sz="0" w:space="0" w:color="auto"/>
                <w:left w:val="none" w:sz="0" w:space="0" w:color="auto"/>
                <w:bottom w:val="none" w:sz="0" w:space="0" w:color="auto"/>
                <w:right w:val="none" w:sz="0" w:space="0" w:color="auto"/>
              </w:divBdr>
              <w:divsChild>
                <w:div w:id="17879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2571">
          <w:marLeft w:val="0"/>
          <w:marRight w:val="0"/>
          <w:marTop w:val="15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zure.microsoft.com/en-in/global-infrastructure/geographie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2020-07-31T03:49:00Z</dcterms:created>
  <dcterms:modified xsi:type="dcterms:W3CDTF">2020-08-01T12:55:00Z</dcterms:modified>
</cp:coreProperties>
</file>