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/>
      </w:pPr>
      <w:bookmarkStart w:id="0" w:name="_6gbj8hwfu93v"/>
      <w:bookmarkEnd w:id="0"/>
      <w:r>
        <w:rPr/>
        <w:t>Functions</w:t>
      </w:r>
    </w:p>
    <w:p>
      <w:pPr>
        <w:pStyle w:val="Heading2"/>
        <w:rPr/>
      </w:pPr>
      <w:bookmarkStart w:id="1" w:name="_qncrmpqjhh6x"/>
      <w:bookmarkEnd w:id="1"/>
      <w:r>
        <w:rPr/>
        <w:t>Exercises</w:t>
      </w:r>
    </w:p>
    <w:p>
      <w:pPr>
        <w:pStyle w:val="Heading3"/>
        <w:rPr>
          <w:b/>
          <w:b/>
          <w:sz w:val="46"/>
          <w:szCs w:val="46"/>
        </w:rPr>
      </w:pPr>
      <w:bookmarkStart w:id="2" w:name="_u1ddizwzp2zj"/>
      <w:bookmarkEnd w:id="2"/>
      <w:r>
        <w:rPr/>
        <w:t>Week 4</w:t>
      </w:r>
    </w:p>
    <w:p>
      <w:pPr>
        <w:pStyle w:val="Normal1"/>
        <w:spacing w:lineRule="auto" w:line="240" w:before="240" w:after="240"/>
        <w:rPr/>
      </w:pPr>
      <w:r>
        <w:rPr/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pStyle w:val="Normal1"/>
        <w:spacing w:lineRule="auto" w:line="240" w:before="240" w:after="240"/>
        <w:rPr>
          <w:sz w:val="36"/>
          <w:szCs w:val="36"/>
        </w:rPr>
      </w:pPr>
      <w:r>
        <w:rPr/>
        <w:t>Download and store this document within your own filespace, so the contents can be edited. You will be able to refer to it during the test in Week 6.</w:t>
      </w:r>
    </w:p>
    <w:p>
      <w:pPr>
        <w:pStyle w:val="Normal1"/>
        <w:pageBreakBefore w:val="false"/>
        <w:spacing w:lineRule="auto" w:line="240" w:before="240" w:after="240"/>
        <w:rPr>
          <w:b/>
          <w:b/>
          <w:sz w:val="46"/>
          <w:szCs w:val="46"/>
        </w:rPr>
      </w:pPr>
      <w:r>
        <w:rPr>
          <w:b/>
          <w:sz w:val="46"/>
          <w:szCs w:val="46"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  <w:t>For more information about the module delivery, assessment and feedback please refer to the module within the MyBeckett portal.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>
      <w:pPr>
        <w:pStyle w:val="Heading2"/>
        <w:keepNext w:val="false"/>
        <w:keepLines w:val="false"/>
        <w:spacing w:lineRule="auto" w:line="240" w:before="240" w:after="240"/>
        <w:rPr/>
      </w:pPr>
      <w:bookmarkStart w:id="3" w:name="_c5fab8n8iu3i"/>
      <w:bookmarkEnd w:id="3"/>
      <w:r>
        <w:rPr>
          <w:sz w:val="20"/>
          <w:szCs w:val="20"/>
        </w:rPr>
        <w:t>©2021 Mark Dixon / Tony Jenkins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What must be done before a function that is not </w:t>
      </w:r>
      <w:r>
        <w:rPr>
          <w:i/>
        </w:rPr>
        <w:t>built-in</w:t>
      </w:r>
      <w:r>
        <w:rPr/>
        <w:t xml:space="preserve"> to Python can be used in a program?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we need to import the function that is not built in to python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Given the following </w:t>
      </w:r>
      <w:r>
        <w:rPr>
          <w:rFonts w:eastAsia="Courier New" w:cs="Courier New" w:ascii="Courier New" w:hAnsi="Courier New"/>
        </w:rPr>
        <w:t>import</w:t>
      </w:r>
      <w:r>
        <w:rPr/>
        <w:t xml:space="preserve"> statement, how would a call to the </w:t>
      </w:r>
      <w:r>
        <w:rPr>
          <w:rFonts w:eastAsia="Courier New" w:cs="Courier New" w:ascii="Courier New" w:hAnsi="Courier New"/>
        </w:rPr>
        <w:t>sin()</w:t>
      </w:r>
      <w:r>
        <w:rPr/>
        <w:t xml:space="preserve"> function be made?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import math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math.sin()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Given the following </w:t>
      </w:r>
      <w:r>
        <w:rPr>
          <w:rFonts w:eastAsia="Courier New" w:cs="Courier New" w:ascii="Courier New" w:hAnsi="Courier New"/>
        </w:rPr>
        <w:t>import</w:t>
      </w:r>
      <w:r>
        <w:rPr/>
        <w:t xml:space="preserve"> statement, how would a call to the </w:t>
      </w:r>
      <w:r>
        <w:rPr>
          <w:rFonts w:eastAsia="Courier New" w:cs="Courier New" w:ascii="Courier New" w:hAnsi="Courier New"/>
        </w:rPr>
        <w:t>sqrt()</w:t>
      </w:r>
      <w:r>
        <w:rPr/>
        <w:t xml:space="preserve"> function be made?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from math import sqrt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sqrt()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/>
        <w:t>What is the name of the common library that is available with all Python distributions?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numpy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What keyword is used in Python to define a new function?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def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Write some Python code that defines a function called </w:t>
      </w:r>
      <w:r>
        <w:rPr>
          <w:rFonts w:eastAsia="Courier New" w:cs="Courier New" w:ascii="Courier New" w:hAnsi="Courier New"/>
        </w:rPr>
        <w:t>print_header(msg)</w:t>
      </w:r>
      <w:r>
        <w:rPr/>
        <w:t>. This should output the value provided by the ‘</w:t>
      </w:r>
      <w:r>
        <w:rPr>
          <w:rFonts w:eastAsia="Courier New" w:cs="Courier New" w:ascii="Courier New" w:hAnsi="Courier New"/>
        </w:rPr>
        <w:t>msg</w:t>
      </w:r>
      <w:r>
        <w:rPr/>
        <w:t>’ parameter to the screen (prefixed by five asterisk ‘</w:t>
      </w:r>
      <w:r>
        <w:rPr>
          <w:rFonts w:eastAsia="Courier New" w:cs="Courier New" w:ascii="Courier New" w:hAnsi="Courier New"/>
        </w:rPr>
        <w:t>*****</w:t>
      </w:r>
      <w:r>
        <w:rPr/>
        <w:t>’) characters.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def print_header(msg):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ab/>
        <w:t>print(msg)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print_header(“*****”)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In the answer box below give an example of what the </w:t>
      </w:r>
      <w:r>
        <w:rPr>
          <w:b/>
        </w:rPr>
        <w:t>docstring</w:t>
      </w:r>
      <w:r>
        <w:rPr/>
        <w:t xml:space="preserve"> may look like for the  </w:t>
      </w:r>
      <w:r>
        <w:rPr>
          <w:rFonts w:eastAsia="Courier New" w:cs="Courier New" w:ascii="Courier New" w:hAnsi="Courier New"/>
        </w:rPr>
        <w:t>print_header(msg)</w:t>
      </w:r>
      <w:r>
        <w:rPr/>
        <w:t xml:space="preserve"> function.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def print_header(msg):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ab/>
        <w:t>“this prints five asterisk”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ab/>
        <w:t>print(msg)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print_header(“*****”)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Where within a function definition should a </w:t>
      </w:r>
      <w:r>
        <w:rPr>
          <w:b/>
        </w:rPr>
        <w:t>docstring</w:t>
      </w:r>
      <w:r>
        <w:rPr/>
        <w:t xml:space="preserve"> appear?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just after defining function at first line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What statement should appear within a function’s code block to cause a specific value to be passed back to the caller of the function?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return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Write some Python code that defines a function called </w:t>
      </w:r>
      <w:r>
        <w:rPr>
          <w:rFonts w:eastAsia="Courier New" w:cs="Courier New" w:ascii="Courier New" w:hAnsi="Courier New"/>
        </w:rPr>
        <w:t>find_min(a,b)</w:t>
      </w:r>
      <w:r>
        <w:rPr/>
        <w:t xml:space="preserve"> that returns the smallest of the two given parameter values.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def find_min(a,b):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ab/>
        <w:t>if(a&gt;b):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ab/>
        <w:tab/>
        <w:t>max = a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ab/>
        <w:t>else: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ab/>
        <w:tab/>
        <w:t>min = b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ab/>
        <w:t>return min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print(“smallest is “find_min(5,2))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</w:r>
      <w:r>
        <w:br w:type="page"/>
      </w:r>
    </w:p>
    <w:p>
      <w:pPr>
        <w:pStyle w:val="Normal1"/>
        <w:spacing w:lineRule="auto" w:line="240" w:before="240" w:after="240"/>
        <w:rPr/>
      </w:pPr>
      <w:r>
        <w:rPr/>
        <w:t xml:space="preserve">Given the following function definition, which of the </w:t>
      </w:r>
      <w:r>
        <w:rPr>
          <w:i/>
        </w:rPr>
        <w:t>formal parameters</w:t>
      </w:r>
      <w:r>
        <w:rPr/>
        <w:t xml:space="preserve"> could be described as being a </w:t>
      </w:r>
      <w:r>
        <w:rPr>
          <w:b/>
        </w:rPr>
        <w:t>default argument</w:t>
      </w:r>
      <w:r>
        <w:rPr/>
        <w:t>?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def shouldContinue(prompt, answer=False):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# function body...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prompt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Provide two example calls to the above function, one which provides a value for the </w:t>
      </w:r>
      <w:r>
        <w:rPr>
          <w:i/>
        </w:rPr>
        <w:t>default argument</w:t>
      </w:r>
      <w:r>
        <w:rPr/>
        <w:t>, and one that does not.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def shouldContinue(prompt=”Yo”,prefix=”Sup!”):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ab/>
        <w:t>pass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def shouldContinue(prompt,prefix=”Sup!”):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ab/>
        <w:t>pass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State why following function definition would </w:t>
      </w:r>
      <w:r>
        <w:rPr>
          <w:b/>
        </w:rPr>
        <w:t>not</w:t>
      </w:r>
      <w:r>
        <w:rPr/>
        <w:t xml:space="preserve"> be allowed.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def do_something(prefix="Message", prompt, answer=False):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# function body...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default argument rule is boken in this program, prompt must be before prefix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What single character is placed directly before the name of a </w:t>
      </w:r>
      <w:r>
        <w:rPr>
          <w:i/>
        </w:rPr>
        <w:t>formal parameter</w:t>
      </w:r>
      <w:r>
        <w:rPr/>
        <w:t>, to indicate that a variable number of actual parameters can be passed when the function is called?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What commonly used built-in function, which displays output on the screen, can take a </w:t>
      </w:r>
      <w:r>
        <w:rPr>
          <w:b/>
        </w:rPr>
        <w:t>variable number</w:t>
      </w:r>
      <w:r>
        <w:rPr/>
        <w:t xml:space="preserve"> of arguments?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Arbitrary Keyword Arguments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Is it valid for a function’s parameter name to be prefixed by two asterisk characters ‘</w:t>
      </w:r>
      <w:r>
        <w:rPr>
          <w:rFonts w:eastAsia="Courier New" w:cs="Courier New" w:ascii="Courier New" w:hAnsi="Courier New"/>
        </w:rPr>
        <w:t>**</w:t>
      </w:r>
      <w:r>
        <w:rPr/>
        <w:t>’ as shown below?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def send_output(**details):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# function body...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Yes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If present, what does this prefix indicate?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can be used to give multiple parameters.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What is the name given to a small ‘anonymous’ function that must be defined using a single expression?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Lambda Function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Give an example of such a function that calculates the </w:t>
      </w:r>
      <w:r>
        <w:rPr>
          <w:i/>
        </w:rPr>
        <w:t>cube</w:t>
      </w:r>
      <w:r>
        <w:rPr/>
        <w:t xml:space="preserve"> of a given number (i.e. the value of the number raised to the power of three) -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def cal_cube(a):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ab/>
        <w:t>return a*a*a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print(cal_cube(3))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Heading2"/>
        <w:keepNext w:val="false"/>
        <w:keepLines w:val="false"/>
        <w:pageBreakBefore w:val="false"/>
        <w:spacing w:lineRule="auto" w:line="240" w:before="360" w:after="80"/>
        <w:rPr>
          <w:b/>
          <w:b/>
          <w:sz w:val="34"/>
          <w:szCs w:val="34"/>
        </w:rPr>
      </w:pPr>
      <w:bookmarkStart w:id="4" w:name="_2newnc5wu9eh"/>
      <w:bookmarkEnd w:id="4"/>
      <w:r>
        <w:rPr>
          <w:b/>
          <w:sz w:val="34"/>
          <w:szCs w:val="34"/>
        </w:rPr>
        <w:t>Exercises are complete</w:t>
      </w:r>
    </w:p>
    <w:p>
      <w:pPr>
        <w:pStyle w:val="Normal1"/>
        <w:spacing w:lineRule="auto" w:line="240" w:before="240" w:after="240"/>
        <w:rPr/>
      </w:pPr>
      <w:r>
        <w:rPr/>
        <w:t>Save this logbook with your answers. Then ask your tutor to check your responses to each question.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9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LibreOffice/7.3.6.2$Linux_X86_64 LibreOffice_project/30$Build-2</Application>
  <AppVersion>15.0000</AppVersion>
  <Pages>5</Pages>
  <Words>625</Words>
  <Characters>4581</Characters>
  <CharactersWithSpaces>5115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2022-11-13T21:07:17Z</dcterms:modified>
  <cp:revision>1</cp:revision>
  <dc:subject/>
  <dc:title/>
</cp:coreProperties>
</file>