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u w:val="none"/>
        </w:rPr>
      </w:pPr>
      <w:r>
        <w:rPr>
          <w:spacing w:val="-2"/>
          <w:u w:val="single"/>
        </w:rPr>
        <w:t>RESUME</w:t>
      </w:r>
    </w:p>
    <w:p>
      <w:pPr>
        <w:pStyle w:val="style66"/>
        <w:spacing w:before="83"/>
        <w:ind w:left="0"/>
        <w:rPr>
          <w:sz w:val="24"/>
        </w:rPr>
      </w:pPr>
    </w:p>
    <w:p>
      <w:pPr>
        <w:pStyle w:val="style0"/>
        <w:tabs>
          <w:tab w:val="left" w:leader="none" w:pos="11831"/>
        </w:tabs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6442709</wp:posOffset>
            </wp:positionH>
            <wp:positionV relativeFrom="paragraph">
              <wp:posOffset>179916</wp:posOffset>
            </wp:positionV>
            <wp:extent cx="815809" cy="652779"/>
            <wp:effectExtent l="0" t="0" r="0" b="0"/>
            <wp:wrapNone/>
            <wp:docPr id="1026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15809" cy="65277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24"/>
          <w:u w:val="single"/>
        </w:rPr>
        <w:t>TRILOKI</w:t>
      </w:r>
      <w:r>
        <w:rPr>
          <w:b/>
          <w:sz w:val="24"/>
          <w:u w:val="single"/>
        </w:rPr>
        <w:t>NATH</w:t>
      </w:r>
      <w:r>
        <w:rPr>
          <w:b/>
          <w:sz w:val="24"/>
          <w:u w:val="single"/>
        </w:rPr>
        <w:t>UPADHYAYA</w:t>
      </w:r>
      <w:r>
        <w:rPr>
          <w:b/>
          <w:sz w:val="24"/>
          <w:u w:val="single"/>
        </w:rPr>
        <w:t>(Ex- Havildar Radio Operator</w:t>
      </w:r>
      <w:r>
        <w:rPr>
          <w:b/>
          <w:sz w:val="24"/>
          <w:u w:val="single"/>
        </w:rPr>
        <w:t>from</w:t>
      </w:r>
      <w:r>
        <w:rPr>
          <w:b/>
          <w:spacing w:val="-2"/>
          <w:sz w:val="24"/>
          <w:u w:val="single"/>
        </w:rPr>
        <w:t>Army)</w:t>
      </w:r>
      <w:r>
        <w:rPr>
          <w:b/>
          <w:sz w:val="24"/>
          <w:u w:val="single"/>
        </w:rPr>
        <w:tab/>
      </w:r>
    </w:p>
    <w:p>
      <w:pPr>
        <w:pStyle w:val="style66"/>
        <w:ind w:left="0"/>
        <w:rPr>
          <w:sz w:val="24"/>
        </w:rPr>
      </w:pPr>
    </w:p>
    <w:p>
      <w:pPr>
        <w:pStyle w:val="style66"/>
        <w:spacing w:before="209"/>
        <w:ind w:left="0"/>
        <w:rPr>
          <w:sz w:val="24"/>
        </w:rPr>
      </w:pPr>
    </w:p>
    <w:p>
      <w:pPr>
        <w:pStyle w:val="style0"/>
        <w:spacing w:before="0"/>
        <w:ind w:left="360" w:right="0" w:firstLine="0"/>
        <w:jc w:val="both"/>
        <w:rPr>
          <w:b/>
          <w:sz w:val="24"/>
        </w:rPr>
      </w:pPr>
      <w:r>
        <w:rPr>
          <w:b/>
          <w:sz w:val="24"/>
        </w:rPr>
        <w:t>Mob:-</w:t>
      </w:r>
      <w:r>
        <w:rPr>
          <w:b/>
          <w:sz w:val="24"/>
        </w:rPr>
        <w:t>+918109249825,</w:t>
      </w:r>
      <w:r>
        <w:rPr>
          <w:b/>
          <w:spacing w:val="-2"/>
          <w:sz w:val="24"/>
        </w:rPr>
        <w:t>9425689431</w:t>
      </w:r>
    </w:p>
    <w:p>
      <w:pPr>
        <w:pStyle w:val="style0"/>
        <w:tabs>
          <w:tab w:val="left" w:leader="none" w:pos="11164"/>
        </w:tabs>
        <w:spacing w:before="2"/>
        <w:ind w:left="360" w:right="707" w:firstLine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1671954</wp:posOffset>
                </wp:positionH>
                <wp:positionV relativeFrom="paragraph">
                  <wp:posOffset>331613</wp:posOffset>
                </wp:positionV>
                <wp:extent cx="42545" cy="1270"/>
                <wp:effectExtent l="0" t="0" r="0" b="0"/>
                <wp:wrapNone/>
                <wp:docPr id="1027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54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2545" h="0" stroke="1">
                              <a:moveTo>
                                <a:pt x="0" y="0"/>
                              </a:moveTo>
                              <a:lnTo>
                                <a:pt x="42544" y="0"/>
                              </a:lnTo>
                            </a:path>
                          </a:pathLst>
                        </a:custGeom>
                        <a:ln cmpd="sng" cap="flat"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42545,0" path="m0,0l42544,0e" filled="f" stroked="t" style="position:absolute;margin-left:131.65pt;margin-top:26.11pt;width:3.35pt;height:0.1pt;z-index:2;mso-position-horizontal-relative:page;mso-position-vertical-relative:text;mso-width-relative:page;mso-height-relative:page;mso-wrap-distance-left:0.0pt;mso-wrap-distance-right:0.0pt;visibility:visible;">
                <v:stroke weight="0.72pt"/>
                <v:fill/>
                <v:path textboxrect="0,0,42545,0" o:connectlocs=""/>
              </v:shape>
            </w:pict>
          </mc:Fallback>
        </mc:AlternateContent>
      </w:r>
      <w:r>
        <w:rPr/>
        <w:fldChar w:fldCharType="begin"/>
      </w:r>
      <w:r>
        <w:instrText xml:space="preserve"> HYPERLINK "mailto:upadhyaya.tn@gmail.com" </w:instrText>
      </w:r>
      <w:r>
        <w:rPr/>
        <w:fldChar w:fldCharType="separate"/>
      </w:r>
      <w:r>
        <w:rPr>
          <w:b/>
          <w:sz w:val="22"/>
          <w:u w:val="single"/>
        </w:rPr>
        <w:t>E-mail :upadhyaya.tn@gmail.com</w:t>
      </w:r>
      <w:r>
        <w:rPr>
          <w:b/>
          <w:sz w:val="22"/>
          <w:u w:val="single"/>
        </w:rPr>
        <w:tab/>
      </w:r>
      <w:r>
        <w:rPr/>
        <w:fldChar w:fldCharType="end"/>
      </w:r>
      <w:r>
        <w:rPr>
          <w:b/>
          <w:position w:val="1"/>
          <w:sz w:val="24"/>
        </w:rPr>
        <w:t>Career Objective</w:t>
      </w:r>
      <w:r>
        <w:rPr>
          <w:rFonts w:ascii="Arial MT"/>
          <w:position w:val="1"/>
          <w:sz w:val="24"/>
        </w:rPr>
        <w:t>:</w:t>
      </w:r>
      <w:r>
        <w:rPr>
          <w:b/>
          <w:sz w:val="20"/>
        </w:rPr>
        <w:t>I will like to work</w:t>
      </w:r>
      <w:r>
        <w:rPr>
          <w:b/>
          <w:sz w:val="20"/>
        </w:rPr>
        <w:t>in a</w:t>
      </w:r>
      <w:r>
        <w:rPr>
          <w:b/>
          <w:sz w:val="20"/>
        </w:rPr>
        <w:t>growth oriented organization in which I will get an opportunity to give desired results in my area of expertise.</w:t>
      </w:r>
    </w:p>
    <w:p>
      <w:pPr>
        <w:pStyle w:val="style66"/>
        <w:spacing w:before="3"/>
        <w:ind w:left="360" w:right="707"/>
        <w:jc w:val="both"/>
        <w:rPr/>
      </w:pPr>
      <w:r>
        <w:rPr>
          <w:position w:val="1"/>
          <w:sz w:val="24"/>
          <w:u w:val="single"/>
        </w:rPr>
        <w:t>Summary:</w:t>
      </w:r>
      <w:r>
        <w:t>Regularly acquires in-depth knowledge of Operation, Facility Management, Tender filling, security legislation and securing environment from related hazards and threats.</w:t>
      </w:r>
    </w:p>
    <w:p>
      <w:pPr>
        <w:pStyle w:val="style0"/>
        <w:spacing w:before="0" w:lineRule="auto" w:line="240"/>
        <w:ind w:left="2521" w:right="712" w:hanging="2161"/>
        <w:jc w:val="both"/>
        <w:rPr>
          <w:b/>
          <w:sz w:val="20"/>
        </w:rPr>
      </w:pPr>
      <w:r>
        <w:rPr>
          <w:b/>
          <w:sz w:val="24"/>
          <w:u w:val="single"/>
        </w:rPr>
        <w:t>Core specialties:</w:t>
      </w:r>
      <w:r>
        <w:rPr>
          <w:b/>
          <w:sz w:val="24"/>
        </w:rPr>
        <w:t xml:space="preserve">Administration, operation, Transport management Tender, procurement </w:t>
      </w:r>
      <w:r>
        <w:rPr>
          <w:b/>
          <w:position w:val="1"/>
          <w:sz w:val="24"/>
        </w:rPr>
        <w:t>Liaison</w:t>
      </w:r>
      <w:r>
        <w:rPr>
          <w:b/>
          <w:sz w:val="20"/>
        </w:rPr>
        <w:t>Facility</w:t>
      </w:r>
      <w:r>
        <w:rPr>
          <w:b/>
          <w:sz w:val="20"/>
        </w:rPr>
        <w:t>Management,</w:t>
      </w:r>
      <w:r>
        <w:rPr>
          <w:b/>
          <w:sz w:val="20"/>
        </w:rPr>
        <w:t>Mobilization,</w:t>
      </w:r>
      <w:r>
        <w:rPr>
          <w:b/>
          <w:sz w:val="20"/>
        </w:rPr>
        <w:t>Fire</w:t>
      </w:r>
      <w:r>
        <w:rPr>
          <w:b/>
          <w:sz w:val="20"/>
        </w:rPr>
        <w:t>Fighting,</w:t>
      </w:r>
      <w:r>
        <w:rPr>
          <w:b/>
          <w:sz w:val="20"/>
        </w:rPr>
        <w:t>Safety,</w:t>
      </w:r>
      <w:r>
        <w:rPr>
          <w:b/>
          <w:sz w:val="20"/>
        </w:rPr>
        <w:t>Training</w:t>
      </w:r>
      <w:r>
        <w:rPr>
          <w:b/>
          <w:sz w:val="20"/>
        </w:rPr>
        <w:t>as</w:t>
      </w:r>
      <w:r>
        <w:rPr>
          <w:b/>
          <w:sz w:val="20"/>
        </w:rPr>
        <w:t>PSARA</w:t>
      </w:r>
      <w:r>
        <w:rPr>
          <w:b/>
          <w:sz w:val="20"/>
        </w:rPr>
        <w:t xml:space="preserve">2005, Security risk assessment, enforcing security policies, Defining and planning safety practices, handling confidential information, leading the implementation of security/safety </w:t>
      </w:r>
      <w:r>
        <w:rPr>
          <w:b/>
          <w:spacing w:val="-2"/>
          <w:sz w:val="20"/>
        </w:rPr>
        <w:t>producersetc.</w:t>
      </w:r>
    </w:p>
    <w:p>
      <w:pPr>
        <w:pStyle w:val="style66"/>
        <w:spacing w:before="2"/>
        <w:ind w:left="0"/>
        <w:rPr/>
      </w:pPr>
    </w:p>
    <w:p>
      <w:pPr>
        <w:pStyle w:val="style66"/>
        <w:ind w:left="2521" w:right="719" w:hanging="2161"/>
        <w:jc w:val="both"/>
        <w:rPr/>
      </w:pPr>
      <w:r>
        <w:rPr>
          <w:position w:val="1"/>
          <w:sz w:val="24"/>
          <w:u w:val="single"/>
        </w:rPr>
        <w:t>KEY AREA:</w:t>
      </w:r>
      <w:r>
        <w:t>Administration, Operation Facility</w:t>
      </w:r>
      <w:r>
        <w:t>Management,</w:t>
      </w:r>
      <w:r>
        <w:t xml:space="preserve">Tender, Liaison, Transport management, security, </w:t>
      </w:r>
      <w:r>
        <w:rPr>
          <w:spacing w:val="-2"/>
        </w:rPr>
        <w:t>Safety.</w:t>
      </w:r>
    </w:p>
    <w:p>
      <w:pPr>
        <w:pStyle w:val="style66"/>
        <w:spacing w:before="7"/>
        <w:ind w:left="0"/>
        <w:rPr/>
      </w:pPr>
    </w:p>
    <w:p>
      <w:pPr>
        <w:pStyle w:val="style0"/>
        <w:spacing w:before="0" w:after="7"/>
        <w:ind w:left="360" w:right="0" w:firstLine="0"/>
        <w:jc w:val="both"/>
        <w:rPr>
          <w:b/>
          <w:sz w:val="24"/>
        </w:rPr>
      </w:pPr>
      <w:r>
        <w:rPr>
          <w:b/>
          <w:color w:val="000000"/>
          <w:sz w:val="24"/>
          <w:highlight w:val="yellow"/>
        </w:rPr>
        <w:t>Academic</w:t>
      </w:r>
      <w:r>
        <w:rPr>
          <w:b/>
          <w:color w:val="000000"/>
          <w:spacing w:val="-2"/>
          <w:sz w:val="24"/>
          <w:highlight w:val="yellow"/>
        </w:rPr>
        <w:t>Qualification:</w:t>
      </w:r>
    </w:p>
    <w:tbl>
      <w:tblPr>
        <w:tblW w:w="0" w:type="auto"/>
        <w:jc w:val="left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2"/>
        <w:gridCol w:w="715"/>
        <w:gridCol w:w="2953"/>
        <w:gridCol w:w="1824"/>
        <w:gridCol w:w="1776"/>
        <w:gridCol w:w="1781"/>
        <w:gridCol w:w="1785"/>
      </w:tblGrid>
      <w:tr>
        <w:trPr>
          <w:trHeight w:val="455" w:hRule="atLeast"/>
          <w:jc w:val="left"/>
        </w:trPr>
        <w:tc>
          <w:tcPr>
            <w:tcW w:w="242" w:type="dxa"/>
            <w:vMerge w:val="restart"/>
            <w:tcBorders>
              <w:left w:val="nil"/>
              <w:bottom w:val="nil"/>
            </w:tcBorders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5" w:type="dxa"/>
            <w:tcBorders>
              <w:top w:val="double" w:sz="2" w:space="0" w:color="000000"/>
            </w:tcBorders>
          </w:tcPr>
          <w:p>
            <w:pPr>
              <w:pStyle w:val="style4099"/>
              <w:spacing w:before="9" w:lineRule="auto" w:line="220"/>
              <w:ind w:left="127" w:right="2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S/N </w:t>
            </w:r>
            <w:r>
              <w:rPr>
                <w:b/>
                <w:spacing w:val="-10"/>
                <w:sz w:val="20"/>
              </w:rPr>
              <w:t>O</w:t>
            </w:r>
          </w:p>
        </w:tc>
        <w:tc>
          <w:tcPr>
            <w:tcW w:w="2953" w:type="dxa"/>
            <w:tcBorders>
              <w:top w:val="double" w:sz="2" w:space="0" w:color="000000"/>
            </w:tcBorders>
          </w:tcPr>
          <w:p>
            <w:pPr>
              <w:pStyle w:val="style4099"/>
              <w:spacing w:lineRule="exact" w:line="224"/>
              <w:ind w:left="10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1824" w:type="dxa"/>
            <w:tcBorders/>
          </w:tcPr>
          <w:p>
            <w:pPr>
              <w:pStyle w:val="style4099"/>
              <w:spacing w:lineRule="exact" w:line="2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Board/university</w:t>
            </w:r>
          </w:p>
        </w:tc>
        <w:tc>
          <w:tcPr>
            <w:tcW w:w="1776" w:type="dxa"/>
            <w:tcBorders/>
          </w:tcPr>
          <w:p>
            <w:pPr>
              <w:pStyle w:val="style4099"/>
              <w:spacing w:lineRule="exact" w:line="224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781" w:type="dxa"/>
            <w:tcBorders/>
          </w:tcPr>
          <w:p>
            <w:pPr>
              <w:pStyle w:val="style4099"/>
              <w:spacing w:lineRule="exact" w:line="22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Division</w:t>
            </w:r>
          </w:p>
        </w:tc>
        <w:tc>
          <w:tcPr>
            <w:tcW w:w="1785" w:type="dxa"/>
            <w:tcBorders/>
          </w:tcPr>
          <w:p>
            <w:pPr>
              <w:pStyle w:val="style4099"/>
              <w:spacing w:lineRule="exact" w:line="224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>
        <w:tblPrEx/>
        <w:trPr>
          <w:trHeight w:val="235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715" w:type="dxa"/>
            <w:tcBorders/>
          </w:tcPr>
          <w:p>
            <w:pPr>
              <w:pStyle w:val="style4099"/>
              <w:spacing w:lineRule="exact" w:line="21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953" w:type="dxa"/>
            <w:tcBorders/>
          </w:tcPr>
          <w:p>
            <w:pPr>
              <w:pStyle w:val="style4099"/>
              <w:spacing w:lineRule="exact" w:line="210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BBA</w:t>
            </w:r>
          </w:p>
        </w:tc>
        <w:tc>
          <w:tcPr>
            <w:tcW w:w="1824" w:type="dxa"/>
            <w:tcBorders/>
          </w:tcPr>
          <w:p>
            <w:pPr>
              <w:pStyle w:val="style4099"/>
              <w:spacing w:lineRule="exact" w:line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RKDF</w:t>
            </w:r>
          </w:p>
        </w:tc>
        <w:tc>
          <w:tcPr>
            <w:tcW w:w="1776" w:type="dxa"/>
            <w:tcBorders/>
          </w:tcPr>
          <w:p>
            <w:pPr>
              <w:pStyle w:val="style4099"/>
              <w:spacing w:lineRule="exact" w:line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</w:tc>
        <w:tc>
          <w:tcPr>
            <w:tcW w:w="1781" w:type="dxa"/>
            <w:tcBorders/>
          </w:tcPr>
          <w:p>
            <w:pPr>
              <w:pStyle w:val="style4099"/>
              <w:spacing w:before="40" w:lineRule="exact" w:line="174"/>
              <w:ind w:left="0" w:right="145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position w:val="-5"/>
                <w:sz w:val="20"/>
              </w:rPr>
              <w:t>I</w:t>
            </w:r>
            <w:r>
              <w:rPr>
                <w:b/>
                <w:spacing w:val="-5"/>
                <w:sz w:val="10"/>
              </w:rPr>
              <w:t>st</w:t>
            </w:r>
          </w:p>
        </w:tc>
        <w:tc>
          <w:tcPr>
            <w:tcW w:w="1785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29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715" w:type="dxa"/>
            <w:tcBorders/>
          </w:tcPr>
          <w:p>
            <w:pPr>
              <w:pStyle w:val="style4099"/>
              <w:spacing w:lineRule="exact" w:line="21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953" w:type="dxa"/>
            <w:tcBorders/>
          </w:tcPr>
          <w:p>
            <w:pPr>
              <w:pStyle w:val="style4099"/>
              <w:spacing w:before="40" w:lineRule="exact" w:line="170"/>
              <w:ind w:left="127"/>
              <w:rPr>
                <w:b/>
                <w:sz w:val="10"/>
              </w:rPr>
            </w:pPr>
            <w:r>
              <w:rPr>
                <w:b/>
                <w:position w:val="-5"/>
                <w:sz w:val="20"/>
              </w:rPr>
              <w:t>12</w:t>
            </w:r>
            <w:r>
              <w:rPr>
                <w:b/>
                <w:spacing w:val="-5"/>
                <w:sz w:val="10"/>
              </w:rPr>
              <w:t>th</w:t>
            </w:r>
          </w:p>
        </w:tc>
        <w:tc>
          <w:tcPr>
            <w:tcW w:w="1824" w:type="dxa"/>
            <w:tcBorders/>
          </w:tcPr>
          <w:p>
            <w:pPr>
              <w:pStyle w:val="style4099"/>
              <w:spacing w:lineRule="exact" w:line="21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U.P. </w:t>
            </w:r>
            <w:r>
              <w:rPr>
                <w:b/>
                <w:spacing w:val="-2"/>
                <w:sz w:val="20"/>
              </w:rPr>
              <w:t>Board</w:t>
            </w:r>
          </w:p>
        </w:tc>
        <w:tc>
          <w:tcPr>
            <w:tcW w:w="1776" w:type="dxa"/>
            <w:tcBorders/>
          </w:tcPr>
          <w:p>
            <w:pPr>
              <w:pStyle w:val="style4099"/>
              <w:spacing w:lineRule="exact" w:line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1990</w:t>
            </w:r>
          </w:p>
        </w:tc>
        <w:tc>
          <w:tcPr>
            <w:tcW w:w="1781" w:type="dxa"/>
            <w:tcBorders/>
          </w:tcPr>
          <w:p>
            <w:pPr>
              <w:pStyle w:val="style4099"/>
              <w:spacing w:before="40" w:lineRule="exact" w:line="170"/>
              <w:ind w:left="0" w:right="713"/>
              <w:jc w:val="right"/>
              <w:rPr>
                <w:b/>
                <w:sz w:val="10"/>
              </w:rPr>
            </w:pPr>
            <w:r>
              <w:rPr>
                <w:b/>
                <w:position w:val="-5"/>
                <w:sz w:val="20"/>
              </w:rPr>
              <w:t>II</w:t>
            </w:r>
            <w:r>
              <w:rPr>
                <w:b/>
                <w:spacing w:val="-5"/>
                <w:sz w:val="10"/>
              </w:rPr>
              <w:t>nd</w:t>
            </w:r>
          </w:p>
        </w:tc>
        <w:tc>
          <w:tcPr>
            <w:tcW w:w="1785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48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715" w:type="dxa"/>
            <w:tcBorders>
              <w:bottom w:val="single" w:sz="2" w:space="0" w:color="000000"/>
            </w:tcBorders>
          </w:tcPr>
          <w:p>
            <w:pPr>
              <w:pStyle w:val="style4099"/>
              <w:spacing w:lineRule="exact" w:line="22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953" w:type="dxa"/>
            <w:tcBorders/>
          </w:tcPr>
          <w:p>
            <w:pPr>
              <w:pStyle w:val="style4099"/>
              <w:spacing w:before="59" w:lineRule="exact" w:line="170"/>
              <w:ind w:left="127"/>
              <w:rPr>
                <w:b/>
                <w:sz w:val="10"/>
              </w:rPr>
            </w:pPr>
            <w:r>
              <w:rPr>
                <w:b/>
                <w:position w:val="-5"/>
                <w:sz w:val="20"/>
              </w:rPr>
              <w:t>10</w:t>
            </w:r>
            <w:r>
              <w:rPr>
                <w:b/>
                <w:spacing w:val="-5"/>
                <w:sz w:val="10"/>
              </w:rPr>
              <w:t>th</w:t>
            </w:r>
          </w:p>
        </w:tc>
        <w:tc>
          <w:tcPr>
            <w:tcW w:w="1824" w:type="dxa"/>
            <w:tcBorders/>
          </w:tcPr>
          <w:p>
            <w:pPr>
              <w:pStyle w:val="style4099"/>
              <w:spacing w:lineRule="exact" w:line="22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U.P. </w:t>
            </w:r>
            <w:r>
              <w:rPr>
                <w:b/>
                <w:spacing w:val="-2"/>
                <w:sz w:val="20"/>
              </w:rPr>
              <w:t>Board</w:t>
            </w:r>
          </w:p>
        </w:tc>
        <w:tc>
          <w:tcPr>
            <w:tcW w:w="1776" w:type="dxa"/>
            <w:tcBorders/>
          </w:tcPr>
          <w:p>
            <w:pPr>
              <w:pStyle w:val="style4099"/>
              <w:spacing w:lineRule="exact" w:line="2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1987</w:t>
            </w:r>
          </w:p>
        </w:tc>
        <w:tc>
          <w:tcPr>
            <w:tcW w:w="1781" w:type="dxa"/>
            <w:tcBorders/>
          </w:tcPr>
          <w:p>
            <w:pPr>
              <w:pStyle w:val="style4099"/>
              <w:spacing w:before="59" w:lineRule="exact" w:line="170"/>
              <w:ind w:left="0" w:right="713"/>
              <w:jc w:val="right"/>
              <w:rPr>
                <w:b/>
                <w:sz w:val="10"/>
              </w:rPr>
            </w:pPr>
            <w:r>
              <w:rPr>
                <w:b/>
                <w:position w:val="-5"/>
                <w:sz w:val="20"/>
              </w:rPr>
              <w:t>II</w:t>
            </w:r>
            <w:r>
              <w:rPr>
                <w:b/>
                <w:spacing w:val="-5"/>
                <w:sz w:val="10"/>
              </w:rPr>
              <w:t>nd</w:t>
            </w:r>
          </w:p>
        </w:tc>
        <w:tc>
          <w:tcPr>
            <w:tcW w:w="1785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style4098"/>
        <w:jc w:val="both"/>
        <w:rPr/>
      </w:pPr>
      <w:r>
        <w:rPr>
          <w:color w:val="000000"/>
          <w:highlight w:val="yellow"/>
        </w:rPr>
        <w:t>Professional</w:t>
      </w:r>
      <w:r>
        <w:rPr>
          <w:color w:val="000000"/>
          <w:spacing w:val="-2"/>
          <w:highlight w:val="yellow"/>
        </w:rPr>
        <w:t>Qualification:</w:t>
      </w:r>
    </w:p>
    <w:tbl>
      <w:tblPr>
        <w:tblW w:w="0" w:type="auto"/>
        <w:jc w:val="left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2"/>
        <w:gridCol w:w="892"/>
        <w:gridCol w:w="3922"/>
        <w:gridCol w:w="4925"/>
        <w:gridCol w:w="1156"/>
      </w:tblGrid>
      <w:tr>
        <w:trPr>
          <w:trHeight w:val="263" w:hRule="atLeast"/>
          <w:jc w:val="left"/>
        </w:trPr>
        <w:tc>
          <w:tcPr>
            <w:tcW w:w="242" w:type="dxa"/>
            <w:vMerge w:val="restart"/>
            <w:tcBorders>
              <w:left w:val="nil"/>
              <w:bottom w:val="nil"/>
            </w:tcBorders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tcBorders>
              <w:top w:val="double" w:sz="2" w:space="0" w:color="000000"/>
            </w:tcBorders>
          </w:tcPr>
          <w:p>
            <w:pPr>
              <w:pStyle w:val="style4099"/>
              <w:spacing w:lineRule="exact" w:line="220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S/NO</w:t>
            </w:r>
          </w:p>
        </w:tc>
        <w:tc>
          <w:tcPr>
            <w:tcW w:w="3922" w:type="dxa"/>
            <w:tcBorders>
              <w:top w:val="double" w:sz="2" w:space="0" w:color="000000"/>
            </w:tcBorders>
          </w:tcPr>
          <w:p>
            <w:pPr>
              <w:pStyle w:val="style4099"/>
              <w:spacing w:lineRule="exact" w:line="220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</w:tc>
        <w:tc>
          <w:tcPr>
            <w:tcW w:w="4925" w:type="dxa"/>
            <w:tcBorders/>
          </w:tcPr>
          <w:p>
            <w:pPr>
              <w:pStyle w:val="style4099"/>
              <w:spacing w:lineRule="exact" w:line="22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1156" w:type="dxa"/>
            <w:tcBorders/>
          </w:tcPr>
          <w:p>
            <w:pPr>
              <w:pStyle w:val="style4099"/>
              <w:spacing w:lineRule="exact" w:line="220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>
        <w:tblPrEx/>
        <w:trPr>
          <w:trHeight w:val="244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spacing w:lineRule="exact" w:line="22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922" w:type="dxa"/>
            <w:tcBorders/>
          </w:tcPr>
          <w:p>
            <w:pPr>
              <w:pStyle w:val="style4099"/>
              <w:spacing w:lineRule="exact" w:line="220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z w:val="20"/>
              </w:rPr>
              <w:t>officer/Asst</w:t>
            </w:r>
            <w:r>
              <w:rPr>
                <w:b/>
                <w:sz w:val="20"/>
              </w:rPr>
              <w:t>security</w:t>
            </w:r>
            <w:r>
              <w:rPr>
                <w:b/>
                <w:spacing w:val="-2"/>
                <w:sz w:val="20"/>
              </w:rPr>
              <w:t>officer</w:t>
            </w:r>
          </w:p>
        </w:tc>
        <w:tc>
          <w:tcPr>
            <w:tcW w:w="4925" w:type="dxa"/>
            <w:tcBorders/>
          </w:tcPr>
          <w:p>
            <w:pPr>
              <w:pStyle w:val="style4099"/>
              <w:spacing w:lineRule="exact" w:line="22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Ministry</w:t>
            </w:r>
            <w:r>
              <w:rPr>
                <w:b/>
                <w:sz w:val="20"/>
              </w:rPr>
              <w:t>of</w:t>
            </w:r>
            <w:r>
              <w:rPr>
                <w:b/>
                <w:sz w:val="20"/>
              </w:rPr>
              <w:t>labour</w:t>
            </w:r>
            <w:r>
              <w:rPr>
                <w:b/>
                <w:sz w:val="20"/>
              </w:rPr>
              <w:t>employment</w:t>
            </w:r>
            <w:r>
              <w:rPr>
                <w:b/>
                <w:spacing w:val="-2"/>
                <w:sz w:val="20"/>
              </w:rPr>
              <w:t>G.O.I.</w:t>
            </w:r>
          </w:p>
        </w:tc>
        <w:tc>
          <w:tcPr>
            <w:tcW w:w="1156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49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spacing w:lineRule="exact" w:line="22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922" w:type="dxa"/>
            <w:tcBorders/>
          </w:tcPr>
          <w:p>
            <w:pPr>
              <w:pStyle w:val="style4099"/>
              <w:spacing w:lineRule="exact" w:line="220"/>
              <w:rPr>
                <w:b/>
                <w:sz w:val="20"/>
              </w:rPr>
            </w:pPr>
            <w:r>
              <w:rPr>
                <w:b/>
                <w:sz w:val="20"/>
              </w:rPr>
              <w:t>Fire</w:t>
            </w:r>
            <w:r>
              <w:rPr>
                <w:b/>
                <w:spacing w:val="-2"/>
                <w:sz w:val="20"/>
              </w:rPr>
              <w:t>Fighting</w:t>
            </w:r>
          </w:p>
        </w:tc>
        <w:tc>
          <w:tcPr>
            <w:tcW w:w="4925" w:type="dxa"/>
            <w:tcBorders/>
          </w:tcPr>
          <w:p>
            <w:pPr>
              <w:pStyle w:val="style4099"/>
              <w:spacing w:lineRule="exact" w:line="22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156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63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spacing w:lineRule="exact" w:line="22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922" w:type="dxa"/>
            <w:tcBorders/>
          </w:tcPr>
          <w:p>
            <w:pPr>
              <w:pStyle w:val="style4099"/>
              <w:spacing w:lineRule="exact" w:line="220"/>
              <w:rPr>
                <w:b/>
                <w:sz w:val="20"/>
              </w:rPr>
            </w:pPr>
            <w:r>
              <w:rPr>
                <w:b/>
                <w:sz w:val="20"/>
              </w:rPr>
              <w:t>First</w:t>
            </w:r>
            <w:r>
              <w:rPr>
                <w:b/>
                <w:sz w:val="20"/>
              </w:rPr>
              <w:t>Aid,</w:t>
            </w:r>
            <w:r>
              <w:rPr>
                <w:b/>
                <w:sz w:val="20"/>
              </w:rPr>
              <w:t>Hygiene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sanitation</w:t>
            </w:r>
          </w:p>
        </w:tc>
        <w:tc>
          <w:tcPr>
            <w:tcW w:w="4925" w:type="dxa"/>
            <w:tcBorders/>
          </w:tcPr>
          <w:p>
            <w:pPr>
              <w:pStyle w:val="style4099"/>
              <w:spacing w:lineRule="exact" w:line="22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156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263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>
              <w:bottom w:val="single" w:sz="2" w:space="0" w:color="000000"/>
            </w:tcBorders>
          </w:tcPr>
          <w:p>
            <w:pPr>
              <w:pStyle w:val="style4099"/>
              <w:spacing w:lineRule="exact" w:line="220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922" w:type="dxa"/>
            <w:tcBorders/>
          </w:tcPr>
          <w:p>
            <w:pPr>
              <w:pStyle w:val="style4099"/>
              <w:spacing w:lineRule="exact" w:line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Graduation</w:t>
            </w:r>
          </w:p>
        </w:tc>
        <w:tc>
          <w:tcPr>
            <w:tcW w:w="4925" w:type="dxa"/>
            <w:tcBorders/>
          </w:tcPr>
          <w:p>
            <w:pPr>
              <w:pStyle w:val="style4099"/>
              <w:spacing w:lineRule="exact" w:line="22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156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style0"/>
        <w:spacing w:before="0"/>
        <w:ind w:left="360" w:right="0" w:firstLine="0"/>
        <w:jc w:val="both"/>
        <w:rPr>
          <w:b/>
          <w:sz w:val="28"/>
        </w:rPr>
      </w:pPr>
      <w:r>
        <w:rPr>
          <w:b/>
          <w:color w:val="000000"/>
          <w:sz w:val="28"/>
          <w:highlight w:val="yellow"/>
        </w:rPr>
        <w:t>Technical</w:t>
      </w:r>
      <w:r>
        <w:rPr>
          <w:b/>
          <w:color w:val="000000"/>
          <w:spacing w:val="-2"/>
          <w:sz w:val="28"/>
          <w:highlight w:val="yellow"/>
        </w:rPr>
        <w:t>Qualification:</w:t>
      </w:r>
    </w:p>
    <w:tbl>
      <w:tblPr>
        <w:tblW w:w="0" w:type="auto"/>
        <w:jc w:val="left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2"/>
        <w:gridCol w:w="892"/>
        <w:gridCol w:w="5800"/>
        <w:gridCol w:w="3120"/>
        <w:gridCol w:w="1084"/>
      </w:tblGrid>
      <w:tr>
        <w:trPr>
          <w:trHeight w:val="253" w:hRule="atLeast"/>
          <w:jc w:val="left"/>
        </w:trPr>
        <w:tc>
          <w:tcPr>
            <w:tcW w:w="242" w:type="dxa"/>
            <w:vMerge w:val="restart"/>
            <w:tcBorders>
              <w:left w:val="nil"/>
              <w:bottom w:val="nil"/>
            </w:tcBorders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tcBorders>
              <w:top w:val="double" w:sz="2" w:space="0" w:color="000000"/>
            </w:tcBorders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S/NO</w:t>
            </w:r>
          </w:p>
        </w:tc>
        <w:tc>
          <w:tcPr>
            <w:tcW w:w="5800" w:type="dxa"/>
            <w:tcBorders>
              <w:top w:val="nil"/>
            </w:tcBorders>
          </w:tcPr>
          <w:p>
            <w:pPr>
              <w:pStyle w:val="style4099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>
        <w:tblPrEx/>
        <w:trPr>
          <w:trHeight w:val="239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Radio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>Telephone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44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EPABX</w:t>
            </w:r>
            <w:r>
              <w:rPr>
                <w:b/>
                <w:sz w:val="20"/>
              </w:rPr>
              <w:t>(MINI</w:t>
            </w:r>
            <w:r>
              <w:rPr>
                <w:b/>
                <w:spacing w:val="-2"/>
                <w:sz w:val="20"/>
              </w:rPr>
              <w:t>EXCHANGE)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>
        <w:tblPrEx/>
        <w:trPr>
          <w:trHeight w:val="253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Store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455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Computer</w:t>
            </w:r>
            <w:r>
              <w:rPr>
                <w:b/>
                <w:spacing w:val="-2"/>
                <w:sz w:val="20"/>
              </w:rPr>
              <w:t>knowledge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spacing w:lineRule="exact" w:line="210"/>
              <w:rPr>
                <w:b/>
                <w:sz w:val="20"/>
              </w:rPr>
            </w:pPr>
            <w:r>
              <w:rPr>
                <w:b/>
                <w:sz w:val="20"/>
              </w:rPr>
              <w:t>MS</w:t>
            </w:r>
            <w:r>
              <w:rPr>
                <w:b/>
                <w:sz w:val="20"/>
              </w:rPr>
              <w:t>WORD,</w:t>
            </w:r>
            <w:r>
              <w:rPr>
                <w:b/>
                <w:sz w:val="20"/>
              </w:rPr>
              <w:t>MS</w:t>
            </w:r>
            <w:r>
              <w:rPr>
                <w:b/>
                <w:sz w:val="20"/>
              </w:rPr>
              <w:t>EXCEL,</w:t>
            </w:r>
            <w:r>
              <w:rPr>
                <w:b/>
                <w:spacing w:val="-4"/>
                <w:sz w:val="20"/>
              </w:rPr>
              <w:t>Tally</w:t>
            </w:r>
          </w:p>
          <w:p>
            <w:pPr>
              <w:pStyle w:val="style4099"/>
              <w:spacing w:lineRule="exact" w:line="225"/>
              <w:rPr>
                <w:b/>
                <w:sz w:val="20"/>
              </w:rPr>
            </w:pPr>
            <w:r>
              <w:rPr>
                <w:b/>
                <w:sz w:val="20"/>
              </w:rPr>
              <w:t>erp-9</w:t>
            </w:r>
            <w:r>
              <w:rPr>
                <w:b/>
                <w:spacing w:val="-2"/>
                <w:sz w:val="20"/>
              </w:rPr>
              <w:t>Basic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>
        <w:tblPrEx/>
        <w:trPr>
          <w:trHeight w:val="258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Operation</w:t>
            </w:r>
            <w:r>
              <w:rPr>
                <w:b/>
                <w:sz w:val="20"/>
              </w:rPr>
              <w:t>of</w:t>
            </w:r>
            <w:r>
              <w:rPr>
                <w:b/>
                <w:sz w:val="20"/>
              </w:rPr>
              <w:t>generator</w:t>
            </w:r>
            <w:r>
              <w:rPr>
                <w:b/>
                <w:sz w:val="20"/>
              </w:rPr>
              <w:t>sets</w:t>
            </w:r>
            <w:r>
              <w:rPr>
                <w:b/>
                <w:sz w:val="20"/>
              </w:rPr>
              <w:t>in</w:t>
            </w:r>
            <w:r>
              <w:rPr>
                <w:b/>
                <w:sz w:val="20"/>
              </w:rPr>
              <w:t>various</w:t>
            </w:r>
            <w:r>
              <w:rPr>
                <w:b/>
                <w:spacing w:val="-5"/>
                <w:sz w:val="20"/>
              </w:rPr>
              <w:t>kvs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DRDO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40"/>
              <w:ind w:left="0"/>
              <w:rPr>
                <w:rFonts w:ascii="Times New Roman"/>
                <w:sz w:val="18"/>
              </w:rPr>
            </w:pPr>
          </w:p>
        </w:tc>
      </w:tr>
      <w:tr>
        <w:tblPrEx/>
        <w:trPr>
          <w:trHeight w:val="455" w:hRule="atLeast"/>
          <w:jc w:val="left"/>
        </w:trPr>
        <w:tc>
          <w:tcPr>
            <w:tcW w:w="242" w:type="dxa"/>
            <w:vMerge w:val="continue"/>
            <w:tcBorders>
              <w:top w:val="nil"/>
              <w:left w:val="nil"/>
              <w:bottom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92" w:type="dxa"/>
            <w:tcBorders/>
          </w:tcPr>
          <w:p>
            <w:pPr>
              <w:pStyle w:val="style4099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800" w:type="dxa"/>
            <w:tcBorders/>
          </w:tcPr>
          <w:p>
            <w:pPr>
              <w:pStyle w:val="style4099"/>
              <w:spacing w:lineRule="auto" w:line="225"/>
              <w:rPr>
                <w:b/>
                <w:sz w:val="20"/>
              </w:rPr>
            </w:pPr>
            <w:r>
              <w:rPr>
                <w:b/>
                <w:sz w:val="20"/>
              </w:rPr>
              <w:t>Operation</w:t>
            </w:r>
            <w:r>
              <w:rPr>
                <w:b/>
                <w:sz w:val="20"/>
              </w:rPr>
              <w:t>of</w:t>
            </w:r>
            <w:r>
              <w:rPr>
                <w:b/>
                <w:sz w:val="20"/>
              </w:rPr>
              <w:t>Environment</w:t>
            </w:r>
            <w:r>
              <w:rPr>
                <w:b/>
                <w:sz w:val="20"/>
              </w:rPr>
              <w:t>test</w:t>
            </w:r>
            <w:r>
              <w:rPr>
                <w:b/>
                <w:sz w:val="20"/>
              </w:rPr>
              <w:t>chamber</w:t>
            </w:r>
            <w:r>
              <w:rPr>
                <w:b/>
                <w:sz w:val="20"/>
              </w:rPr>
              <w:t>and</w:t>
            </w:r>
            <w:r>
              <w:rPr>
                <w:b/>
                <w:sz w:val="20"/>
              </w:rPr>
              <w:t xml:space="preserve">cooling </w:t>
            </w:r>
            <w:r>
              <w:rPr>
                <w:b/>
                <w:spacing w:val="-2"/>
                <w:sz w:val="20"/>
              </w:rPr>
              <w:t>system</w:t>
            </w:r>
          </w:p>
        </w:tc>
        <w:tc>
          <w:tcPr>
            <w:tcW w:w="3120" w:type="dxa"/>
            <w:tcBorders/>
          </w:tcPr>
          <w:p>
            <w:pPr>
              <w:pStyle w:val="style4099"/>
              <w:rPr>
                <w:b/>
                <w:sz w:val="20"/>
              </w:rPr>
            </w:pPr>
            <w:r>
              <w:rPr>
                <w:b/>
                <w:sz w:val="20"/>
              </w:rPr>
              <w:t>DRDO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>ARMY</w:t>
            </w:r>
          </w:p>
        </w:tc>
        <w:tc>
          <w:tcPr>
            <w:tcW w:w="1084" w:type="dxa"/>
            <w:tcBorders/>
          </w:tcPr>
          <w:p>
            <w:pPr>
              <w:pStyle w:val="style4099"/>
              <w:spacing w:lineRule="auto" w:line="225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Casco/ Zetatech</w:t>
            </w:r>
          </w:p>
        </w:tc>
      </w:tr>
    </w:tbl>
    <w:p>
      <w:pPr>
        <w:pStyle w:val="style0"/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position w:val="1"/>
          <w:sz w:val="24"/>
        </w:rPr>
        <w:t>EXPERIENCE</w:t>
      </w:r>
      <w:r>
        <w:rPr>
          <w:b/>
          <w:spacing w:val="-2"/>
          <w:sz w:val="20"/>
        </w:rPr>
        <w:t>:</w:t>
      </w:r>
    </w:p>
    <w:p>
      <w:pPr>
        <w:pStyle w:val="style0"/>
        <w:spacing w:before="269"/>
        <w:ind w:left="139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(1</w:t>
      </w:r>
      <w:r>
        <w:rPr>
          <w:b/>
          <w:sz w:val="24"/>
          <w:u w:val="single"/>
        </w:rPr>
        <w:t>).</w:t>
      </w:r>
      <w:r>
        <w:rPr>
          <w:b/>
          <w:sz w:val="24"/>
          <w:u w:val="single"/>
        </w:rPr>
        <w:t>NAHAR</w:t>
      </w:r>
      <w:r>
        <w:rPr>
          <w:b/>
          <w:sz w:val="24"/>
          <w:u w:val="single"/>
        </w:rPr>
        <w:t>POLY</w:t>
      </w:r>
      <w:r>
        <w:rPr>
          <w:b/>
          <w:sz w:val="24"/>
          <w:u w:val="single"/>
        </w:rPr>
        <w:t>FILMS</w:t>
      </w:r>
      <w:r>
        <w:rPr>
          <w:b/>
          <w:sz w:val="24"/>
          <w:u w:val="single"/>
        </w:rPr>
        <w:t>LTD:</w:t>
      </w:r>
      <w:r>
        <w:rPr>
          <w:b/>
          <w:sz w:val="24"/>
        </w:rPr>
        <w:t>Nahar</w:t>
      </w:r>
      <w:r>
        <w:rPr>
          <w:b/>
          <w:sz w:val="24"/>
        </w:rPr>
        <w:t>groups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companies</w:t>
      </w:r>
    </w:p>
    <w:p>
      <w:pPr>
        <w:pStyle w:val="style0"/>
        <w:spacing w:before="3" w:lineRule="exact" w:line="272"/>
        <w:ind w:left="720" w:right="0" w:firstLine="0"/>
        <w:jc w:val="left"/>
        <w:rPr>
          <w:b/>
          <w:sz w:val="24"/>
        </w:rPr>
      </w:pPr>
      <w:r>
        <w:rPr>
          <w:b/>
          <w:bCs/>
          <w:sz w:val="32"/>
          <w:szCs w:val="32"/>
          <w:u w:val="single"/>
          <w:lang w:val="en-US"/>
        </w:rPr>
        <w:t>Liaison officer</w:t>
      </w:r>
      <w:r>
        <w:rPr>
          <w:b/>
          <w:sz w:val="24"/>
          <w:u w:val="single"/>
          <w:lang w:val="en-US"/>
        </w:rPr>
        <w:t xml:space="preserve"> </w:t>
      </w:r>
      <w:r>
        <w:rPr>
          <w:b/>
          <w:sz w:val="24"/>
          <w:u w:val="single"/>
        </w:rPr>
        <w:t>(03</w:t>
      </w:r>
      <w:r>
        <w:rPr>
          <w:b/>
          <w:sz w:val="24"/>
          <w:u w:val="single"/>
        </w:rPr>
        <w:t>Jun</w:t>
      </w:r>
      <w:r>
        <w:rPr>
          <w:b/>
          <w:sz w:val="24"/>
          <w:u w:val="single"/>
        </w:rPr>
        <w:t>2019</w:t>
      </w:r>
      <w:r>
        <w:rPr>
          <w:b/>
          <w:sz w:val="24"/>
          <w:u w:val="single"/>
        </w:rPr>
        <w:t>to</w:t>
      </w:r>
      <w:r>
        <w:rPr>
          <w:b/>
          <w:sz w:val="24"/>
          <w:u w:val="single"/>
        </w:rPr>
        <w:t>29/05/2023)</w:t>
      </w:r>
      <w:r>
        <w:rPr>
          <w:b/>
          <w:sz w:val="24"/>
          <w:u w:val="single"/>
        </w:rPr>
        <w:t>CTC:</w:t>
      </w:r>
      <w:r>
        <w:rPr>
          <w:b/>
          <w:sz w:val="24"/>
          <w:u w:val="single"/>
          <w:lang w:val="en-US"/>
        </w:rPr>
        <w:t xml:space="preserve"> 5.4 lakh</w:t>
      </w:r>
    </w:p>
    <w:p>
      <w:pPr>
        <w:pStyle w:val="style0"/>
        <w:tabs>
          <w:tab w:val="left" w:leader="none" w:pos="1748"/>
        </w:tabs>
        <w:spacing w:before="0" w:lineRule="exact" w:line="271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Key</w:t>
      </w:r>
      <w:r>
        <w:rPr>
          <w:b/>
          <w:spacing w:val="-2"/>
          <w:sz w:val="24"/>
          <w:u w:val="single"/>
        </w:rPr>
        <w:t>Area:</w:t>
      </w:r>
      <w:r>
        <w:rPr>
          <w:b/>
          <w:sz w:val="24"/>
          <w:u w:val="single"/>
        </w:rPr>
        <w:tab/>
      </w:r>
      <w:r>
        <w:rPr>
          <w:b/>
          <w:sz w:val="24"/>
        </w:rPr>
        <w:t>(a)</w:t>
      </w:r>
      <w:r>
        <w:rPr>
          <w:b/>
          <w:sz w:val="24"/>
        </w:rPr>
        <w:t>Controlling Induction</w:t>
      </w:r>
      <w:r>
        <w:rPr>
          <w:b/>
          <w:sz w:val="24"/>
        </w:rPr>
        <w:t>and</w:t>
      </w:r>
      <w:r>
        <w:rPr>
          <w:b/>
          <w:sz w:val="24"/>
        </w:rPr>
        <w:t>exit</w:t>
      </w:r>
      <w:r>
        <w:rPr>
          <w:b/>
          <w:sz w:val="24"/>
        </w:rPr>
        <w:t>of</w:t>
      </w:r>
      <w:r>
        <w:rPr>
          <w:b/>
          <w:sz w:val="24"/>
        </w:rPr>
        <w:t>all</w:t>
      </w:r>
      <w:r>
        <w:rPr>
          <w:b/>
          <w:sz w:val="24"/>
        </w:rPr>
        <w:t>worker’s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staff</w:t>
      </w:r>
    </w:p>
    <w:p>
      <w:pPr>
        <w:pStyle w:val="style179"/>
        <w:numPr>
          <w:ilvl w:val="0"/>
          <w:numId w:val="1"/>
        </w:numPr>
        <w:tabs>
          <w:tab w:val="left" w:leader="none" w:pos="736"/>
        </w:tabs>
        <w:spacing w:before="0" w:after="0" w:lineRule="exact" w:line="275"/>
        <w:ind w:left="736" w:right="0" w:hanging="376"/>
        <w:jc w:val="left"/>
        <w:rPr>
          <w:b/>
          <w:sz w:val="24"/>
        </w:rPr>
      </w:pPr>
      <w:r>
        <w:rPr>
          <w:b/>
          <w:sz w:val="24"/>
        </w:rPr>
        <w:t>Security</w:t>
      </w:r>
      <w:r>
        <w:rPr>
          <w:b/>
          <w:sz w:val="24"/>
        </w:rPr>
        <w:t>staff</w:t>
      </w:r>
      <w:r>
        <w:rPr>
          <w:b/>
          <w:spacing w:val="-2"/>
          <w:sz w:val="24"/>
        </w:rPr>
        <w:t>management.</w:t>
      </w:r>
    </w:p>
    <w:p>
      <w:pPr>
        <w:pStyle w:val="style179"/>
        <w:numPr>
          <w:ilvl w:val="0"/>
          <w:numId w:val="1"/>
        </w:numPr>
        <w:tabs>
          <w:tab w:val="left" w:leader="none" w:pos="788"/>
        </w:tabs>
        <w:spacing w:before="5" w:after="0" w:lineRule="auto" w:line="237"/>
        <w:ind w:left="360" w:right="7413" w:firstLine="0"/>
        <w:jc w:val="left"/>
        <w:rPr>
          <w:b/>
          <w:sz w:val="24"/>
        </w:rPr>
      </w:pPr>
      <w:r>
        <w:rPr>
          <w:b/>
          <w:sz w:val="24"/>
        </w:rPr>
        <w:t>Inward/Outward</w:t>
      </w:r>
      <w:r>
        <w:rPr>
          <w:b/>
          <w:sz w:val="24"/>
        </w:rPr>
        <w:t>material</w:t>
      </w:r>
      <w:r>
        <w:rPr>
          <w:b/>
          <w:sz w:val="24"/>
        </w:rPr>
        <w:t xml:space="preserve">control </w:t>
      </w:r>
      <w:r>
        <w:rPr>
          <w:b/>
          <w:spacing w:val="-54"/>
          <w:sz w:val="24"/>
        </w:rPr>
        <w:t>ssss(</w:t>
      </w:r>
      <w:r>
        <w:rPr>
          <w:b/>
          <w:sz w:val="24"/>
        </w:rPr>
        <w:t>d)</w:t>
      </w:r>
      <w:r>
        <w:rPr>
          <w:b/>
          <w:sz w:val="24"/>
        </w:rPr>
        <w:t>Public</w:t>
      </w:r>
      <w:r>
        <w:rPr>
          <w:b/>
          <w:sz w:val="24"/>
        </w:rPr>
        <w:t>transport</w:t>
      </w:r>
      <w:r>
        <w:rPr>
          <w:b/>
          <w:sz w:val="24"/>
        </w:rPr>
        <w:t>Management</w:t>
      </w:r>
    </w:p>
    <w:p>
      <w:pPr>
        <w:pStyle w:val="style0"/>
        <w:spacing w:before="5" w:lineRule="auto" w:line="237"/>
        <w:ind w:left="360" w:right="6934" w:firstLine="0"/>
        <w:jc w:val="left"/>
        <w:rPr>
          <w:b/>
          <w:sz w:val="24"/>
        </w:rPr>
      </w:pPr>
      <w:r>
        <w:rPr>
          <w:b/>
          <w:sz w:val="24"/>
        </w:rPr>
        <w:t>(e</w:t>
      </w:r>
      <w:r>
        <w:rPr>
          <w:b/>
          <w:sz w:val="24"/>
        </w:rPr>
        <w:t>)</w:t>
      </w:r>
      <w:r>
        <w:rPr>
          <w:b/>
          <w:sz w:val="24"/>
        </w:rPr>
        <w:t>Safety</w:t>
      </w:r>
      <w:r>
        <w:rPr>
          <w:b/>
          <w:sz w:val="24"/>
        </w:rPr>
        <w:t>and</w:t>
      </w:r>
      <w:r>
        <w:rPr>
          <w:b/>
          <w:sz w:val="24"/>
        </w:rPr>
        <w:t>fire</w:t>
      </w:r>
      <w:r>
        <w:rPr>
          <w:b/>
          <w:sz w:val="24"/>
        </w:rPr>
        <w:t>fighting</w:t>
      </w:r>
      <w:r>
        <w:rPr>
          <w:b/>
          <w:sz w:val="24"/>
        </w:rPr>
        <w:t>management ( f) Liaoning with official’s .</w:t>
      </w:r>
    </w:p>
    <w:p>
      <w:pPr>
        <w:pStyle w:val="style0"/>
        <w:spacing w:before="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z w:val="24"/>
        </w:rPr>
        <w:t>g</w:t>
      </w:r>
      <w:r>
        <w:rPr>
          <w:b/>
          <w:sz w:val="24"/>
        </w:rPr>
        <w:t>) Visitor</w:t>
      </w:r>
      <w:r>
        <w:rPr>
          <w:b/>
          <w:spacing w:val="-2"/>
          <w:sz w:val="24"/>
        </w:rPr>
        <w:t>management</w:t>
      </w:r>
    </w:p>
    <w:p>
      <w:pPr>
        <w:pStyle w:val="style0"/>
        <w:spacing w:after="0"/>
        <w:jc w:val="left"/>
        <w:rPr>
          <w:b/>
          <w:sz w:val="24"/>
        </w:rPr>
        <w:sectPr>
          <w:headerReference w:type="default" r:id="rId3"/>
          <w:type w:val="continuous"/>
          <w:pgSz w:w="12240" w:h="15840" w:orient="portrait"/>
          <w:pgMar w:top="940" w:right="0" w:bottom="280" w:left="360" w:header="730" w:footer="0" w:gutter="0"/>
          <w:pgNumType w:start="1"/>
        </w:sectPr>
      </w:pPr>
    </w:p>
    <w:p>
      <w:pPr>
        <w:pStyle w:val="style66"/>
        <w:ind w:left="0"/>
        <w:rPr/>
      </w:pPr>
    </w:p>
    <w:p>
      <w:pPr>
        <w:pStyle w:val="style66"/>
        <w:spacing w:before="135"/>
        <w:ind w:left="0"/>
        <w:rPr/>
      </w:pPr>
    </w:p>
    <w:p>
      <w:pPr>
        <w:pStyle w:val="style179"/>
        <w:numPr>
          <w:ilvl w:val="0"/>
          <w:numId w:val="4"/>
        </w:numPr>
        <w:tabs>
          <w:tab w:val="left" w:leader="none" w:pos="468"/>
        </w:tabs>
        <w:spacing w:before="0" w:after="0" w:lineRule="exact" w:line="252"/>
        <w:ind w:left="468" w:right="0" w:hanging="329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Raj</w:t>
      </w:r>
      <w:r>
        <w:rPr>
          <w:b/>
          <w:sz w:val="22"/>
          <w:u w:val="single"/>
        </w:rPr>
        <w:t>Security</w:t>
      </w:r>
      <w:r>
        <w:rPr>
          <w:b/>
          <w:sz w:val="22"/>
          <w:u w:val="single"/>
        </w:rPr>
        <w:t>Force</w:t>
      </w:r>
      <w:r>
        <w:rPr>
          <w:b/>
          <w:sz w:val="22"/>
        </w:rPr>
        <w:t>:</w:t>
      </w:r>
      <w:r>
        <w:rPr>
          <w:b/>
          <w:sz w:val="20"/>
        </w:rPr>
        <w:t>A</w:t>
      </w:r>
      <w:r>
        <w:rPr>
          <w:b/>
          <w:sz w:val="20"/>
        </w:rPr>
        <w:t>Security</w:t>
      </w:r>
      <w:r>
        <w:rPr>
          <w:b/>
          <w:sz w:val="20"/>
        </w:rPr>
        <w:t>and</w:t>
      </w:r>
      <w:r>
        <w:rPr>
          <w:b/>
          <w:sz w:val="20"/>
        </w:rPr>
        <w:t>allied</w:t>
      </w:r>
      <w:r>
        <w:rPr>
          <w:b/>
          <w:sz w:val="20"/>
        </w:rPr>
        <w:t>service</w:t>
      </w:r>
      <w:r>
        <w:rPr>
          <w:b/>
          <w:sz w:val="20"/>
        </w:rPr>
        <w:t>Provider</w:t>
      </w:r>
      <w:r>
        <w:rPr>
          <w:b/>
          <w:sz w:val="20"/>
        </w:rPr>
        <w:t>company</w:t>
      </w:r>
      <w:r>
        <w:rPr>
          <w:b/>
          <w:sz w:val="20"/>
        </w:rPr>
        <w:t>(</w:t>
      </w:r>
      <w:r>
        <w:rPr>
          <w:b/>
          <w:sz w:val="20"/>
        </w:rPr>
        <w:t>ISO</w:t>
      </w:r>
      <w:r>
        <w:rPr>
          <w:b/>
          <w:spacing w:val="-2"/>
          <w:sz w:val="20"/>
        </w:rPr>
        <w:t>9001:2015)</w:t>
      </w:r>
    </w:p>
    <w:p>
      <w:pPr>
        <w:pStyle w:val="style0"/>
        <w:spacing w:before="0" w:lineRule="exact" w:line="273"/>
        <w:ind w:left="36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Branch</w:t>
      </w:r>
      <w:r>
        <w:rPr>
          <w:b/>
          <w:sz w:val="24"/>
          <w:u w:val="single"/>
        </w:rPr>
        <w:t>Head/ Training</w:t>
      </w:r>
      <w:r>
        <w:rPr>
          <w:b/>
          <w:sz w:val="24"/>
          <w:u w:val="single"/>
        </w:rPr>
        <w:t>Head</w:t>
      </w:r>
      <w:r>
        <w:rPr>
          <w:b/>
          <w:sz w:val="24"/>
          <w:u w:val="single"/>
        </w:rPr>
        <w:t>(01</w:t>
      </w:r>
      <w:r>
        <w:rPr>
          <w:b/>
          <w:sz w:val="24"/>
          <w:u w:val="single"/>
        </w:rPr>
        <w:t>JULY</w:t>
      </w:r>
      <w:r>
        <w:rPr>
          <w:b/>
          <w:sz w:val="24"/>
          <w:u w:val="single"/>
        </w:rPr>
        <w:t>2015</w:t>
      </w:r>
      <w:r>
        <w:rPr>
          <w:b/>
          <w:sz w:val="24"/>
          <w:u w:val="single"/>
        </w:rPr>
        <w:t>TO 30 May</w:t>
      </w:r>
      <w:r>
        <w:rPr>
          <w:b/>
          <w:sz w:val="24"/>
          <w:u w:val="single"/>
        </w:rPr>
        <w:t>2019 )</w:t>
      </w:r>
      <w:r>
        <w:rPr>
          <w:b/>
          <w:sz w:val="24"/>
          <w:u w:val="single"/>
        </w:rPr>
        <w:t xml:space="preserve">CTC </w:t>
      </w:r>
      <w:r>
        <w:rPr>
          <w:b/>
          <w:sz w:val="24"/>
          <w:u w:val="single"/>
          <w:lang w:val="en-US"/>
        </w:rPr>
        <w:t xml:space="preserve">4.6 </w:t>
      </w:r>
      <w:r>
        <w:rPr>
          <w:b/>
          <w:spacing w:val="-5"/>
          <w:sz w:val="24"/>
          <w:u w:val="single"/>
        </w:rPr>
        <w:t>pa</w:t>
      </w:r>
    </w:p>
    <w:p>
      <w:pPr>
        <w:pStyle w:val="style66"/>
        <w:spacing w:before="3" w:lineRule="auto" w:line="235"/>
        <w:ind w:left="360" w:right="722"/>
        <w:jc w:val="both"/>
        <w:rPr/>
      </w:pPr>
      <w:r>
        <w:rPr>
          <w:u w:val="single"/>
        </w:rPr>
        <w:t>Key Area:</w:t>
      </w:r>
      <w:r>
        <w:t>(a) Facility management, Mobilization, Controlling and maintaining to all staff, deployment, problem solving, etc.</w:t>
      </w:r>
    </w:p>
    <w:p>
      <w:pPr>
        <w:pStyle w:val="style179"/>
        <w:numPr>
          <w:ilvl w:val="1"/>
          <w:numId w:val="4"/>
        </w:numPr>
        <w:tabs>
          <w:tab w:val="left" w:leader="none" w:pos="612"/>
        </w:tabs>
        <w:spacing w:before="2" w:after="0" w:lineRule="auto" w:line="240"/>
        <w:ind w:left="360" w:right="708" w:firstLine="0"/>
        <w:jc w:val="both"/>
        <w:rPr>
          <w:b/>
          <w:sz w:val="18"/>
        </w:rPr>
      </w:pPr>
      <w:r>
        <w:rPr>
          <w:b/>
          <w:sz w:val="20"/>
        </w:rPr>
        <w:t>Training</w:t>
      </w:r>
      <w:r>
        <w:rPr>
          <w:b/>
          <w:sz w:val="20"/>
        </w:rPr>
        <w:t>as</w:t>
      </w:r>
      <w:r>
        <w:rPr>
          <w:b/>
          <w:sz w:val="20"/>
        </w:rPr>
        <w:t>per</w:t>
      </w:r>
      <w:r>
        <w:rPr>
          <w:b/>
          <w:sz w:val="20"/>
        </w:rPr>
        <w:t>PSARA</w:t>
      </w:r>
      <w:r>
        <w:rPr>
          <w:b/>
          <w:sz w:val="20"/>
        </w:rPr>
        <w:t>2005.,</w:t>
      </w:r>
      <w:r>
        <w:rPr>
          <w:b/>
          <w:sz w:val="20"/>
        </w:rPr>
        <w:t>Foot</w:t>
      </w:r>
      <w:r>
        <w:rPr>
          <w:b/>
          <w:sz w:val="20"/>
        </w:rPr>
        <w:t>drill,</w:t>
      </w:r>
      <w:r>
        <w:rPr>
          <w:b/>
          <w:sz w:val="20"/>
        </w:rPr>
        <w:t>Physical</w:t>
      </w:r>
      <w:r>
        <w:rPr>
          <w:b/>
          <w:sz w:val="20"/>
        </w:rPr>
        <w:t>training,</w:t>
      </w:r>
      <w:r>
        <w:rPr>
          <w:b/>
          <w:sz w:val="20"/>
        </w:rPr>
        <w:t>fire</w:t>
      </w:r>
      <w:r>
        <w:rPr>
          <w:b/>
          <w:sz w:val="20"/>
        </w:rPr>
        <w:t>fighting,</w:t>
      </w:r>
      <w:r>
        <w:rPr>
          <w:b/>
          <w:sz w:val="20"/>
        </w:rPr>
        <w:t>industrial</w:t>
      </w:r>
      <w:r>
        <w:rPr>
          <w:b/>
          <w:sz w:val="20"/>
        </w:rPr>
        <w:t>security,</w:t>
      </w:r>
      <w:r>
        <w:rPr>
          <w:b/>
          <w:sz w:val="20"/>
        </w:rPr>
        <w:t>hotel</w:t>
      </w:r>
      <w:r>
        <w:rPr>
          <w:b/>
          <w:sz w:val="20"/>
        </w:rPr>
        <w:t>security</w:t>
      </w:r>
      <w:r>
        <w:rPr>
          <w:b/>
          <w:sz w:val="20"/>
        </w:rPr>
        <w:t>,</w:t>
      </w:r>
      <w:r>
        <w:rPr>
          <w:b/>
          <w:sz w:val="20"/>
        </w:rPr>
        <w:t>collage security,</w:t>
      </w:r>
      <w:r>
        <w:rPr>
          <w:b/>
          <w:sz w:val="20"/>
        </w:rPr>
        <w:t>ATM</w:t>
      </w:r>
      <w:r>
        <w:rPr>
          <w:b/>
          <w:sz w:val="20"/>
        </w:rPr>
        <w:t>Security,</w:t>
      </w:r>
      <w:r>
        <w:rPr>
          <w:b/>
          <w:sz w:val="20"/>
        </w:rPr>
        <w:t>Access</w:t>
      </w:r>
      <w:r>
        <w:rPr>
          <w:b/>
          <w:sz w:val="20"/>
        </w:rPr>
        <w:t>control,</w:t>
      </w:r>
      <w:r>
        <w:rPr>
          <w:b/>
          <w:sz w:val="20"/>
        </w:rPr>
        <w:t>Loss</w:t>
      </w:r>
      <w:r>
        <w:rPr>
          <w:b/>
          <w:sz w:val="20"/>
        </w:rPr>
        <w:t>prevention,</w:t>
      </w:r>
      <w:r>
        <w:rPr>
          <w:b/>
          <w:sz w:val="20"/>
        </w:rPr>
        <w:t>Theft</w:t>
      </w:r>
      <w:r>
        <w:rPr>
          <w:b/>
          <w:sz w:val="20"/>
        </w:rPr>
        <w:t>control,</w:t>
      </w:r>
      <w:r>
        <w:rPr>
          <w:b/>
          <w:sz w:val="20"/>
        </w:rPr>
        <w:t>First</w:t>
      </w:r>
      <w:r>
        <w:rPr>
          <w:b/>
          <w:sz w:val="20"/>
        </w:rPr>
        <w:t>Aid,</w:t>
      </w:r>
      <w:r>
        <w:rPr>
          <w:b/>
          <w:sz w:val="20"/>
        </w:rPr>
        <w:t>Disaster</w:t>
      </w:r>
      <w:r>
        <w:rPr>
          <w:b/>
          <w:sz w:val="20"/>
        </w:rPr>
        <w:t>management,</w:t>
      </w:r>
      <w:r>
        <w:rPr>
          <w:b/>
          <w:sz w:val="20"/>
        </w:rPr>
        <w:t>Reporting, Vigilance etc.</w:t>
      </w:r>
    </w:p>
    <w:p>
      <w:pPr>
        <w:pStyle w:val="style179"/>
        <w:numPr>
          <w:ilvl w:val="1"/>
          <w:numId w:val="4"/>
        </w:numPr>
        <w:tabs>
          <w:tab w:val="left" w:leader="none" w:pos="655"/>
        </w:tabs>
        <w:spacing w:before="1" w:after="0" w:lineRule="auto" w:line="240"/>
        <w:ind w:left="655" w:right="0" w:hanging="295"/>
        <w:jc w:val="both"/>
        <w:rPr>
          <w:b/>
          <w:sz w:val="18"/>
        </w:rPr>
      </w:pPr>
      <w:r>
        <w:rPr>
          <w:b/>
          <w:sz w:val="20"/>
        </w:rPr>
        <w:t>Liaison</w:t>
      </w:r>
      <w:r>
        <w:rPr>
          <w:b/>
          <w:sz w:val="20"/>
        </w:rPr>
        <w:t>with</w:t>
      </w:r>
      <w:r>
        <w:rPr>
          <w:b/>
          <w:sz w:val="20"/>
        </w:rPr>
        <w:t>Government</w:t>
      </w:r>
      <w:r>
        <w:rPr>
          <w:b/>
          <w:sz w:val="20"/>
        </w:rPr>
        <w:t>officials</w:t>
      </w:r>
      <w:r>
        <w:rPr>
          <w:b/>
          <w:sz w:val="20"/>
        </w:rPr>
        <w:t>as</w:t>
      </w:r>
      <w:r>
        <w:rPr>
          <w:b/>
          <w:spacing w:val="-2"/>
          <w:sz w:val="20"/>
        </w:rPr>
        <w:t>requirement</w:t>
      </w:r>
    </w:p>
    <w:p>
      <w:pPr>
        <w:pStyle w:val="style179"/>
        <w:numPr>
          <w:ilvl w:val="1"/>
          <w:numId w:val="4"/>
        </w:numPr>
        <w:tabs>
          <w:tab w:val="left" w:leader="none" w:pos="664"/>
        </w:tabs>
        <w:spacing w:before="0" w:after="0" w:lineRule="auto" w:line="240"/>
        <w:ind w:left="664" w:right="0" w:hanging="304"/>
        <w:jc w:val="both"/>
        <w:rPr>
          <w:b/>
          <w:sz w:val="18"/>
        </w:rPr>
      </w:pPr>
      <w:r>
        <w:rPr>
          <w:b/>
          <w:sz w:val="20"/>
        </w:rPr>
        <w:t>Meeting</w:t>
      </w:r>
      <w:r>
        <w:rPr>
          <w:b/>
          <w:sz w:val="20"/>
        </w:rPr>
        <w:t>with</w:t>
      </w:r>
      <w:r>
        <w:rPr>
          <w:b/>
          <w:sz w:val="20"/>
        </w:rPr>
        <w:t>Clients</w:t>
      </w:r>
      <w:r>
        <w:rPr>
          <w:b/>
          <w:sz w:val="20"/>
        </w:rPr>
        <w:t>as</w:t>
      </w:r>
      <w:r>
        <w:rPr>
          <w:b/>
          <w:sz w:val="20"/>
        </w:rPr>
        <w:t>and</w:t>
      </w:r>
      <w:r>
        <w:rPr>
          <w:b/>
          <w:sz w:val="20"/>
        </w:rPr>
        <w:t>when</w:t>
      </w:r>
      <w:r>
        <w:rPr>
          <w:b/>
          <w:spacing w:val="-2"/>
          <w:sz w:val="20"/>
        </w:rPr>
        <w:t>require.</w:t>
      </w:r>
    </w:p>
    <w:p>
      <w:pPr>
        <w:pStyle w:val="style179"/>
        <w:numPr>
          <w:ilvl w:val="1"/>
          <w:numId w:val="4"/>
        </w:numPr>
        <w:tabs>
          <w:tab w:val="left" w:leader="none" w:pos="655"/>
        </w:tabs>
        <w:spacing w:before="1" w:after="0" w:lineRule="auto" w:line="240"/>
        <w:ind w:left="655" w:right="0" w:hanging="295"/>
        <w:jc w:val="both"/>
        <w:rPr>
          <w:b/>
          <w:sz w:val="18"/>
        </w:rPr>
      </w:pPr>
      <w:r>
        <w:rPr>
          <w:b/>
          <w:sz w:val="20"/>
        </w:rPr>
        <w:t>Payment</w:t>
      </w:r>
      <w:r>
        <w:rPr>
          <w:b/>
          <w:sz w:val="20"/>
        </w:rPr>
        <w:t>Tracking</w:t>
      </w:r>
      <w:r>
        <w:rPr>
          <w:b/>
          <w:sz w:val="20"/>
        </w:rPr>
        <w:t>and</w:t>
      </w:r>
      <w:r>
        <w:rPr>
          <w:b/>
          <w:sz w:val="20"/>
        </w:rPr>
        <w:t>collection</w:t>
      </w:r>
      <w:r>
        <w:rPr>
          <w:b/>
          <w:sz w:val="20"/>
        </w:rPr>
        <w:t>of</w:t>
      </w:r>
      <w:r>
        <w:rPr>
          <w:b/>
          <w:sz w:val="20"/>
        </w:rPr>
        <w:t>payment</w:t>
      </w:r>
      <w:r>
        <w:rPr>
          <w:b/>
          <w:sz w:val="20"/>
        </w:rPr>
        <w:t>from</w:t>
      </w:r>
      <w:r>
        <w:rPr>
          <w:b/>
          <w:spacing w:val="-2"/>
          <w:sz w:val="20"/>
        </w:rPr>
        <w:t>clients.</w:t>
      </w:r>
    </w:p>
    <w:p>
      <w:pPr>
        <w:pStyle w:val="style179"/>
        <w:numPr>
          <w:ilvl w:val="1"/>
          <w:numId w:val="4"/>
        </w:numPr>
        <w:tabs>
          <w:tab w:val="left" w:leader="none" w:pos="612"/>
        </w:tabs>
        <w:spacing w:before="5" w:after="0" w:lineRule="auto" w:line="240"/>
        <w:ind w:left="612" w:right="0" w:hanging="252"/>
        <w:jc w:val="both"/>
        <w:rPr>
          <w:b/>
          <w:sz w:val="18"/>
        </w:rPr>
      </w:pPr>
      <w:r>
        <w:rPr>
          <w:b/>
          <w:sz w:val="20"/>
        </w:rPr>
        <w:t>Marketing</w:t>
      </w:r>
      <w:r>
        <w:rPr>
          <w:b/>
          <w:sz w:val="20"/>
        </w:rPr>
        <w:t>and</w:t>
      </w:r>
      <w:r>
        <w:rPr>
          <w:b/>
          <w:sz w:val="20"/>
        </w:rPr>
        <w:t>Tender</w:t>
      </w:r>
      <w:r>
        <w:rPr>
          <w:rFonts w:ascii="Times New Roman"/>
          <w:b/>
          <w:sz w:val="20"/>
        </w:rPr>
        <w:t>,</w:t>
      </w:r>
      <w:r>
        <w:rPr>
          <w:rFonts w:ascii="Times New Roman"/>
          <w:b/>
          <w:sz w:val="20"/>
        </w:rPr>
        <w:t>ON</w:t>
      </w:r>
      <w:r>
        <w:rPr>
          <w:rFonts w:ascii="Times New Roman"/>
          <w:b/>
          <w:sz w:val="20"/>
        </w:rPr>
        <w:t>LINE/OFF</w:t>
      </w:r>
      <w:r>
        <w:rPr>
          <w:rFonts w:ascii="Times New Roman"/>
          <w:b/>
          <w:spacing w:val="-4"/>
          <w:sz w:val="20"/>
        </w:rPr>
        <w:t>LINE</w:t>
      </w:r>
    </w:p>
    <w:p>
      <w:pPr>
        <w:pStyle w:val="style179"/>
        <w:numPr>
          <w:ilvl w:val="1"/>
          <w:numId w:val="4"/>
        </w:numPr>
        <w:tabs>
          <w:tab w:val="left" w:leader="none" w:pos="664"/>
        </w:tabs>
        <w:spacing w:before="0" w:after="0" w:lineRule="auto" w:line="240"/>
        <w:ind w:left="664" w:right="0" w:hanging="304"/>
        <w:jc w:val="both"/>
        <w:rPr>
          <w:b/>
          <w:sz w:val="18"/>
        </w:rPr>
      </w:pPr>
      <w:r>
        <w:rPr>
          <w:b/>
          <w:sz w:val="20"/>
        </w:rPr>
        <w:t>Documents</w:t>
      </w:r>
      <w:r>
        <w:rPr>
          <w:b/>
          <w:sz w:val="20"/>
        </w:rPr>
        <w:t>submission</w:t>
      </w:r>
      <w:r>
        <w:rPr>
          <w:b/>
          <w:sz w:val="20"/>
        </w:rPr>
        <w:t>to</w:t>
      </w:r>
      <w:r>
        <w:rPr>
          <w:b/>
          <w:sz w:val="20"/>
        </w:rPr>
        <w:t>PHQ</w:t>
      </w:r>
      <w:r>
        <w:rPr>
          <w:b/>
          <w:spacing w:val="-10"/>
          <w:sz w:val="20"/>
        </w:rPr>
        <w:t>.</w:t>
      </w:r>
    </w:p>
    <w:p>
      <w:pPr>
        <w:pStyle w:val="style179"/>
        <w:numPr>
          <w:ilvl w:val="0"/>
          <w:numId w:val="4"/>
        </w:numPr>
        <w:tabs>
          <w:tab w:val="left" w:leader="none" w:pos="502"/>
        </w:tabs>
        <w:spacing w:before="222" w:after="0" w:lineRule="exact" w:line="275"/>
        <w:ind w:left="502" w:right="0" w:hanging="363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Lupin</w:t>
      </w:r>
      <w:r>
        <w:rPr>
          <w:b/>
          <w:sz w:val="24"/>
          <w:u w:val="single"/>
        </w:rPr>
        <w:t>Ltd</w:t>
      </w:r>
      <w:r>
        <w:rPr>
          <w:b/>
          <w:sz w:val="24"/>
          <w:u w:val="single"/>
        </w:rPr>
        <w:t>mandideep:</w:t>
      </w:r>
      <w:r>
        <w:rPr>
          <w:b/>
          <w:sz w:val="24"/>
          <w:u w:val="single"/>
        </w:rPr>
        <w:t>-</w:t>
      </w:r>
      <w:r>
        <w:rPr>
          <w:b/>
          <w:sz w:val="24"/>
        </w:rPr>
        <w:t>A</w:t>
      </w:r>
      <w:r>
        <w:rPr>
          <w:b/>
          <w:sz w:val="24"/>
        </w:rPr>
        <w:t>Multinational</w:t>
      </w:r>
      <w:r>
        <w:rPr>
          <w:b/>
          <w:sz w:val="24"/>
        </w:rPr>
        <w:t>pharmaceutical</w:t>
      </w:r>
      <w:r>
        <w:rPr>
          <w:b/>
          <w:spacing w:val="-2"/>
          <w:sz w:val="24"/>
        </w:rPr>
        <w:t>company</w:t>
      </w:r>
    </w:p>
    <w:p>
      <w:pPr>
        <w:pStyle w:val="style0"/>
        <w:spacing w:before="0" w:lineRule="auto" w:line="242"/>
        <w:ind w:left="360" w:right="1981" w:firstLine="0"/>
        <w:jc w:val="both"/>
        <w:rPr>
          <w:b/>
          <w:sz w:val="24"/>
        </w:rPr>
      </w:pPr>
      <w:r>
        <w:rPr>
          <w:b/>
          <w:sz w:val="24"/>
          <w:u w:val="single"/>
        </w:rPr>
        <w:t>Executive</w:t>
      </w:r>
      <w:r>
        <w:rPr>
          <w:b/>
          <w:sz w:val="24"/>
          <w:u w:val="single"/>
          <w:lang w:val="en-US"/>
        </w:rPr>
        <w:t xml:space="preserve"> Liaison </w:t>
      </w:r>
      <w:r>
        <w:rPr>
          <w:b/>
          <w:sz w:val="24"/>
          <w:u w:val="single"/>
        </w:rPr>
        <w:t>(SHIFT IN-CHARGE)</w:t>
      </w:r>
      <w:r>
        <w:rPr>
          <w:b/>
          <w:sz w:val="24"/>
          <w:u w:val="single"/>
        </w:rPr>
        <w:t>on</w:t>
      </w:r>
      <w:r>
        <w:rPr>
          <w:b/>
          <w:sz w:val="24"/>
          <w:u w:val="single"/>
        </w:rPr>
        <w:t>Fixed</w:t>
      </w:r>
      <w:r>
        <w:rPr>
          <w:b/>
          <w:sz w:val="24"/>
          <w:u w:val="single"/>
        </w:rPr>
        <w:t>term</w:t>
      </w:r>
      <w:r>
        <w:rPr>
          <w:b/>
          <w:sz w:val="24"/>
          <w:u w:val="single"/>
        </w:rPr>
        <w:t>(16</w:t>
      </w:r>
      <w:r>
        <w:rPr>
          <w:b/>
          <w:sz w:val="24"/>
          <w:u w:val="single"/>
        </w:rPr>
        <w:t>Feb</w:t>
      </w:r>
      <w:r>
        <w:rPr>
          <w:b/>
          <w:sz w:val="24"/>
          <w:u w:val="single"/>
        </w:rPr>
        <w:t>2013</w:t>
      </w:r>
      <w:r>
        <w:rPr>
          <w:b/>
          <w:sz w:val="24"/>
          <w:u w:val="single"/>
        </w:rPr>
        <w:t>to</w:t>
      </w:r>
      <w:r>
        <w:rPr>
          <w:b/>
          <w:sz w:val="24"/>
          <w:u w:val="single"/>
        </w:rPr>
        <w:t>15</w:t>
      </w:r>
      <w:r>
        <w:rPr>
          <w:b/>
          <w:sz w:val="24"/>
          <w:u w:val="single"/>
        </w:rPr>
        <w:t>June</w:t>
      </w:r>
      <w:r>
        <w:rPr>
          <w:b/>
          <w:sz w:val="24"/>
          <w:u w:val="single"/>
        </w:rPr>
        <w:t>2015)</w:t>
      </w:r>
      <w:r>
        <w:rPr>
          <w:b/>
          <w:sz w:val="24"/>
          <w:u w:val="single"/>
        </w:rPr>
        <w:t>CTC= 2.67pa</w:t>
      </w:r>
    </w:p>
    <w:p>
      <w:pPr>
        <w:pStyle w:val="style66"/>
        <w:spacing w:before="40"/>
        <w:ind w:left="360" w:right="707" w:firstLine="115"/>
        <w:jc w:val="both"/>
        <w:rPr/>
      </w:pPr>
      <w:r>
        <w:t>Key</w:t>
      </w:r>
      <w:r>
        <w:t>Area:</w:t>
      </w:r>
      <w:r>
        <w:t>(a)</w:t>
      </w:r>
      <w:r>
        <w:t>Making</w:t>
      </w:r>
      <w:r>
        <w:t>of</w:t>
      </w:r>
      <w:r>
        <w:t>daily</w:t>
      </w:r>
      <w:r>
        <w:t>security</w:t>
      </w:r>
      <w:r>
        <w:t>report,</w:t>
      </w:r>
      <w:r>
        <w:t>Physical</w:t>
      </w:r>
      <w:r>
        <w:t>security,</w:t>
      </w:r>
      <w:r>
        <w:t>Information</w:t>
      </w:r>
      <w:r>
        <w:t>security,</w:t>
      </w:r>
      <w:r>
        <w:t>Access</w:t>
      </w:r>
      <w:r>
        <w:t>control,</w:t>
      </w:r>
      <w:r>
        <w:t>Controlling of Employee’s movement, material movement, Vehicle movement Plan (Small &amp; Buses), manage overall security of the Company Campus, Strategic Security Planning, Risk Assessment/</w:t>
      </w:r>
      <w:r>
        <w:t>Mitigation Investigations Loss &amp; Prevention, Emergency &amp; Crisis Management, Security of High Risk Categorized Premises,Making sources for Vigilance &amp; prevent theft causes. Fire fighting, Patrolling, CCTV camera,</w:t>
      </w:r>
    </w:p>
    <w:p>
      <w:pPr>
        <w:pStyle w:val="style179"/>
        <w:numPr>
          <w:ilvl w:val="1"/>
          <w:numId w:val="4"/>
        </w:numPr>
        <w:tabs>
          <w:tab w:val="left" w:leader="none" w:pos="665"/>
        </w:tabs>
        <w:spacing w:before="3" w:after="0" w:lineRule="auto" w:line="240"/>
        <w:ind w:left="665" w:right="0" w:hanging="305"/>
        <w:jc w:val="left"/>
        <w:rPr>
          <w:b/>
          <w:sz w:val="20"/>
        </w:rPr>
      </w:pPr>
      <w:r>
        <w:rPr>
          <w:b/>
          <w:sz w:val="20"/>
        </w:rPr>
        <w:t>Transport</w:t>
      </w:r>
      <w:r>
        <w:rPr>
          <w:b/>
          <w:sz w:val="20"/>
        </w:rPr>
        <w:t>management</w:t>
      </w:r>
      <w:r>
        <w:rPr>
          <w:b/>
          <w:sz w:val="20"/>
        </w:rPr>
        <w:t>(</w:t>
      </w:r>
      <w:r>
        <w:rPr>
          <w:b/>
          <w:sz w:val="20"/>
        </w:rPr>
        <w:t>Planning</w:t>
      </w:r>
      <w:r>
        <w:rPr>
          <w:b/>
          <w:sz w:val="20"/>
        </w:rPr>
        <w:t>and</w:t>
      </w:r>
      <w:r>
        <w:rPr>
          <w:b/>
          <w:sz w:val="20"/>
        </w:rPr>
        <w:t>detailing</w:t>
      </w:r>
      <w:r>
        <w:rPr>
          <w:b/>
          <w:sz w:val="20"/>
        </w:rPr>
        <w:t>as</w:t>
      </w:r>
      <w:r>
        <w:rPr>
          <w:b/>
          <w:sz w:val="20"/>
        </w:rPr>
        <w:t>requirement</w:t>
      </w:r>
      <w:r>
        <w:rPr>
          <w:b/>
          <w:spacing w:val="-10"/>
          <w:sz w:val="20"/>
        </w:rPr>
        <w:t>)</w:t>
      </w:r>
    </w:p>
    <w:p>
      <w:pPr>
        <w:pStyle w:val="style179"/>
        <w:numPr>
          <w:ilvl w:val="1"/>
          <w:numId w:val="4"/>
        </w:numPr>
        <w:tabs>
          <w:tab w:val="left" w:leader="none" w:pos="656"/>
        </w:tabs>
        <w:spacing w:before="1" w:after="0" w:lineRule="auto" w:line="240"/>
        <w:ind w:left="656" w:right="0" w:hanging="296"/>
        <w:jc w:val="left"/>
        <w:rPr>
          <w:b/>
          <w:sz w:val="20"/>
        </w:rPr>
      </w:pPr>
      <w:r>
        <w:rPr>
          <w:b/>
          <w:sz w:val="20"/>
        </w:rPr>
        <w:t>Liaison</w:t>
      </w:r>
      <w:r>
        <w:rPr>
          <w:b/>
          <w:sz w:val="20"/>
        </w:rPr>
        <w:t>with</w:t>
      </w:r>
      <w:r>
        <w:rPr>
          <w:b/>
          <w:sz w:val="20"/>
        </w:rPr>
        <w:t>Government</w:t>
      </w:r>
      <w:r>
        <w:rPr>
          <w:b/>
          <w:sz w:val="20"/>
        </w:rPr>
        <w:t>official</w:t>
      </w:r>
      <w:r>
        <w:rPr>
          <w:b/>
          <w:sz w:val="20"/>
        </w:rPr>
        <w:t>as</w:t>
      </w:r>
      <w:r>
        <w:rPr>
          <w:b/>
          <w:sz w:val="20"/>
        </w:rPr>
        <w:t>and</w:t>
      </w:r>
      <w:r>
        <w:rPr>
          <w:b/>
          <w:sz w:val="20"/>
        </w:rPr>
        <w:t>when</w:t>
      </w:r>
      <w:r>
        <w:rPr>
          <w:b/>
          <w:spacing w:val="-2"/>
          <w:sz w:val="20"/>
        </w:rPr>
        <w:t>required.</w:t>
      </w:r>
    </w:p>
    <w:p>
      <w:pPr>
        <w:pStyle w:val="style179"/>
        <w:numPr>
          <w:ilvl w:val="1"/>
          <w:numId w:val="4"/>
        </w:numPr>
        <w:tabs>
          <w:tab w:val="left" w:leader="none" w:pos="665"/>
        </w:tabs>
        <w:spacing w:before="0" w:after="0" w:lineRule="auto" w:line="240"/>
        <w:ind w:left="665" w:right="0" w:hanging="305"/>
        <w:jc w:val="left"/>
        <w:rPr>
          <w:b/>
          <w:sz w:val="20"/>
        </w:rPr>
      </w:pPr>
      <w:r>
        <w:rPr>
          <w:b/>
          <w:sz w:val="20"/>
        </w:rPr>
        <w:t>General</w:t>
      </w:r>
      <w:r>
        <w:rPr>
          <w:b/>
          <w:sz w:val="20"/>
        </w:rPr>
        <w:t>administration,</w:t>
      </w:r>
      <w:r>
        <w:rPr>
          <w:b/>
          <w:sz w:val="20"/>
        </w:rPr>
        <w:t>housekeeping,</w:t>
      </w:r>
      <w:r>
        <w:rPr>
          <w:b/>
          <w:sz w:val="20"/>
        </w:rPr>
        <w:t>horticulture,</w:t>
      </w:r>
      <w:r>
        <w:rPr>
          <w:b/>
          <w:sz w:val="20"/>
        </w:rPr>
        <w:t>Plumber,</w:t>
      </w:r>
      <w:r>
        <w:rPr>
          <w:b/>
          <w:sz w:val="20"/>
        </w:rPr>
        <w:t>Electrician</w:t>
      </w:r>
      <w:r>
        <w:rPr>
          <w:b/>
          <w:spacing w:val="-4"/>
          <w:sz w:val="20"/>
        </w:rPr>
        <w:t>etc.</w:t>
      </w:r>
    </w:p>
    <w:p>
      <w:pPr>
        <w:pStyle w:val="style179"/>
        <w:numPr>
          <w:ilvl w:val="1"/>
          <w:numId w:val="4"/>
        </w:numPr>
        <w:tabs>
          <w:tab w:val="left" w:leader="none" w:pos="656"/>
        </w:tabs>
        <w:spacing w:before="1" w:after="0" w:lineRule="auto" w:line="240"/>
        <w:ind w:left="656" w:right="0" w:hanging="296"/>
        <w:jc w:val="left"/>
        <w:rPr>
          <w:b/>
          <w:sz w:val="20"/>
        </w:rPr>
      </w:pPr>
      <w:r>
        <w:rPr>
          <w:b/>
          <w:sz w:val="20"/>
        </w:rPr>
        <w:t>Security</w:t>
      </w:r>
      <w:r>
        <w:rPr>
          <w:b/>
          <w:sz w:val="20"/>
        </w:rPr>
        <w:t>Training</w:t>
      </w:r>
      <w:r>
        <w:rPr>
          <w:b/>
          <w:sz w:val="20"/>
        </w:rPr>
        <w:t>as</w:t>
      </w:r>
      <w:r>
        <w:rPr>
          <w:b/>
          <w:sz w:val="20"/>
        </w:rPr>
        <w:t>per</w:t>
      </w:r>
      <w:r>
        <w:rPr>
          <w:b/>
          <w:spacing w:val="-2"/>
          <w:sz w:val="20"/>
        </w:rPr>
        <w:t>PSARA</w:t>
      </w:r>
    </w:p>
    <w:p>
      <w:pPr>
        <w:pStyle w:val="style66"/>
        <w:ind w:left="360"/>
        <w:jc w:val="both"/>
        <w:rPr/>
      </w:pPr>
      <w:r>
        <w:rPr>
          <w:color w:val="000000"/>
          <w:highlight w:val="yellow"/>
        </w:rPr>
        <w:t>AWARD:-</w:t>
      </w:r>
      <w:r>
        <w:rPr>
          <w:color w:val="000000"/>
          <w:highlight w:val="yellow"/>
        </w:rPr>
        <w:t>(a)</w:t>
      </w:r>
      <w:r>
        <w:rPr>
          <w:color w:val="000000"/>
          <w:highlight w:val="yellow"/>
        </w:rPr>
        <w:t>MUSTAID</w:t>
      </w:r>
      <w:r>
        <w:rPr>
          <w:color w:val="000000"/>
          <w:highlight w:val="yellow"/>
        </w:rPr>
        <w:t>SECURITY</w:t>
      </w:r>
      <w:r>
        <w:rPr>
          <w:color w:val="000000"/>
          <w:highlight w:val="yellow"/>
        </w:rPr>
        <w:t>CERTIFICATE</w:t>
      </w:r>
      <w:r>
        <w:rPr>
          <w:color w:val="000000"/>
          <w:highlight w:val="yellow"/>
        </w:rPr>
        <w:t>AND</w:t>
      </w:r>
      <w:r>
        <w:rPr>
          <w:color w:val="000000"/>
          <w:highlight w:val="yellow"/>
        </w:rPr>
        <w:t>MEDAL</w:t>
      </w:r>
      <w:r>
        <w:rPr>
          <w:color w:val="000000"/>
          <w:highlight w:val="yellow"/>
        </w:rPr>
        <w:t>(</w:t>
      </w:r>
      <w:r>
        <w:rPr>
          <w:color w:val="000000"/>
          <w:highlight w:val="yellow"/>
        </w:rPr>
        <w:t>for</w:t>
      </w:r>
      <w:r>
        <w:rPr>
          <w:color w:val="000000"/>
          <w:highlight w:val="yellow"/>
        </w:rPr>
        <w:t>outstanding</w:t>
      </w:r>
      <w:r>
        <w:rPr>
          <w:color w:val="000000"/>
          <w:highlight w:val="yellow"/>
        </w:rPr>
        <w:t>performance</w:t>
      </w:r>
      <w:r>
        <w:rPr>
          <w:color w:val="000000"/>
          <w:highlight w:val="yellow"/>
        </w:rPr>
        <w:t>in</w:t>
      </w:r>
      <w:r>
        <w:rPr>
          <w:color w:val="000000"/>
          <w:spacing w:val="-2"/>
          <w:highlight w:val="yellow"/>
        </w:rPr>
        <w:t>Transport</w:t>
      </w:r>
    </w:p>
    <w:p>
      <w:pPr>
        <w:pStyle w:val="style66"/>
        <w:spacing w:before="1"/>
        <w:ind w:left="360"/>
        <w:jc w:val="both"/>
        <w:rPr/>
      </w:pPr>
      <w:r>
        <w:rPr>
          <w:color w:val="000000"/>
          <w:highlight w:val="yellow"/>
        </w:rPr>
        <w:t>management,</w:t>
      </w:r>
      <w:r>
        <w:rPr>
          <w:color w:val="000000"/>
          <w:highlight w:val="yellow"/>
        </w:rPr>
        <w:t>security</w:t>
      </w:r>
      <w:r>
        <w:rPr>
          <w:color w:val="000000"/>
          <w:highlight w:val="yellow"/>
        </w:rPr>
        <w:t>duty,</w:t>
      </w:r>
      <w:r>
        <w:rPr>
          <w:color w:val="000000"/>
          <w:highlight w:val="yellow"/>
        </w:rPr>
        <w:t>excellent</w:t>
      </w:r>
      <w:r>
        <w:rPr>
          <w:color w:val="000000"/>
          <w:highlight w:val="yellow"/>
        </w:rPr>
        <w:t>observation’s,</w:t>
      </w:r>
      <w:r>
        <w:rPr>
          <w:color w:val="000000"/>
          <w:highlight w:val="yellow"/>
        </w:rPr>
        <w:t>Making</w:t>
      </w:r>
      <w:r>
        <w:rPr>
          <w:color w:val="000000"/>
          <w:highlight w:val="yellow"/>
        </w:rPr>
        <w:t>sources</w:t>
      </w:r>
      <w:r>
        <w:rPr>
          <w:color w:val="000000"/>
          <w:highlight w:val="yellow"/>
        </w:rPr>
        <w:t>for</w:t>
      </w:r>
      <w:r>
        <w:rPr>
          <w:color w:val="000000"/>
          <w:highlight w:val="yellow"/>
        </w:rPr>
        <w:t>Vigilance</w:t>
      </w:r>
      <w:r>
        <w:rPr>
          <w:color w:val="000000"/>
          <w:highlight w:val="yellow"/>
        </w:rPr>
        <w:t>&amp;</w:t>
      </w:r>
      <w:r>
        <w:rPr>
          <w:color w:val="000000"/>
          <w:highlight w:val="yellow"/>
        </w:rPr>
        <w:t>prevent</w:t>
      </w:r>
      <w:r>
        <w:rPr>
          <w:color w:val="000000"/>
          <w:highlight w:val="yellow"/>
        </w:rPr>
        <w:t>theft</w:t>
      </w:r>
      <w:r>
        <w:rPr>
          <w:color w:val="000000"/>
          <w:spacing w:val="-2"/>
          <w:highlight w:val="yellow"/>
        </w:rPr>
        <w:t>causes.)</w:t>
      </w:r>
    </w:p>
    <w:p>
      <w:pPr>
        <w:pStyle w:val="style66"/>
        <w:ind w:left="0"/>
        <w:rPr/>
      </w:pPr>
    </w:p>
    <w:p>
      <w:pPr>
        <w:pStyle w:val="style179"/>
        <w:numPr>
          <w:ilvl w:val="0"/>
          <w:numId w:val="3"/>
        </w:numPr>
        <w:tabs>
          <w:tab w:val="left" w:leader="none" w:pos="674"/>
        </w:tabs>
        <w:spacing w:before="1" w:after="0" w:lineRule="auto" w:line="240"/>
        <w:ind w:left="674" w:right="0" w:hanging="314"/>
        <w:jc w:val="left"/>
        <w:rPr>
          <w:b/>
          <w:sz w:val="20"/>
        </w:rPr>
      </w:pPr>
      <w:r>
        <w:rPr>
          <w:b/>
          <w:color w:val="000000"/>
          <w:sz w:val="20"/>
          <w:highlight w:val="yellow"/>
        </w:rPr>
        <w:t>Cash</w:t>
      </w:r>
      <w:r>
        <w:rPr>
          <w:b/>
          <w:color w:val="000000"/>
          <w:spacing w:val="-2"/>
          <w:sz w:val="20"/>
          <w:highlight w:val="yellow"/>
        </w:rPr>
        <w:t>Award</w:t>
      </w:r>
    </w:p>
    <w:p>
      <w:pPr>
        <w:pStyle w:val="style66"/>
        <w:spacing w:before="40"/>
        <w:ind w:left="0"/>
        <w:rPr/>
      </w:pPr>
    </w:p>
    <w:p>
      <w:pPr>
        <w:pStyle w:val="style4098"/>
        <w:spacing w:before="1"/>
        <w:ind w:left="139"/>
        <w:rPr/>
      </w:pPr>
      <w:r>
        <w:rPr>
          <w:u w:val="single"/>
        </w:rPr>
        <w:t>(4</w:t>
      </w:r>
      <w:r>
        <w:rPr>
          <w:u w:val="single"/>
        </w:rPr>
        <w:t>ss).</w:t>
      </w:r>
      <w:r>
        <w:rPr>
          <w:u w:val="single"/>
        </w:rPr>
        <w:t>18</w:t>
      </w:r>
      <w:r>
        <w:rPr>
          <w:u w:val="single"/>
        </w:rPr>
        <w:t>YEARS</w:t>
      </w:r>
      <w:r>
        <w:rPr>
          <w:u w:val="single"/>
        </w:rPr>
        <w:t>IN</w:t>
      </w:r>
      <w:r>
        <w:rPr>
          <w:spacing w:val="-4"/>
          <w:u w:val="single"/>
        </w:rPr>
        <w:t>ARMY</w:t>
      </w:r>
    </w:p>
    <w:p>
      <w:pPr>
        <w:pStyle w:val="style179"/>
        <w:numPr>
          <w:ilvl w:val="1"/>
          <w:numId w:val="3"/>
        </w:numPr>
        <w:tabs>
          <w:tab w:val="left" w:leader="none" w:pos="1022"/>
        </w:tabs>
        <w:spacing w:before="3" w:after="0" w:lineRule="auto" w:line="240"/>
        <w:ind w:left="1022" w:right="0" w:hanging="571"/>
        <w:jc w:val="left"/>
        <w:rPr>
          <w:b/>
          <w:sz w:val="20"/>
        </w:rPr>
      </w:pPr>
      <w:r>
        <w:rPr>
          <w:b/>
          <w:sz w:val="20"/>
        </w:rPr>
        <w:t>Work</w:t>
      </w:r>
      <w:r>
        <w:rPr>
          <w:b/>
          <w:sz w:val="20"/>
        </w:rPr>
        <w:t>as</w:t>
      </w:r>
      <w:r>
        <w:rPr>
          <w:b/>
          <w:sz w:val="20"/>
        </w:rPr>
        <w:t>sec</w:t>
      </w:r>
      <w:r>
        <w:rPr>
          <w:b/>
          <w:sz w:val="20"/>
        </w:rPr>
        <w:t>in</w:t>
      </w:r>
      <w:r>
        <w:rPr>
          <w:b/>
          <w:sz w:val="20"/>
        </w:rPr>
        <w:t>charge</w:t>
      </w:r>
      <w:r>
        <w:rPr>
          <w:b/>
          <w:sz w:val="20"/>
        </w:rPr>
        <w:t>of</w:t>
      </w:r>
      <w:r>
        <w:rPr>
          <w:b/>
          <w:sz w:val="20"/>
        </w:rPr>
        <w:t>54</w:t>
      </w:r>
      <w:r>
        <w:rPr>
          <w:b/>
          <w:sz w:val="20"/>
        </w:rPr>
        <w:t>tech</w:t>
      </w:r>
      <w:r>
        <w:rPr>
          <w:b/>
          <w:sz w:val="20"/>
        </w:rPr>
        <w:t>staff</w:t>
      </w:r>
      <w:r>
        <w:rPr>
          <w:b/>
          <w:sz w:val="20"/>
        </w:rPr>
        <w:t>of</w:t>
      </w:r>
      <w:r>
        <w:rPr>
          <w:b/>
          <w:sz w:val="20"/>
        </w:rPr>
        <w:t>radio</w:t>
      </w:r>
      <w:r>
        <w:rPr>
          <w:b/>
          <w:spacing w:val="-2"/>
          <w:sz w:val="20"/>
        </w:rPr>
        <w:t>operator.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0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Operate</w:t>
      </w:r>
      <w:r>
        <w:rPr>
          <w:b/>
          <w:spacing w:val="-2"/>
          <w:sz w:val="20"/>
        </w:rPr>
        <w:t>EPABX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0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Operate</w:t>
      </w:r>
      <w:r>
        <w:rPr>
          <w:b/>
          <w:sz w:val="20"/>
        </w:rPr>
        <w:t>Various</w:t>
      </w:r>
      <w:r>
        <w:rPr>
          <w:b/>
          <w:sz w:val="20"/>
        </w:rPr>
        <w:t>generator</w:t>
      </w:r>
      <w:r>
        <w:rPr>
          <w:b/>
          <w:spacing w:val="-5"/>
          <w:sz w:val="20"/>
        </w:rPr>
        <w:t>set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1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z w:val="20"/>
        </w:rPr>
        <w:t>store</w:t>
      </w:r>
      <w:r>
        <w:rPr>
          <w:b/>
          <w:sz w:val="20"/>
        </w:rPr>
        <w:t>manages</w:t>
      </w:r>
      <w:r>
        <w:rPr>
          <w:b/>
          <w:sz w:val="20"/>
        </w:rPr>
        <w:t>Maintain</w:t>
      </w:r>
      <w:r>
        <w:rPr>
          <w:b/>
          <w:sz w:val="20"/>
        </w:rPr>
        <w:t>of</w:t>
      </w:r>
      <w:r>
        <w:rPr>
          <w:b/>
          <w:sz w:val="20"/>
        </w:rPr>
        <w:t>ledger</w:t>
      </w:r>
      <w:r>
        <w:rPr>
          <w:b/>
          <w:sz w:val="20"/>
        </w:rPr>
        <w:t>(as</w:t>
      </w:r>
      <w:r>
        <w:rPr>
          <w:b/>
          <w:sz w:val="20"/>
        </w:rPr>
        <w:t>proper</w:t>
      </w:r>
      <w:r>
        <w:rPr>
          <w:b/>
          <w:sz w:val="20"/>
        </w:rPr>
        <w:t>regulation</w:t>
      </w:r>
      <w:r>
        <w:rPr>
          <w:b/>
          <w:sz w:val="20"/>
        </w:rPr>
        <w:t>of</w:t>
      </w:r>
      <w:r>
        <w:rPr>
          <w:b/>
          <w:sz w:val="20"/>
        </w:rPr>
        <w:t>govt)</w:t>
      </w:r>
      <w:r>
        <w:rPr>
          <w:b/>
          <w:sz w:val="20"/>
        </w:rPr>
        <w:t>as</w:t>
      </w:r>
      <w:r>
        <w:rPr>
          <w:b/>
          <w:sz w:val="20"/>
        </w:rPr>
        <w:t>issue/receive</w:t>
      </w:r>
      <w:r>
        <w:rPr>
          <w:b/>
          <w:spacing w:val="-2"/>
          <w:sz w:val="20"/>
        </w:rPr>
        <w:t>voucher.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0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Items</w:t>
      </w:r>
      <w:r>
        <w:rPr>
          <w:b/>
          <w:sz w:val="20"/>
        </w:rPr>
        <w:t>dispatch</w:t>
      </w:r>
      <w:r>
        <w:rPr>
          <w:b/>
          <w:sz w:val="20"/>
        </w:rPr>
        <w:t>as</w:t>
      </w:r>
      <w:r>
        <w:rPr>
          <w:b/>
          <w:sz w:val="20"/>
        </w:rPr>
        <w:t>per</w:t>
      </w:r>
      <w:r>
        <w:rPr>
          <w:b/>
          <w:sz w:val="20"/>
        </w:rPr>
        <w:t>demand</w:t>
      </w:r>
      <w:r>
        <w:rPr>
          <w:b/>
          <w:sz w:val="20"/>
        </w:rPr>
        <w:t>from</w:t>
      </w:r>
      <w:r>
        <w:rPr>
          <w:b/>
          <w:sz w:val="20"/>
        </w:rPr>
        <w:t>the</w:t>
      </w:r>
      <w:r>
        <w:rPr>
          <w:b/>
          <w:sz w:val="20"/>
        </w:rPr>
        <w:t>authorized</w:t>
      </w:r>
      <w:r>
        <w:rPr>
          <w:b/>
          <w:spacing w:val="-2"/>
          <w:sz w:val="20"/>
        </w:rPr>
        <w:t>department/party.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1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Armory</w:t>
      </w:r>
      <w:r>
        <w:rPr>
          <w:b/>
          <w:sz w:val="20"/>
        </w:rPr>
        <w:t>in</w:t>
      </w:r>
      <w:r>
        <w:rPr>
          <w:b/>
          <w:sz w:val="20"/>
        </w:rPr>
        <w:t>charge.</w:t>
      </w:r>
      <w:r>
        <w:rPr>
          <w:b/>
          <w:sz w:val="20"/>
        </w:rPr>
        <w:t>Weapon</w:t>
      </w:r>
      <w:r>
        <w:rPr>
          <w:b/>
          <w:sz w:val="20"/>
        </w:rPr>
        <w:t>issue,</w:t>
      </w:r>
      <w:r>
        <w:rPr>
          <w:b/>
          <w:sz w:val="20"/>
        </w:rPr>
        <w:t>maintain</w:t>
      </w:r>
      <w:r>
        <w:rPr>
          <w:b/>
          <w:sz w:val="20"/>
        </w:rPr>
        <w:t>and</w:t>
      </w:r>
      <w:r>
        <w:rPr>
          <w:b/>
          <w:sz w:val="20"/>
        </w:rPr>
        <w:t>store</w:t>
      </w:r>
      <w:r>
        <w:rPr>
          <w:b/>
          <w:sz w:val="20"/>
        </w:rPr>
        <w:t>as</w:t>
      </w:r>
      <w:r>
        <w:rPr>
          <w:b/>
          <w:sz w:val="20"/>
        </w:rPr>
        <w:t>proper</w:t>
      </w:r>
      <w:r>
        <w:rPr>
          <w:b/>
          <w:spacing w:val="-4"/>
          <w:sz w:val="20"/>
        </w:rPr>
        <w:t>SOP.</w:t>
      </w:r>
    </w:p>
    <w:p>
      <w:pPr>
        <w:pStyle w:val="style179"/>
        <w:numPr>
          <w:ilvl w:val="1"/>
          <w:numId w:val="3"/>
        </w:numPr>
        <w:tabs>
          <w:tab w:val="left" w:leader="none" w:pos="989"/>
        </w:tabs>
        <w:spacing w:before="0" w:after="0" w:lineRule="auto" w:line="240"/>
        <w:ind w:left="989" w:right="0" w:hanging="538"/>
        <w:jc w:val="left"/>
        <w:rPr>
          <w:b/>
          <w:sz w:val="20"/>
        </w:rPr>
      </w:pPr>
      <w:r>
        <w:rPr>
          <w:b/>
          <w:sz w:val="20"/>
        </w:rPr>
        <w:t>All</w:t>
      </w:r>
      <w:r>
        <w:rPr>
          <w:b/>
          <w:sz w:val="20"/>
        </w:rPr>
        <w:t>administrative</w:t>
      </w:r>
      <w:r>
        <w:rPr>
          <w:b/>
          <w:sz w:val="20"/>
        </w:rPr>
        <w:t>work,</w:t>
      </w:r>
      <w:r>
        <w:rPr>
          <w:b/>
          <w:sz w:val="20"/>
        </w:rPr>
        <w:t>Man</w:t>
      </w:r>
      <w:r>
        <w:rPr>
          <w:b/>
          <w:sz w:val="20"/>
        </w:rPr>
        <w:t>management</w:t>
      </w:r>
      <w:r>
        <w:rPr>
          <w:b/>
          <w:sz w:val="20"/>
        </w:rPr>
        <w:t>and</w:t>
      </w:r>
      <w:r>
        <w:rPr>
          <w:b/>
          <w:sz w:val="20"/>
        </w:rPr>
        <w:t>Transport</w:t>
      </w:r>
      <w:r>
        <w:rPr>
          <w:b/>
          <w:spacing w:val="-2"/>
          <w:sz w:val="20"/>
        </w:rPr>
        <w:t>management.</w:t>
      </w:r>
    </w:p>
    <w:p>
      <w:pPr>
        <w:pStyle w:val="style4098"/>
        <w:spacing w:before="224"/>
        <w:ind w:left="2953"/>
        <w:rPr/>
      </w:pPr>
      <w:r>
        <w:rPr>
          <w:color w:val="000000"/>
          <w:highlight w:val="yellow"/>
          <w:u w:val="single"/>
        </w:rPr>
        <w:t>Handling</w:t>
      </w:r>
      <w:r>
        <w:rPr>
          <w:color w:val="000000"/>
          <w:highlight w:val="yellow"/>
          <w:u w:val="single"/>
        </w:rPr>
        <w:t>of</w:t>
      </w:r>
      <w:r>
        <w:rPr>
          <w:color w:val="000000"/>
          <w:highlight w:val="yellow"/>
          <w:u w:val="single"/>
        </w:rPr>
        <w:t>all</w:t>
      </w:r>
      <w:r>
        <w:rPr>
          <w:color w:val="000000"/>
          <w:highlight w:val="yellow"/>
          <w:u w:val="single"/>
        </w:rPr>
        <w:t>kind</w:t>
      </w:r>
      <w:r>
        <w:rPr>
          <w:color w:val="000000"/>
          <w:highlight w:val="yellow"/>
          <w:u w:val="single"/>
        </w:rPr>
        <w:t>of</w:t>
      </w:r>
      <w:r>
        <w:rPr>
          <w:color w:val="000000"/>
          <w:spacing w:val="-4"/>
          <w:highlight w:val="yellow"/>
          <w:u w:val="single"/>
        </w:rPr>
        <w:t>Store</w:t>
      </w:r>
    </w:p>
    <w:p>
      <w:pPr>
        <w:pStyle w:val="style66"/>
        <w:spacing w:before="4"/>
        <w:ind w:left="0"/>
        <w:rPr/>
      </w:pP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Issue/</w:t>
      </w:r>
      <w:r>
        <w:rPr>
          <w:b/>
          <w:spacing w:val="-2"/>
          <w:sz w:val="20"/>
        </w:rPr>
        <w:t>Demand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Material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entry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Ledger</w:t>
      </w:r>
      <w:r>
        <w:rPr>
          <w:b/>
          <w:spacing w:val="-2"/>
          <w:sz w:val="20"/>
        </w:rPr>
        <w:t>entry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3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Bin</w:t>
      </w:r>
      <w:r>
        <w:rPr>
          <w:b/>
          <w:sz w:val="20"/>
        </w:rPr>
        <w:t>card</w:t>
      </w:r>
      <w:r>
        <w:rPr>
          <w:b/>
          <w:spacing w:val="-2"/>
          <w:sz w:val="20"/>
        </w:rPr>
        <w:t>maintain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3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Issue</w:t>
      </w:r>
      <w:r>
        <w:rPr>
          <w:b/>
          <w:sz w:val="20"/>
        </w:rPr>
        <w:t>voucher</w:t>
      </w:r>
      <w:r>
        <w:rPr>
          <w:b/>
          <w:sz w:val="20"/>
        </w:rPr>
        <w:t>entry/</w:t>
      </w:r>
      <w:r>
        <w:rPr>
          <w:b/>
          <w:spacing w:val="-4"/>
          <w:sz w:val="20"/>
        </w:rPr>
        <w:t>file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Receive</w:t>
      </w:r>
      <w:r>
        <w:rPr>
          <w:b/>
          <w:sz w:val="20"/>
        </w:rPr>
        <w:t>voucher</w:t>
      </w:r>
      <w:r>
        <w:rPr>
          <w:b/>
          <w:spacing w:val="-2"/>
          <w:sz w:val="20"/>
        </w:rPr>
        <w:t>entry/file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Store</w:t>
      </w:r>
      <w:r>
        <w:rPr>
          <w:b/>
          <w:spacing w:val="-2"/>
          <w:sz w:val="20"/>
        </w:rPr>
        <w:t>maintenance</w:t>
      </w:r>
    </w:p>
    <w:p>
      <w:pPr>
        <w:pStyle w:val="style179"/>
        <w:numPr>
          <w:ilvl w:val="2"/>
          <w:numId w:val="3"/>
        </w:numPr>
        <w:tabs>
          <w:tab w:val="left" w:leader="none" w:pos="1080"/>
        </w:tabs>
        <w:spacing w:before="0" w:after="0" w:lineRule="exact" w:line="243"/>
        <w:ind w:left="1080" w:right="0" w:hanging="360"/>
        <w:jc w:val="left"/>
        <w:rPr>
          <w:b/>
          <w:sz w:val="20"/>
        </w:rPr>
      </w:pPr>
      <w:r>
        <w:rPr>
          <w:b/>
          <w:sz w:val="20"/>
        </w:rPr>
        <w:t>All</w:t>
      </w:r>
      <w:r>
        <w:rPr>
          <w:b/>
          <w:sz w:val="20"/>
        </w:rPr>
        <w:t>inward</w:t>
      </w:r>
      <w:r>
        <w:rPr>
          <w:b/>
          <w:sz w:val="20"/>
        </w:rPr>
        <w:t>and</w:t>
      </w:r>
      <w:r>
        <w:rPr>
          <w:b/>
          <w:sz w:val="20"/>
        </w:rPr>
        <w:t>out</w:t>
      </w:r>
      <w:r>
        <w:rPr>
          <w:b/>
          <w:spacing w:val="-4"/>
          <w:sz w:val="20"/>
        </w:rPr>
        <w:t>ward</w:t>
      </w:r>
    </w:p>
    <w:p>
      <w:pPr>
        <w:pStyle w:val="style4098"/>
        <w:spacing w:lineRule="exact" w:line="319"/>
        <w:ind w:left="701"/>
        <w:rPr/>
      </w:pPr>
      <w:r>
        <w:rPr>
          <w:u w:val="single"/>
        </w:rPr>
        <w:t>(7)</w:t>
      </w:r>
      <w:r>
        <w:rPr>
          <w:u w:val="single"/>
        </w:rPr>
        <w:t>DRDO</w:t>
      </w:r>
      <w:r>
        <w:rPr>
          <w:u w:val="single"/>
        </w:rPr>
        <w:t>CHANDIPUR</w:t>
      </w:r>
      <w:r>
        <w:rPr>
          <w:spacing w:val="-2"/>
          <w:u w:val="single"/>
        </w:rPr>
        <w:t>(ORISA)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4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(a)</w:t>
      </w:r>
      <w:r>
        <w:rPr>
          <w:b/>
          <w:sz w:val="20"/>
        </w:rPr>
        <w:t>Radio</w:t>
      </w:r>
      <w:r>
        <w:rPr>
          <w:b/>
          <w:sz w:val="20"/>
        </w:rPr>
        <w:t>and</w:t>
      </w:r>
      <w:r>
        <w:rPr>
          <w:b/>
          <w:sz w:val="20"/>
        </w:rPr>
        <w:t>Telecommunication</w:t>
      </w:r>
      <w:r>
        <w:rPr>
          <w:b/>
          <w:spacing w:val="-2"/>
          <w:sz w:val="20"/>
        </w:rPr>
        <w:t>support.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auto" w:line="24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(b)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collection.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(c)</w:t>
      </w:r>
      <w:r>
        <w:rPr>
          <w:b/>
          <w:sz w:val="20"/>
        </w:rPr>
        <w:t>Operating</w:t>
      </w:r>
      <w:r>
        <w:rPr>
          <w:b/>
          <w:sz w:val="20"/>
        </w:rPr>
        <w:t>Environment</w:t>
      </w:r>
      <w:r>
        <w:rPr>
          <w:b/>
          <w:sz w:val="20"/>
        </w:rPr>
        <w:t>test</w:t>
      </w:r>
      <w:r>
        <w:rPr>
          <w:b/>
          <w:sz w:val="20"/>
        </w:rPr>
        <w:t>chamber</w:t>
      </w:r>
      <w:r>
        <w:rPr>
          <w:b/>
          <w:sz w:val="20"/>
        </w:rPr>
        <w:t>and</w:t>
      </w:r>
      <w:r>
        <w:rPr>
          <w:b/>
          <w:sz w:val="20"/>
        </w:rPr>
        <w:t>cooling</w:t>
      </w:r>
      <w:r>
        <w:rPr>
          <w:b/>
          <w:spacing w:val="-2"/>
          <w:sz w:val="20"/>
        </w:rPr>
        <w:t>systems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2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(d)</w:t>
      </w:r>
      <w:r>
        <w:rPr>
          <w:b/>
          <w:sz w:val="20"/>
        </w:rPr>
        <w:t>Temperature</w:t>
      </w:r>
      <w:r>
        <w:rPr>
          <w:b/>
          <w:sz w:val="20"/>
        </w:rPr>
        <w:t>maintain</w:t>
      </w:r>
      <w:r>
        <w:rPr>
          <w:b/>
          <w:sz w:val="20"/>
        </w:rPr>
        <w:t>as</w:t>
      </w:r>
      <w:r>
        <w:rPr>
          <w:b/>
          <w:sz w:val="20"/>
        </w:rPr>
        <w:t>SOP</w:t>
      </w:r>
      <w:r>
        <w:rPr>
          <w:b/>
          <w:sz w:val="20"/>
        </w:rPr>
        <w:t>and</w:t>
      </w:r>
      <w:r>
        <w:rPr>
          <w:b/>
          <w:sz w:val="20"/>
        </w:rPr>
        <w:t>also</w:t>
      </w:r>
      <w:r>
        <w:rPr>
          <w:b/>
          <w:sz w:val="20"/>
        </w:rPr>
        <w:t>keeping</w:t>
      </w:r>
      <w:r>
        <w:rPr>
          <w:b/>
          <w:spacing w:val="-2"/>
          <w:sz w:val="20"/>
        </w:rPr>
        <w:t>record.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3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(e)</w:t>
      </w:r>
      <w:r>
        <w:rPr>
          <w:b/>
          <w:sz w:val="20"/>
        </w:rPr>
        <w:t>Operating</w:t>
      </w:r>
      <w:r>
        <w:rPr>
          <w:b/>
          <w:sz w:val="20"/>
        </w:rPr>
        <w:t>Generators</w:t>
      </w:r>
      <w:r>
        <w:rPr>
          <w:b/>
          <w:sz w:val="20"/>
        </w:rPr>
        <w:t>set</w:t>
      </w:r>
      <w:r>
        <w:rPr>
          <w:b/>
          <w:sz w:val="20"/>
        </w:rPr>
        <w:t>in</w:t>
      </w:r>
      <w:r>
        <w:rPr>
          <w:b/>
          <w:sz w:val="20"/>
        </w:rPr>
        <w:t>various</w:t>
      </w:r>
      <w:r>
        <w:rPr>
          <w:b/>
          <w:spacing w:val="-4"/>
          <w:sz w:val="20"/>
        </w:rPr>
        <w:t>kvs.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227" w:after="0" w:lineRule="auto" w:line="240"/>
        <w:ind w:left="1080" w:right="0" w:hanging="360"/>
        <w:jc w:val="left"/>
        <w:rPr>
          <w:rFonts w:ascii="Symbol" w:hAnsi="Symbol"/>
          <w:sz w:val="26"/>
        </w:rPr>
      </w:pPr>
      <w:r>
        <w:rPr>
          <w:b/>
          <w:color w:val="000000"/>
          <w:sz w:val="26"/>
          <w:highlight w:val="yellow"/>
        </w:rPr>
        <w:t>Award:</w:t>
      </w:r>
      <w:r>
        <w:rPr>
          <w:rFonts w:ascii="Arial MT" w:hAnsi="Arial MT"/>
          <w:color w:val="000000"/>
          <w:sz w:val="26"/>
          <w:highlight w:val="yellow"/>
        </w:rPr>
        <w:t>(a)</w:t>
      </w:r>
      <w:r>
        <w:rPr>
          <w:b/>
          <w:color w:val="000000"/>
          <w:sz w:val="26"/>
          <w:highlight w:val="yellow"/>
        </w:rPr>
        <w:t>Commendation</w:t>
      </w:r>
      <w:r>
        <w:rPr>
          <w:b/>
          <w:color w:val="000000"/>
          <w:sz w:val="26"/>
          <w:highlight w:val="yellow"/>
        </w:rPr>
        <w:t>for</w:t>
      </w:r>
      <w:r>
        <w:rPr>
          <w:b/>
          <w:color w:val="000000"/>
          <w:sz w:val="26"/>
          <w:highlight w:val="yellow"/>
        </w:rPr>
        <w:t>Meritorious</w:t>
      </w:r>
      <w:r>
        <w:rPr>
          <w:b/>
          <w:color w:val="000000"/>
          <w:spacing w:val="-2"/>
          <w:sz w:val="26"/>
          <w:highlight w:val="yellow"/>
        </w:rPr>
        <w:t>performance</w:t>
      </w:r>
    </w:p>
    <w:p>
      <w:pPr>
        <w:pStyle w:val="style179"/>
        <w:spacing w:after="0" w:lineRule="auto" w:line="240"/>
        <w:jc w:val="left"/>
        <w:rPr>
          <w:rFonts w:ascii="Symbol" w:hAnsi="Symbol"/>
          <w:sz w:val="26"/>
        </w:rPr>
        <w:sectPr>
          <w:pgSz w:w="12240" w:h="15840" w:orient="portrait"/>
          <w:pgMar w:top="940" w:right="0" w:bottom="0" w:left="360" w:header="730" w:footer="0" w:gutter="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63" w:after="0" w:lineRule="auto" w:line="24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color w:val="000000"/>
          <w:sz w:val="20"/>
          <w:highlight w:val="yellow"/>
        </w:rPr>
        <w:t>(b)</w:t>
      </w:r>
      <w:r>
        <w:rPr>
          <w:b/>
          <w:color w:val="000000"/>
          <w:sz w:val="20"/>
          <w:highlight w:val="yellow"/>
        </w:rPr>
        <w:t>Cash</w:t>
      </w:r>
      <w:r>
        <w:rPr>
          <w:b/>
          <w:color w:val="000000"/>
          <w:spacing w:val="-2"/>
          <w:sz w:val="20"/>
          <w:highlight w:val="yellow"/>
        </w:rPr>
        <w:t>Award</w:t>
      </w:r>
    </w:p>
    <w:p>
      <w:pPr>
        <w:pStyle w:val="style4098"/>
        <w:spacing w:before="222" w:lineRule="exact" w:line="322"/>
        <w:rPr/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457504</wp:posOffset>
                </wp:positionH>
                <wp:positionV relativeFrom="paragraph">
                  <wp:posOffset>325919</wp:posOffset>
                </wp:positionV>
                <wp:extent cx="1250315" cy="18415"/>
                <wp:effectExtent l="0" t="0" r="0" b="0"/>
                <wp:wrapNone/>
                <wp:docPr id="1028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50315" cy="1841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50315" h="18415" stroke="1">
                              <a:moveTo>
                                <a:pt x="12499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249984" y="18288"/>
                              </a:lnTo>
                              <a:lnTo>
                                <a:pt x="1249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1250315,18415" path="m1249984,0l0,0l0,18288l1249984,18288l1249984,0xe" fillcolor="black" stroked="f" style="position:absolute;margin-left:36.02pt;margin-top:25.66pt;width:98.45pt;height:1.45pt;z-index:4;mso-position-horizontal-relative:page;mso-position-vertical-relative:text;mso-width-relative:page;mso-height-relative:page;mso-wrap-distance-left:0.0pt;mso-wrap-distance-right:0.0pt;visibility:visible;">
                <v:fill/>
                <v:path textboxrect="0,0,1250315,18415" o:connectlocs=""/>
              </v:shape>
            </w:pict>
          </mc:Fallback>
        </mc:AlternateContent>
      </w:r>
      <w:r>
        <w:rPr>
          <w:color w:val="000000"/>
          <w:highlight w:val="yellow"/>
        </w:rPr>
        <w:t>Liaison</w:t>
      </w:r>
      <w:r>
        <w:rPr>
          <w:color w:val="000000"/>
          <w:spacing w:val="-2"/>
          <w:highlight w:val="yellow"/>
        </w:rPr>
        <w:t>with:-</w:t>
      </w:r>
    </w:p>
    <w:p>
      <w:pPr>
        <w:pStyle w:val="style0"/>
        <w:spacing w:before="0"/>
        <w:ind w:left="360" w:right="0" w:firstLine="0"/>
        <w:jc w:val="left"/>
        <w:rPr>
          <w:b/>
          <w:sz w:val="28"/>
        </w:rPr>
      </w:pPr>
      <w:r>
        <w:rPr>
          <w:b/>
          <w:color w:val="000000"/>
          <w:sz w:val="28"/>
          <w:highlight w:val="yellow"/>
        </w:rPr>
        <w:t>Collector</w:t>
      </w:r>
      <w:r>
        <w:rPr>
          <w:b/>
          <w:color w:val="000000"/>
          <w:sz w:val="28"/>
          <w:highlight w:val="yellow"/>
        </w:rPr>
        <w:t>office,</w:t>
      </w:r>
      <w:r>
        <w:rPr>
          <w:b/>
          <w:color w:val="000000"/>
          <w:sz w:val="28"/>
          <w:highlight w:val="yellow"/>
        </w:rPr>
        <w:t>Nagar</w:t>
      </w:r>
      <w:r>
        <w:rPr>
          <w:b/>
          <w:color w:val="000000"/>
          <w:sz w:val="28"/>
          <w:highlight w:val="yellow"/>
        </w:rPr>
        <w:t>Nigam,</w:t>
      </w:r>
      <w:r>
        <w:rPr>
          <w:b/>
          <w:color w:val="000000"/>
          <w:sz w:val="28"/>
          <w:highlight w:val="yellow"/>
        </w:rPr>
        <w:t>PHQ,</w:t>
      </w:r>
      <w:r>
        <w:rPr>
          <w:b/>
          <w:color w:val="000000"/>
          <w:sz w:val="28"/>
          <w:highlight w:val="yellow"/>
        </w:rPr>
        <w:t>RTO,</w:t>
      </w:r>
      <w:r>
        <w:rPr>
          <w:b/>
          <w:color w:val="000000"/>
          <w:sz w:val="28"/>
          <w:highlight w:val="yellow"/>
        </w:rPr>
        <w:t>and</w:t>
      </w:r>
      <w:r>
        <w:rPr>
          <w:b/>
          <w:color w:val="000000"/>
          <w:sz w:val="28"/>
          <w:highlight w:val="yellow"/>
        </w:rPr>
        <w:t>all</w:t>
      </w:r>
      <w:r>
        <w:rPr>
          <w:b/>
          <w:color w:val="000000"/>
          <w:sz w:val="28"/>
          <w:highlight w:val="yellow"/>
        </w:rPr>
        <w:t>government</w:t>
      </w:r>
      <w:r>
        <w:rPr>
          <w:b/>
          <w:color w:val="000000"/>
          <w:spacing w:val="-2"/>
          <w:sz w:val="28"/>
          <w:highlight w:val="yellow"/>
        </w:rPr>
        <w:t>officials.</w:t>
      </w:r>
    </w:p>
    <w:p>
      <w:pPr>
        <w:pStyle w:val="style66"/>
        <w:tabs>
          <w:tab w:val="left" w:leader="none" w:pos="2520"/>
        </w:tabs>
        <w:spacing w:before="2"/>
        <w:ind w:left="360"/>
        <w:rPr/>
      </w:pPr>
      <w:r>
        <w:t>Hobbies</w:t>
      </w:r>
      <w:r>
        <w:t>&amp;</w:t>
      </w:r>
      <w:r>
        <w:rPr>
          <w:spacing w:val="-2"/>
        </w:rPr>
        <w:t>Interest</w:t>
      </w:r>
      <w:r>
        <w:tab/>
      </w:r>
      <w:r>
        <w:rPr>
          <w:spacing w:val="-10"/>
        </w:rPr>
        <w:t>: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2" w:after="0" w:lineRule="exact" w:line="245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Work</w:t>
      </w:r>
      <w:r>
        <w:rPr>
          <w:b/>
          <w:sz w:val="20"/>
        </w:rPr>
        <w:t>hard</w:t>
      </w:r>
      <w:r>
        <w:rPr>
          <w:b/>
          <w:sz w:val="20"/>
        </w:rPr>
        <w:t>to</w:t>
      </w:r>
      <w:r>
        <w:rPr>
          <w:b/>
          <w:sz w:val="20"/>
        </w:rPr>
        <w:t>achieve</w:t>
      </w:r>
      <w:r>
        <w:rPr>
          <w:b/>
          <w:sz w:val="20"/>
        </w:rPr>
        <w:t>our</w:t>
      </w:r>
      <w:r>
        <w:rPr>
          <w:b/>
          <w:spacing w:val="-2"/>
          <w:sz w:val="20"/>
        </w:rPr>
        <w:t>target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Learn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>knowledge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0" w:after="0" w:lineRule="exact" w:line="245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Listening</w:t>
      </w:r>
      <w:r>
        <w:rPr>
          <w:b/>
          <w:sz w:val="20"/>
        </w:rPr>
        <w:t>Music</w:t>
      </w:r>
      <w:r>
        <w:rPr>
          <w:b/>
          <w:sz w:val="20"/>
        </w:rPr>
        <w:t>and</w:t>
      </w:r>
      <w:r>
        <w:rPr>
          <w:b/>
          <w:sz w:val="20"/>
        </w:rPr>
        <w:t>Reading</w:t>
      </w:r>
      <w:r>
        <w:rPr>
          <w:b/>
          <w:spacing w:val="-4"/>
          <w:sz w:val="20"/>
        </w:rPr>
        <w:t>Books</w:t>
      </w:r>
    </w:p>
    <w:p>
      <w:pPr>
        <w:pStyle w:val="style179"/>
        <w:numPr>
          <w:ilvl w:val="0"/>
          <w:numId w:val="2"/>
        </w:numPr>
        <w:tabs>
          <w:tab w:val="left" w:leader="none" w:pos="1080"/>
        </w:tabs>
        <w:spacing w:before="6" w:after="0" w:lineRule="auto" w:line="232"/>
        <w:ind w:left="360" w:right="6684" w:firstLine="360"/>
        <w:jc w:val="left"/>
        <w:rPr>
          <w:rFonts w:ascii="Symbol" w:hAnsi="Symbol"/>
          <w:sz w:val="20"/>
        </w:rPr>
      </w:pPr>
      <w:r>
        <w:rPr>
          <w:b/>
          <w:sz w:val="20"/>
        </w:rPr>
        <w:t>Watching</w:t>
      </w:r>
      <w:r>
        <w:rPr>
          <w:b/>
          <w:sz w:val="20"/>
        </w:rPr>
        <w:t>TV</w:t>
      </w:r>
      <w:r>
        <w:rPr>
          <w:b/>
          <w:sz w:val="20"/>
        </w:rPr>
        <w:t>news</w:t>
      </w:r>
      <w:r>
        <w:rPr>
          <w:b/>
          <w:sz w:val="20"/>
        </w:rPr>
        <w:t>and</w:t>
      </w:r>
      <w:r>
        <w:rPr>
          <w:b/>
          <w:sz w:val="20"/>
        </w:rPr>
        <w:t>reading</w:t>
      </w:r>
      <w:r>
        <w:rPr>
          <w:b/>
          <w:sz w:val="20"/>
        </w:rPr>
        <w:t>news</w:t>
      </w:r>
      <w:r>
        <w:rPr>
          <w:b/>
          <w:sz w:val="20"/>
        </w:rPr>
        <w:t>paper Personal Profile</w:t>
      </w:r>
    </w:p>
    <w:p>
      <w:pPr>
        <w:pStyle w:val="style0"/>
        <w:tabs>
          <w:tab w:val="left" w:leader="none" w:pos="2520"/>
        </w:tabs>
        <w:spacing w:before="3"/>
        <w:ind w:left="360" w:right="3999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Father’s Name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z w:val="20"/>
        </w:rPr>
        <w:t>SHRI</w:t>
      </w:r>
      <w:r>
        <w:rPr>
          <w:rFonts w:ascii="Arial MT" w:hAnsi="Arial MT"/>
          <w:sz w:val="20"/>
        </w:rPr>
        <w:t>BANKEY</w:t>
      </w:r>
      <w:r>
        <w:rPr>
          <w:rFonts w:ascii="Arial MT" w:hAnsi="Arial MT"/>
          <w:sz w:val="20"/>
        </w:rPr>
        <w:t>UPADHYAYA</w:t>
      </w:r>
      <w:r>
        <w:rPr>
          <w:b/>
          <w:sz w:val="20"/>
        </w:rPr>
        <w:t>(</w:t>
      </w:r>
      <w:r>
        <w:rPr>
          <w:b/>
          <w:sz w:val="20"/>
        </w:rPr>
        <w:t>Ex-</w:t>
      </w:r>
      <w:r>
        <w:rPr>
          <w:b/>
          <w:sz w:val="20"/>
        </w:rPr>
        <w:t>Warrant</w:t>
      </w:r>
      <w:r>
        <w:rPr>
          <w:b/>
          <w:sz w:val="20"/>
        </w:rPr>
        <w:t>Officer</w:t>
      </w:r>
      <w:r>
        <w:rPr>
          <w:b/>
          <w:sz w:val="20"/>
        </w:rPr>
        <w:t>I.A.F.) Mothers Name</w:t>
      </w:r>
      <w:r>
        <w:rPr>
          <w:b/>
          <w:sz w:val="20"/>
        </w:rPr>
        <w:tab/>
      </w:r>
      <w:r>
        <w:rPr>
          <w:rFonts w:ascii="Arial MT" w:hAnsi="Arial MT"/>
          <w:sz w:val="20"/>
        </w:rPr>
        <w:t>: Mrs. SARANDHI DEVI</w:t>
      </w:r>
    </w:p>
    <w:p>
      <w:pPr>
        <w:pStyle w:val="style0"/>
        <w:tabs>
          <w:tab w:val="left" w:leader="none" w:pos="2520"/>
        </w:tabs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Date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r>
        <w:rPr>
          <w:rFonts w:ascii="Arial MT"/>
          <w:sz w:val="20"/>
        </w:rPr>
        <w:t>:</w:t>
      </w:r>
      <w:r>
        <w:rPr>
          <w:rFonts w:ascii="Arial MT"/>
          <w:spacing w:val="-2"/>
          <w:sz w:val="20"/>
        </w:rPr>
        <w:t>13/06/1971</w:t>
      </w:r>
    </w:p>
    <w:p>
      <w:pPr>
        <w:pStyle w:val="style66"/>
        <w:spacing w:after="4"/>
        <w:ind w:left="360"/>
        <w:rPr/>
      </w:pPr>
      <w:r>
        <w:rPr>
          <w:spacing w:val="-2"/>
        </w:rPr>
        <w:t>Address:</w:t>
      </w:r>
    </w:p>
    <w:p>
      <w:pPr>
        <w:pStyle w:val="style66"/>
        <w:ind w:left="254"/>
        <w:rPr>
          <w:b w:val="false"/>
        </w:rPr>
      </w:pPr>
      <w:r>
        <w:rPr>
          <w:b w:val="false"/>
        </w:rPr>
      </w:r>
      <w:r>
        <w:rPr>
          <w:b w:val="false"/>
        </w:rPr>
      </w:r>
      <w:r>
        <w:rPr>
          <w:b w:val="false"/>
        </w:rPr>
      </w:r>
      <w:r>
        <w:rPr>
          <w:b w:val="false"/>
        </w:rPr>
        <mc:AlternateContent>
          <mc:Choice Requires="wpg">
            <w:drawing>
              <wp:inline distL="0" distT="0" distB="0" distR="0">
                <wp:extent cx="7101840" cy="597535"/>
                <wp:effectExtent l="0" t="0" r="0" b="2540"/>
                <wp:docPr id="1029" name="Group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01840" cy="597535"/>
                          <a:chOff x="0" y="0"/>
                          <a:chExt cx="7101840" cy="597535"/>
                        </a:xfrm>
                      </wpg:grpSpPr>
                      <wps:wsp>
                        <wps:cNvSpPr/>
                        <wps:spPr>
                          <a:xfrm rot="0">
                            <a:off x="3322015" y="4572"/>
                            <a:ext cx="3775075" cy="588645"/>
                          </a:xfrm>
                          <a:prstGeom prst="rect"/>
                          <a:ln cmpd="sng" cap="flat" w="914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spacing w:before="0" w:lineRule="exact" w:line="215"/>
                                <w:ind w:left="115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Temporary:</w:t>
                              </w:r>
                            </w:p>
                            <w:p>
                              <w:pPr>
                                <w:pStyle w:val="style0"/>
                                <w:spacing w:before="0"/>
                                <w:ind w:left="172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S/o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SHRI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BANKEY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UPADHYAYA</w:t>
                              </w:r>
                            </w:p>
                            <w:p>
                              <w:pPr>
                                <w:pStyle w:val="style0"/>
                                <w:spacing w:before="8" w:lineRule="auto" w:line="230"/>
                                <w:ind w:left="115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NEAR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NARAYAN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MANDIR,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SHYAM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NAGAR,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BERKHERA PATHANI BHEL BHOPAL( MP) 462021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72" y="4572"/>
                            <a:ext cx="3317875" cy="588645"/>
                          </a:xfrm>
                          <a:prstGeom prst="rect"/>
                          <a:ln cmpd="sng" cap="flat"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spacing w:before="0" w:lineRule="exact" w:line="215"/>
                                <w:ind w:left="11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Permanent:</w:t>
                              </w:r>
                            </w:p>
                            <w:p>
                              <w:pPr>
                                <w:pStyle w:val="style0"/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S/o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SHRI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BANKEY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UPADHYAYA</w:t>
                              </w:r>
                            </w:p>
                            <w:p>
                              <w:pPr>
                                <w:pStyle w:val="style0"/>
                                <w:spacing w:before="8" w:lineRule="auto" w:line="230"/>
                                <w:ind w:left="11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NEAR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NARAYAN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MANDIR,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SHYAM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NAGAR, BERKHERA PATHANI BHEL BHOPAL ( MP)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462021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9" filled="f" stroked="f" style="margin-left:0.0pt;margin-top:0.0pt;width:559.2pt;height:47.05pt;mso-wrap-distance-left:0.0pt;mso-wrap-distance-right:0.0pt;visibility:visible;" coordsize="7101840,597535">
                <v:rect id="1030" filled="f" stroked="t" style="position:absolute;left:3322015;top:4572;width:3775075;height:588645;z-index:2;mso-position-horizontal-relative:page;mso-position-vertical-relative:page;mso-width-relative:page;mso-height-relative:page;visibility:visible;">
                  <v:stroke weight="0.72pt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0" w:lineRule="exact" w:line="215"/>
                          <w:ind w:left="115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Temporary:</w:t>
                        </w:r>
                      </w:p>
                      <w:p>
                        <w:pPr>
                          <w:pStyle w:val="style0"/>
                          <w:spacing w:before="0"/>
                          <w:ind w:left="172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S/o</w:t>
                        </w:r>
                        <w:r>
                          <w:rPr>
                            <w:rFonts w:ascii="Arial MT"/>
                            <w:sz w:val="20"/>
                          </w:rPr>
                          <w:t>SHRI</w:t>
                        </w:r>
                        <w:r>
                          <w:rPr>
                            <w:rFonts w:ascii="Arial MT"/>
                            <w:sz w:val="20"/>
                          </w:rPr>
                          <w:t>BANKEY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UPADHYAYA</w:t>
                        </w:r>
                      </w:p>
                      <w:p>
                        <w:pPr>
                          <w:pStyle w:val="style0"/>
                          <w:spacing w:before="8" w:lineRule="auto" w:line="230"/>
                          <w:ind w:left="115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NEAR</w:t>
                        </w:r>
                        <w:r>
                          <w:rPr>
                            <w:rFonts w:ascii="Arial MT"/>
                            <w:sz w:val="20"/>
                          </w:rPr>
                          <w:t>DEV</w:t>
                        </w:r>
                        <w:r>
                          <w:rPr>
                            <w:rFonts w:ascii="Arial MT"/>
                            <w:sz w:val="20"/>
                          </w:rPr>
                          <w:t>NARAYAN</w:t>
                        </w:r>
                        <w:r>
                          <w:rPr>
                            <w:rFonts w:ascii="Arial MT"/>
                            <w:sz w:val="20"/>
                          </w:rPr>
                          <w:t>MANDIR,</w:t>
                        </w:r>
                        <w:r>
                          <w:rPr>
                            <w:rFonts w:ascii="Arial MT"/>
                            <w:sz w:val="20"/>
                          </w:rPr>
                          <w:t>SHYAM</w:t>
                        </w:r>
                        <w:r>
                          <w:rPr>
                            <w:rFonts w:ascii="Arial MT"/>
                            <w:sz w:val="20"/>
                          </w:rPr>
                          <w:t>NAGAR,</w:t>
                        </w:r>
                        <w:r>
                          <w:rPr>
                            <w:rFonts w:ascii="Arial MT"/>
                            <w:sz w:val="20"/>
                          </w:rPr>
                          <w:t>BERKHERA PATHANI BHEL BHOPAL( MP) 462021</w:t>
                        </w:r>
                      </w:p>
                    </w:txbxContent>
                  </v:textbox>
                </v:rect>
                <v:rect id="1031" filled="f" stroked="t" style="position:absolute;left:4572;top:4572;width:3317875;height:588645;z-index:3;mso-position-horizontal-relative:page;mso-position-vertical-relative:page;mso-width-relative:page;mso-height-relative:page;visibility:visible;">
                  <v:stroke weight="0.72pt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0" w:lineRule="exact" w:line="215"/>
                          <w:ind w:left="11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Permanent:</w:t>
                        </w:r>
                      </w:p>
                      <w:p>
                        <w:pPr>
                          <w:pStyle w:val="style0"/>
                          <w:spacing w:before="0"/>
                          <w:ind w:left="11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S/o</w:t>
                        </w:r>
                        <w:r>
                          <w:rPr>
                            <w:rFonts w:ascii="Arial MT"/>
                            <w:sz w:val="20"/>
                          </w:rPr>
                          <w:t>SHRI</w:t>
                        </w:r>
                        <w:r>
                          <w:rPr>
                            <w:rFonts w:ascii="Arial MT"/>
                            <w:sz w:val="20"/>
                          </w:rPr>
                          <w:t>BANKEY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UPADHYAYA</w:t>
                        </w:r>
                      </w:p>
                      <w:p>
                        <w:pPr>
                          <w:pStyle w:val="style0"/>
                          <w:spacing w:before="8" w:lineRule="auto" w:line="230"/>
                          <w:ind w:left="11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NEAR</w:t>
                        </w:r>
                        <w:r>
                          <w:rPr>
                            <w:rFonts w:ascii="Arial MT"/>
                            <w:sz w:val="20"/>
                          </w:rPr>
                          <w:t>DEV</w:t>
                        </w:r>
                        <w:r>
                          <w:rPr>
                            <w:rFonts w:ascii="Arial MT"/>
                            <w:sz w:val="20"/>
                          </w:rPr>
                          <w:t>NARAYAN</w:t>
                        </w:r>
                        <w:r>
                          <w:rPr>
                            <w:rFonts w:ascii="Arial MT"/>
                            <w:sz w:val="20"/>
                          </w:rPr>
                          <w:t>MANDIR,</w:t>
                        </w:r>
                        <w:r>
                          <w:rPr>
                            <w:rFonts w:ascii="Arial MT"/>
                            <w:sz w:val="20"/>
                          </w:rPr>
                          <w:t>SHYAM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NAGAR, BERKHERA PATHANI BHEL BHOPAL ( MP)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462021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b w:val="false"/>
        </w:rPr>
      </w:r>
      <w:r>
        <w:rPr>
          <w:b w:val="false"/>
        </w:rPr>
      </w:r>
    </w:p>
    <w:p>
      <w:pPr>
        <w:pStyle w:val="style66"/>
        <w:spacing w:before="36"/>
        <w:ind w:left="0"/>
        <w:rPr/>
      </w:pPr>
    </w:p>
    <w:p>
      <w:pPr>
        <w:pStyle w:val="style66"/>
        <w:spacing w:before="1"/>
        <w:ind w:left="360"/>
        <w:rPr/>
      </w:pPr>
      <w:r>
        <w:rPr>
          <w:spacing w:val="-2"/>
          <w:u w:val="single"/>
        </w:rPr>
        <w:t>DECLEARATION:</w:t>
      </w:r>
    </w:p>
    <w:p>
      <w:pPr>
        <w:pStyle w:val="style66"/>
        <w:spacing w:before="53"/>
        <w:ind w:left="0"/>
        <w:rPr/>
      </w:pPr>
    </w:p>
    <w:p>
      <w:pPr>
        <w:pStyle w:val="style0"/>
        <w:spacing w:before="0"/>
        <w:ind w:left="360" w:right="716" w:firstLine="72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 consider myself to be dynamic result oriented Ex. Serviceman of Indian Army capable of taking independent decision, making with proven leadership and organizational, abilities</w:t>
      </w:r>
      <w:r>
        <w:rPr>
          <w:rFonts w:ascii="Arial MT"/>
          <w:sz w:val="20"/>
        </w:rPr>
        <w:t>I seek placement on equally, and challenging jobs</w:t>
      </w:r>
      <w:r>
        <w:rPr>
          <w:rFonts w:ascii="Arial MT"/>
          <w:sz w:val="20"/>
        </w:rPr>
        <w:t>at this</w:t>
      </w:r>
      <w:r>
        <w:rPr>
          <w:rFonts w:ascii="Arial MT"/>
          <w:sz w:val="20"/>
        </w:rPr>
        <w:t>relatively</w:t>
      </w:r>
      <w:r>
        <w:rPr>
          <w:rFonts w:ascii="Arial MT"/>
          <w:sz w:val="20"/>
        </w:rPr>
        <w:t>young</w:t>
      </w:r>
      <w:r>
        <w:rPr>
          <w:rFonts w:ascii="Arial MT"/>
          <w:sz w:val="20"/>
        </w:rPr>
        <w:t>age</w:t>
      </w:r>
      <w:r>
        <w:rPr>
          <w:rFonts w:ascii="Arial MT"/>
          <w:sz w:val="20"/>
        </w:rPr>
        <w:t>.</w:t>
      </w:r>
      <w:r>
        <w:rPr>
          <w:rFonts w:ascii="Arial MT"/>
          <w:sz w:val="20"/>
        </w:rPr>
        <w:t>I</w:t>
      </w:r>
      <w:r>
        <w:rPr>
          <w:rFonts w:ascii="Arial MT"/>
          <w:sz w:val="20"/>
        </w:rPr>
        <w:t>assure</w:t>
      </w:r>
      <w:r>
        <w:rPr>
          <w:rFonts w:ascii="Arial MT"/>
          <w:sz w:val="20"/>
        </w:rPr>
        <w:t>you</w:t>
      </w:r>
      <w:r>
        <w:rPr>
          <w:rFonts w:ascii="Arial MT"/>
          <w:sz w:val="20"/>
        </w:rPr>
        <w:t>that</w:t>
      </w:r>
      <w:r>
        <w:rPr>
          <w:rFonts w:ascii="Arial MT"/>
          <w:sz w:val="20"/>
        </w:rPr>
        <w:t>all</w:t>
      </w:r>
      <w:r>
        <w:rPr>
          <w:rFonts w:ascii="Arial MT"/>
          <w:sz w:val="20"/>
        </w:rPr>
        <w:t>statement,</w:t>
      </w:r>
      <w:r>
        <w:rPr>
          <w:rFonts w:ascii="Arial MT"/>
          <w:sz w:val="20"/>
        </w:rPr>
        <w:t>made</w:t>
      </w:r>
      <w:r>
        <w:rPr>
          <w:rFonts w:ascii="Arial MT"/>
          <w:sz w:val="20"/>
        </w:rPr>
        <w:t>above</w:t>
      </w:r>
      <w:r>
        <w:rPr>
          <w:rFonts w:ascii="Arial MT"/>
          <w:sz w:val="20"/>
        </w:rPr>
        <w:t>are</w:t>
      </w:r>
      <w:r>
        <w:rPr>
          <w:rFonts w:ascii="Arial MT"/>
          <w:sz w:val="20"/>
        </w:rPr>
        <w:t>true</w:t>
      </w:r>
      <w:r>
        <w:rPr>
          <w:rFonts w:ascii="Arial MT"/>
          <w:sz w:val="20"/>
        </w:rPr>
        <w:t>and</w:t>
      </w:r>
      <w:r>
        <w:rPr>
          <w:rFonts w:ascii="Arial MT"/>
          <w:sz w:val="20"/>
        </w:rPr>
        <w:t>correct</w:t>
      </w:r>
      <w:r>
        <w:rPr>
          <w:rFonts w:ascii="Arial MT"/>
          <w:sz w:val="20"/>
        </w:rPr>
        <w:t>to</w:t>
      </w:r>
      <w:r>
        <w:rPr>
          <w:rFonts w:ascii="Arial MT"/>
          <w:sz w:val="20"/>
        </w:rPr>
        <w:t>the</w:t>
      </w:r>
      <w:r>
        <w:rPr>
          <w:rFonts w:ascii="Arial MT"/>
          <w:sz w:val="20"/>
        </w:rPr>
        <w:t>best</w:t>
      </w:r>
      <w:r>
        <w:rPr>
          <w:rFonts w:ascii="Arial MT"/>
          <w:sz w:val="20"/>
        </w:rPr>
        <w:t>of</w:t>
      </w:r>
      <w:r>
        <w:rPr>
          <w:rFonts w:ascii="Arial MT"/>
          <w:sz w:val="20"/>
        </w:rPr>
        <w:t>my</w:t>
      </w:r>
      <w:r>
        <w:rPr>
          <w:rFonts w:ascii="Arial MT"/>
          <w:sz w:val="20"/>
        </w:rPr>
        <w:t>knowledge</w:t>
      </w:r>
      <w:r>
        <w:rPr>
          <w:rFonts w:ascii="Arial MT"/>
          <w:sz w:val="20"/>
        </w:rPr>
        <w:t>and shall be supported with original certificates where applicable.</w:t>
      </w:r>
    </w:p>
    <w:p>
      <w:pPr>
        <w:pStyle w:val="style66"/>
        <w:spacing w:before="50"/>
        <w:ind w:left="0"/>
        <w:rPr>
          <w:rFonts w:ascii="Arial MT"/>
          <w:b w:val="false"/>
        </w:rPr>
      </w:pPr>
    </w:p>
    <w:p>
      <w:pPr>
        <w:pStyle w:val="style0"/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Thanking</w:t>
      </w:r>
      <w:r>
        <w:rPr>
          <w:rFonts w:ascii="Arial MT"/>
          <w:sz w:val="20"/>
        </w:rPr>
        <w:t>you</w:t>
      </w:r>
      <w:r>
        <w:rPr>
          <w:rFonts w:ascii="Arial MT"/>
          <w:spacing w:val="-4"/>
          <w:sz w:val="20"/>
        </w:rPr>
        <w:t>sir.</w:t>
      </w:r>
    </w:p>
    <w:p>
      <w:pPr>
        <w:pStyle w:val="style66"/>
        <w:spacing w:before="44"/>
        <w:ind w:left="0"/>
        <w:rPr>
          <w:rFonts w:ascii="Arial MT"/>
          <w:b w:val="false"/>
        </w:rPr>
      </w:pPr>
    </w:p>
    <w:p>
      <w:pPr>
        <w:pStyle w:val="style0"/>
        <w:tabs>
          <w:tab w:val="left" w:leader="none" w:pos="1334"/>
          <w:tab w:val="left" w:leader="none" w:pos="1767"/>
          <w:tab w:val="left" w:leader="none" w:pos="7562"/>
        </w:tabs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/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/</w:t>
      </w:r>
      <w:r>
        <w:rPr>
          <w:b/>
          <w:sz w:val="22"/>
        </w:rPr>
        <w:tab/>
      </w:r>
      <w:r>
        <w:rPr>
          <w:b/>
          <w:sz w:val="22"/>
        </w:rPr>
        <w:t>(TRILOKI</w:t>
      </w:r>
      <w:r>
        <w:rPr>
          <w:b/>
          <w:sz w:val="22"/>
        </w:rPr>
        <w:t>NATH</w:t>
      </w:r>
      <w:r>
        <w:rPr>
          <w:b/>
          <w:spacing w:val="-2"/>
          <w:sz w:val="22"/>
        </w:rPr>
        <w:t>UPADHYAYA)</w:t>
      </w:r>
    </w:p>
    <w:p>
      <w:pPr>
        <w:pStyle w:val="style66"/>
        <w:spacing w:before="27"/>
        <w:ind w:left="0"/>
        <w:rPr>
          <w:sz w:val="22"/>
        </w:rPr>
      </w:pPr>
    </w:p>
    <w:p>
      <w:pPr>
        <w:pStyle w:val="style0"/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Place:</w:t>
      </w:r>
      <w:r>
        <w:rPr>
          <w:b/>
          <w:spacing w:val="-2"/>
          <w:sz w:val="22"/>
        </w:rPr>
        <w:t>Bhopal</w:t>
      </w:r>
    </w:p>
    <w:sectPr>
      <w:pgSz w:w="12240" w:h="15840" w:orient="portrait"/>
      <w:pgMar w:top="940" w:right="0" w:bottom="280" w:left="360" w:header="73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ind w:left="0"/>
      <w:rPr>
        <w:b w:val="false"/>
      </w:rPr>
    </w:pPr>
    <w:r>
      <w:rPr>
        <w:b w:val="false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3795776</wp:posOffset>
              </wp:positionH>
              <wp:positionV relativeFrom="page">
                <wp:posOffset>450784</wp:posOffset>
              </wp:positionV>
              <wp:extent cx="180975" cy="168910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0975" cy="168910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66"/>
                            <w:spacing w:before="15"/>
                            <w:ind w:left="20"/>
                            <w:rPr/>
                          </w:pPr>
                          <w:r>
                            <w:t>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-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298.88pt;margin-top:35.49pt;width:14.25pt;height:13.3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spacing w:before="15"/>
                      <w:ind w:left="20"/>
                      <w:rPr/>
                    </w:pPr>
                    <w:r>
                      <w:t>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-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"/>
      <w:lvlJc w:val="left"/>
      <w:pPr>
        <w:ind w:left="360" w:hanging="360"/>
      </w:pPr>
      <w:rPr>
        <w:rFonts w:ascii="Symbol" w:cs="Symbol" w:eastAsia="Symbol" w:hAnsi="Symbol" w:hint="default"/>
        <w:spacing w:val="0"/>
        <w:w w:val="10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2"/>
      <w:numFmt w:val="lowerLetter"/>
      <w:lvlText w:val="(%1)"/>
      <w:lvlJc w:val="left"/>
      <w:pPr>
        <w:ind w:left="676" w:hanging="317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1"/>
      <w:numFmt w:val="lowerLetter"/>
      <w:lvlText w:val="(%2)"/>
      <w:lvlJc w:val="left"/>
      <w:pPr>
        <w:ind w:left="1022" w:hanging="572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-2"/>
        <w:w w:val="100"/>
        <w:sz w:val="20"/>
        <w:szCs w:val="20"/>
        <w:lang w:val="en-US" w:bidi="ar-SA" w:eastAsia="en-US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180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2"/>
      <w:numFmt w:val="decimal"/>
      <w:lvlText w:val="(%1)."/>
      <w:lvlJc w:val="left"/>
      <w:pPr>
        <w:ind w:left="532" w:hanging="394"/>
        <w:jc w:val="left"/>
      </w:pPr>
      <w:rPr>
        <w:rFonts w:hint="default"/>
        <w:spacing w:val="-2"/>
        <w:w w:val="95"/>
        <w:u w:val="single" w:color="000000"/>
        <w:lang w:val="en-US" w:bidi="ar-SA" w:eastAsia="en-US"/>
      </w:rPr>
    </w:lvl>
    <w:lvl w:ilvl="1">
      <w:start w:val="2"/>
      <w:numFmt w:val="lowerLetter"/>
      <w:lvlText w:val="(%2)"/>
      <w:lvlJc w:val="left"/>
      <w:pPr>
        <w:ind w:left="667" w:hanging="308"/>
        <w:jc w:val="left"/>
      </w:pPr>
      <w:rPr>
        <w:rFonts w:hint="default"/>
        <w:spacing w:val="0"/>
        <w:w w:val="100"/>
        <w:lang w:val="en-US" w:bidi="ar-SA" w:eastAsia="en-US"/>
      </w:rPr>
    </w:lvl>
    <w:lvl w:ilvl="2">
      <w:start w:val="0"/>
      <w:numFmt w:val="bullet"/>
      <w:lvlText w:val="•"/>
      <w:lvlJc w:val="left"/>
      <w:pPr>
        <w:ind w:left="660" w:hanging="30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062" w:hanging="30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465" w:hanging="30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67" w:hanging="30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70" w:hanging="30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672" w:hanging="30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075" w:hanging="308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FFFFFFFF"/>
    <w:lvl w:ilvl="0">
      <w:start w:val="2"/>
      <w:numFmt w:val="lowerLetter"/>
      <w:lvlText w:val="(%1)"/>
      <w:lvlJc w:val="left"/>
      <w:pPr>
        <w:ind w:left="738" w:hanging="378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4" w:hanging="378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968" w:hanging="37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082" w:hanging="37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96" w:hanging="37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310" w:hanging="37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424" w:hanging="37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538" w:hanging="37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652" w:hanging="378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1080"/>
    </w:pPr>
    <w:rPr>
      <w:rFonts w:ascii="Arial" w:cs="Arial" w:eastAsia="Arial" w:hAnsi="Arial"/>
      <w:b/>
      <w:bCs/>
      <w:sz w:val="20"/>
      <w:szCs w:val="20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360"/>
      <w:outlineLvl w:val="1"/>
    </w:pPr>
    <w:rPr>
      <w:rFonts w:ascii="Arial" w:cs="Arial" w:eastAsia="Arial" w:hAnsi="Arial"/>
      <w:b/>
      <w:bCs/>
      <w:sz w:val="28"/>
      <w:szCs w:val="28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118"/>
      <w:ind w:right="357"/>
      <w:jc w:val="center"/>
    </w:pPr>
    <w:rPr>
      <w:rFonts w:ascii="Arial" w:cs="Arial" w:eastAsia="Arial" w:hAnsi="Arial"/>
      <w:b/>
      <w:bCs/>
      <w:sz w:val="32"/>
      <w:szCs w:val="32"/>
      <w:u w:val="single" w:color="000000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080" w:hanging="360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lineRule="exact" w:line="215"/>
      <w:ind w:left="128"/>
    </w:pPr>
    <w:rPr>
      <w:rFonts w:ascii="Arial" w:cs="Arial" w:eastAsia="Arial" w:hAnsi="Arial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391</Words>
  <Characters>5088</Characters>
  <Application>WPS Office</Application>
  <DocSecurity>0</DocSecurity>
  <Paragraphs>212</Paragraphs>
  <ScaleCrop>false</ScaleCrop>
  <LinksUpToDate>false</LinksUpToDate>
  <CharactersWithSpaces>5335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2025-02-07T16:10:32Z</dcterms:created>
  <dc:creator>WPS Office</dc:creator>
  <lastModifiedBy>CPH2381</lastModifiedBy>
  <dcterms:modified xsi:type="dcterms:W3CDTF">2025-02-07T16:16:08Z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2024-06-28T00:00:00Z</vt:filetime>
  </property>
  <property fmtid="{D5CDD505-2E9C-101B-9397-08002B2CF9AE}" pid="6" name="ICV">
    <vt:lpwstr>e5c521bcbdbb4730bdececf5bc3ecff7</vt:lpwstr>
  </property>
</Properties>
</file>