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53A78" w14:textId="1BD5A19D" w:rsidR="00B171DA" w:rsidRPr="00910C0C" w:rsidRDefault="00910C0C">
      <w:pPr>
        <w:rPr>
          <w:b/>
          <w:sz w:val="32"/>
          <w:szCs w:val="24"/>
        </w:rPr>
      </w:pPr>
      <w:r w:rsidRPr="00910C0C">
        <w:rPr>
          <w:b/>
          <w:sz w:val="32"/>
          <w:szCs w:val="24"/>
        </w:rPr>
        <w:t>1 слайд</w:t>
      </w:r>
    </w:p>
    <w:p w14:paraId="5592F964" w14:textId="77777777" w:rsidR="00910C0C" w:rsidRPr="00910C0C" w:rsidRDefault="00910C0C" w:rsidP="00910C0C">
      <w:pPr>
        <w:pStyle w:val="af8"/>
        <w:spacing w:before="0" w:beforeAutospacing="0" w:after="0" w:afterAutospacing="0"/>
        <w:rPr>
          <w:sz w:val="22"/>
          <w:szCs w:val="22"/>
        </w:rPr>
      </w:pPr>
      <w:r w:rsidRPr="00910C0C">
        <w:rPr>
          <w:rFonts w:ascii="YS Text" w:eastAsiaTheme="minorEastAsia" w:hAnsi="YS Text" w:cstheme="minorBidi"/>
          <w:color w:val="000000" w:themeColor="text1"/>
          <w:kern w:val="24"/>
          <w:sz w:val="22"/>
          <w:szCs w:val="22"/>
        </w:rPr>
        <w:t>Добрый день, меня зовут Науменко Данила, я студент 4го курса МФТИ. Я рад приветствовать всех, кто собрался в этом зале. Сегодня я хотел бы представить вам работу на тему «Оптимизация конструкции ультрафиолетовых облучателей открытого типа».</w:t>
      </w:r>
    </w:p>
    <w:p w14:paraId="0BCB33C1" w14:textId="27548B42" w:rsidR="00910C0C" w:rsidRPr="00910C0C" w:rsidRDefault="00910C0C">
      <w:pPr>
        <w:rPr>
          <w:b/>
          <w:sz w:val="32"/>
          <w:szCs w:val="24"/>
        </w:rPr>
      </w:pPr>
      <w:r w:rsidRPr="00910C0C">
        <w:rPr>
          <w:b/>
          <w:sz w:val="32"/>
          <w:szCs w:val="24"/>
        </w:rPr>
        <w:t>2 слайд</w:t>
      </w:r>
    </w:p>
    <w:p w14:paraId="5921EB91" w14:textId="77777777" w:rsidR="00910C0C" w:rsidRPr="00910C0C" w:rsidRDefault="00910C0C" w:rsidP="00910C0C">
      <w:pPr>
        <w:ind w:firstLine="0"/>
        <w:rPr>
          <w:sz w:val="22"/>
          <w:szCs w:val="18"/>
        </w:rPr>
      </w:pPr>
      <w:r w:rsidRPr="00910C0C">
        <w:rPr>
          <w:sz w:val="22"/>
          <w:szCs w:val="18"/>
        </w:rPr>
        <w:t>1) Одно из важных применений ультрафиолетового излучения в наше время – обработка помещений и различных поверхностей в общественных местах с целью предотвращения распространения заболеваний, ведь ультрафиолет губительным образом влияет на микроорганизмы.</w:t>
      </w:r>
    </w:p>
    <w:p w14:paraId="7305696B" w14:textId="77777777" w:rsidR="00910C0C" w:rsidRPr="00910C0C" w:rsidRDefault="00910C0C" w:rsidP="00910C0C">
      <w:pPr>
        <w:ind w:firstLine="0"/>
        <w:rPr>
          <w:sz w:val="22"/>
          <w:szCs w:val="18"/>
        </w:rPr>
      </w:pPr>
      <w:r w:rsidRPr="00910C0C">
        <w:rPr>
          <w:sz w:val="22"/>
          <w:szCs w:val="18"/>
        </w:rPr>
        <w:t>2) Для гарантированного нанесения микроорганизмам ущерба, несовместимого с размножением, необходимо набрать некоторую дозу, определённую санитарным стандартом. Доза, в свою очередь, равна облучённости умноженной на время работы.</w:t>
      </w:r>
    </w:p>
    <w:p w14:paraId="64A5CF77" w14:textId="77777777" w:rsidR="00910C0C" w:rsidRPr="00910C0C" w:rsidRDefault="00910C0C" w:rsidP="00910C0C">
      <w:pPr>
        <w:ind w:firstLine="0"/>
        <w:rPr>
          <w:sz w:val="22"/>
          <w:szCs w:val="18"/>
        </w:rPr>
      </w:pPr>
      <w:r w:rsidRPr="00910C0C">
        <w:rPr>
          <w:sz w:val="22"/>
          <w:szCs w:val="18"/>
        </w:rPr>
        <w:t xml:space="preserve">3) Вследствие наличия конструктивных особенностей облучателя, облучённость может распределяться по поверхностям неравномерно: например, в некоторых точках пространства вертикальные силовые элементы могут частично или полностью перекрывать часть ламп, иначе говоря, происходит затенение. </w:t>
      </w:r>
    </w:p>
    <w:p w14:paraId="6484FA75" w14:textId="77777777" w:rsidR="00910C0C" w:rsidRPr="00910C0C" w:rsidRDefault="00910C0C" w:rsidP="00910C0C">
      <w:pPr>
        <w:ind w:firstLine="0"/>
        <w:rPr>
          <w:sz w:val="22"/>
          <w:szCs w:val="18"/>
        </w:rPr>
      </w:pPr>
      <w:r w:rsidRPr="00910C0C">
        <w:rPr>
          <w:sz w:val="22"/>
          <w:szCs w:val="18"/>
        </w:rPr>
        <w:t>4) В практике для упрощения расчётов времени обработки УФ-излучением считают, что оно исходит с одинаковой интенсивностью по всем направлениям, но мощность умножают на поправочный коэффициент 0.4, согласно руководству «Использование ультрафиолетового бактерицидного излучения для обеззараживания воздуха в помещениях», утверждённому 4 марта 2004 года. Такое решение далеко не всегда соответствует реальности – встречаются излучатели как превышающие, так и не достигающие этого значения.</w:t>
      </w:r>
    </w:p>
    <w:p w14:paraId="523AFE15" w14:textId="6AB429E1" w:rsidR="00910C0C" w:rsidRPr="00910C0C" w:rsidRDefault="00910C0C">
      <w:pPr>
        <w:rPr>
          <w:b/>
          <w:sz w:val="32"/>
          <w:szCs w:val="24"/>
        </w:rPr>
      </w:pPr>
      <w:r w:rsidRPr="00910C0C">
        <w:rPr>
          <w:b/>
          <w:sz w:val="32"/>
          <w:szCs w:val="24"/>
        </w:rPr>
        <w:t>3 слайд</w:t>
      </w:r>
    </w:p>
    <w:p w14:paraId="494C2F66" w14:textId="3C839663" w:rsidR="00910C0C" w:rsidRPr="00910C0C" w:rsidRDefault="00910C0C">
      <w:pPr>
        <w:rPr>
          <w:sz w:val="22"/>
          <w:szCs w:val="18"/>
        </w:rPr>
      </w:pPr>
      <w:r w:rsidRPr="00910C0C">
        <w:rPr>
          <w:sz w:val="22"/>
          <w:szCs w:val="18"/>
        </w:rPr>
        <w:t>В международном научном пространстве можно встретить примеры решений задачи равномерного распределения ультрафиолетового излучения в обрабатываемом пространстве, что свидетельствует о её актуальности на сегодня.</w:t>
      </w:r>
    </w:p>
    <w:p w14:paraId="241A9FCF" w14:textId="78492E77" w:rsidR="00910C0C" w:rsidRPr="00910C0C" w:rsidRDefault="00910C0C" w:rsidP="00910C0C">
      <w:pPr>
        <w:spacing w:line="259" w:lineRule="auto"/>
        <w:rPr>
          <w:b/>
          <w:sz w:val="32"/>
          <w:szCs w:val="24"/>
        </w:rPr>
      </w:pPr>
      <w:r w:rsidRPr="00910C0C">
        <w:rPr>
          <w:b/>
          <w:sz w:val="32"/>
          <w:szCs w:val="24"/>
        </w:rPr>
        <w:t>4 слайд</w:t>
      </w:r>
    </w:p>
    <w:p w14:paraId="43BF4C1C" w14:textId="19BF3B3E" w:rsidR="00910C0C" w:rsidRPr="00910C0C" w:rsidRDefault="00910C0C" w:rsidP="00910C0C">
      <w:pPr>
        <w:rPr>
          <w:sz w:val="22"/>
          <w:szCs w:val="18"/>
        </w:rPr>
      </w:pPr>
      <w:r w:rsidRPr="00910C0C">
        <w:rPr>
          <w:sz w:val="22"/>
          <w:szCs w:val="18"/>
        </w:rPr>
        <w:t>В рамках работы мы поставили перед собой цель: оптимизировать конструкции открытых облучателей с помощью компьютерного моделирования и проверить результаты экспериментально.</w:t>
      </w:r>
    </w:p>
    <w:p w14:paraId="1CD7A325" w14:textId="77777777" w:rsidR="00910C0C" w:rsidRPr="00910C0C" w:rsidRDefault="00910C0C" w:rsidP="00910C0C">
      <w:pPr>
        <w:rPr>
          <w:sz w:val="22"/>
          <w:szCs w:val="18"/>
        </w:rPr>
      </w:pPr>
      <w:r w:rsidRPr="00910C0C">
        <w:rPr>
          <w:sz w:val="22"/>
          <w:szCs w:val="18"/>
        </w:rPr>
        <w:t>Для достижения этой цели необходимо решить две следующие задачи:</w:t>
      </w:r>
    </w:p>
    <w:p w14:paraId="179A752C" w14:textId="77777777" w:rsidR="00910C0C" w:rsidRPr="00910C0C" w:rsidRDefault="00910C0C" w:rsidP="00910C0C">
      <w:pPr>
        <w:rPr>
          <w:sz w:val="22"/>
          <w:szCs w:val="18"/>
        </w:rPr>
      </w:pPr>
    </w:p>
    <w:p w14:paraId="1B8DCB57" w14:textId="77777777" w:rsidR="00910C0C" w:rsidRPr="00910C0C" w:rsidRDefault="00910C0C" w:rsidP="00910C0C">
      <w:pPr>
        <w:pStyle w:val="af9"/>
        <w:numPr>
          <w:ilvl w:val="0"/>
          <w:numId w:val="1"/>
        </w:numPr>
        <w:rPr>
          <w:sz w:val="22"/>
          <w:szCs w:val="18"/>
        </w:rPr>
      </w:pPr>
      <w:r w:rsidRPr="00910C0C">
        <w:rPr>
          <w:sz w:val="22"/>
          <w:szCs w:val="18"/>
        </w:rPr>
        <w:t>Составить расчётную модель и верифицировать её путём сравнения результатов работы модели и экспериментальных данных.</w:t>
      </w:r>
    </w:p>
    <w:p w14:paraId="67471BAE" w14:textId="0C06FF2A" w:rsidR="00910C0C" w:rsidRDefault="00910C0C" w:rsidP="00910C0C">
      <w:pPr>
        <w:pStyle w:val="af9"/>
        <w:numPr>
          <w:ilvl w:val="0"/>
          <w:numId w:val="1"/>
        </w:numPr>
        <w:rPr>
          <w:sz w:val="22"/>
          <w:szCs w:val="18"/>
        </w:rPr>
      </w:pPr>
      <w:r w:rsidRPr="00910C0C">
        <w:rPr>
          <w:sz w:val="22"/>
          <w:szCs w:val="18"/>
        </w:rPr>
        <w:t>На основе результатов компьютерного моделирования выбрать оптимальные компоновки излучателей с параметром оптимизации в виде отношения минимальной облучённости к максимально возможной – коэффициента использования бактерицидного потока.</w:t>
      </w:r>
    </w:p>
    <w:p w14:paraId="0FF5E8BC" w14:textId="317E963C" w:rsidR="00910C0C" w:rsidRDefault="00910C0C" w:rsidP="00910C0C">
      <w:pPr>
        <w:rPr>
          <w:b/>
          <w:sz w:val="32"/>
          <w:szCs w:val="24"/>
        </w:rPr>
      </w:pPr>
      <w:r w:rsidRPr="00910C0C">
        <w:rPr>
          <w:b/>
          <w:sz w:val="32"/>
          <w:szCs w:val="24"/>
        </w:rPr>
        <w:t>5 слайд</w:t>
      </w:r>
    </w:p>
    <w:p w14:paraId="6803E3B5" w14:textId="02681544" w:rsidR="00910C0C" w:rsidRDefault="00910C0C" w:rsidP="00910C0C">
      <w:pPr>
        <w:rPr>
          <w:sz w:val="22"/>
          <w:szCs w:val="18"/>
        </w:rPr>
      </w:pPr>
      <w:r w:rsidRPr="00910C0C">
        <w:rPr>
          <w:sz w:val="22"/>
          <w:szCs w:val="18"/>
        </w:rPr>
        <w:t>На слайде можно видеть схему экспериментальной установки. В неё входит модульная система для крепления ламп и датчик-радиометр производства компании International Light Tech модель ILT5000. Платформа позволяет моделировать излучатели с различным количеством и расположением ламп. Верхняя часть стенда с лампами и всем электрооборудованием имеет возможность свободно вращаться вокруг своей оси на подшипнике. Съём данных, то есть измерение облучённости, производился радиометром с расстояния 3 метра от центра стенда с солнечно-слепым датчиком.</w:t>
      </w:r>
    </w:p>
    <w:p w14:paraId="3F00012E" w14:textId="4730B923" w:rsidR="00910C0C" w:rsidRDefault="00910C0C" w:rsidP="00910C0C">
      <w:pPr>
        <w:rPr>
          <w:b/>
          <w:sz w:val="32"/>
          <w:szCs w:val="24"/>
        </w:rPr>
      </w:pPr>
      <w:r w:rsidRPr="00910C0C">
        <w:rPr>
          <w:b/>
          <w:sz w:val="32"/>
          <w:szCs w:val="24"/>
        </w:rPr>
        <w:lastRenderedPageBreak/>
        <w:t>6</w:t>
      </w:r>
      <w:r w:rsidRPr="00910C0C">
        <w:rPr>
          <w:b/>
          <w:sz w:val="32"/>
          <w:szCs w:val="24"/>
        </w:rPr>
        <w:t xml:space="preserve"> слайд</w:t>
      </w:r>
    </w:p>
    <w:p w14:paraId="5FBEF157" w14:textId="77777777" w:rsidR="00910C0C" w:rsidRPr="00910C0C" w:rsidRDefault="00910C0C" w:rsidP="00910C0C">
      <w:pPr>
        <w:rPr>
          <w:sz w:val="22"/>
          <w:szCs w:val="18"/>
        </w:rPr>
      </w:pPr>
      <w:r w:rsidRPr="00910C0C">
        <w:rPr>
          <w:sz w:val="22"/>
          <w:szCs w:val="18"/>
        </w:rPr>
        <w:t>На слайде можно видеть примеры измерения распределения облучённости от 6-ламповой установки (слева) и от 8-ламповой установки (справа).</w:t>
      </w:r>
    </w:p>
    <w:p w14:paraId="431D4866" w14:textId="77777777" w:rsidR="00910C0C" w:rsidRPr="00910C0C" w:rsidRDefault="00910C0C" w:rsidP="00910C0C">
      <w:pPr>
        <w:rPr>
          <w:sz w:val="22"/>
          <w:szCs w:val="18"/>
        </w:rPr>
      </w:pPr>
      <w:r w:rsidRPr="00910C0C">
        <w:rPr>
          <w:sz w:val="22"/>
          <w:szCs w:val="18"/>
        </w:rPr>
        <w:t>Из диаграмм видно, что распределение облучённости неравномерное, в случае с 6-ламповой установкой, максимальное значение интенсивности превышает минимальное более чем в два раза. С точки зрения обработки поверхностей, наиболее важными точками являются минимумы, так как нам необходимо гарантировать набор дозы в данных направлениях. Отношение минимума к расчётному значению в 8-ламповой установке даже без попыток оптимизировать составляет 0.5, в отличие от коэффициента 0.4 в руководстве. Это означает, что поверхность фактически получает на 20% большую дозу, чем необходимо. То есть, время обработки уже сейчас можно сокращать на 20%.</w:t>
      </w:r>
    </w:p>
    <w:p w14:paraId="2ACC9707" w14:textId="77777777" w:rsidR="00910C0C" w:rsidRPr="00910C0C" w:rsidRDefault="00910C0C" w:rsidP="00910C0C">
      <w:pPr>
        <w:rPr>
          <w:sz w:val="22"/>
          <w:szCs w:val="18"/>
        </w:rPr>
      </w:pPr>
      <w:r w:rsidRPr="00910C0C">
        <w:rPr>
          <w:sz w:val="22"/>
          <w:szCs w:val="18"/>
        </w:rPr>
        <w:t>Также из диаграмм видно, что количество провалов не согласуется с количеством вертикальных силовых элементов. (Щёлкнуть ещё раз) И присутствуют зоны, где снижение облучённости нельзя объяснить затенением ламп силовыми элементами.</w:t>
      </w:r>
    </w:p>
    <w:p w14:paraId="11BF520D" w14:textId="29B1749C" w:rsidR="00910C0C" w:rsidRDefault="00910C0C" w:rsidP="00910C0C">
      <w:pPr>
        <w:rPr>
          <w:sz w:val="22"/>
          <w:szCs w:val="18"/>
        </w:rPr>
      </w:pPr>
      <w:r w:rsidRPr="00910C0C">
        <w:rPr>
          <w:sz w:val="22"/>
          <w:szCs w:val="18"/>
        </w:rPr>
        <w:t>Это означает, что лампы являются не только источниками, но и поглотителями излучения. Поэтому для расчёта необходимо учитывать, что лампа имеет конечные геометрические размеры.</w:t>
      </w:r>
    </w:p>
    <w:p w14:paraId="03AB22D1" w14:textId="57E5E5E5" w:rsidR="00910C0C" w:rsidRDefault="00910C0C" w:rsidP="00910C0C">
      <w:pPr>
        <w:rPr>
          <w:b/>
          <w:sz w:val="32"/>
          <w:szCs w:val="24"/>
        </w:rPr>
      </w:pPr>
      <w:r>
        <w:rPr>
          <w:b/>
          <w:sz w:val="32"/>
          <w:szCs w:val="24"/>
        </w:rPr>
        <w:t xml:space="preserve">7 </w:t>
      </w:r>
      <w:r w:rsidRPr="00910C0C">
        <w:rPr>
          <w:b/>
          <w:sz w:val="32"/>
          <w:szCs w:val="24"/>
        </w:rPr>
        <w:t>слайд</w:t>
      </w:r>
    </w:p>
    <w:p w14:paraId="75659727" w14:textId="77777777" w:rsidR="00910C0C" w:rsidRPr="00910C0C" w:rsidRDefault="00910C0C" w:rsidP="00910C0C">
      <w:pPr>
        <w:rPr>
          <w:sz w:val="22"/>
          <w:szCs w:val="18"/>
        </w:rPr>
      </w:pPr>
      <w:r w:rsidRPr="00910C0C">
        <w:rPr>
          <w:sz w:val="22"/>
          <w:szCs w:val="18"/>
        </w:rPr>
        <w:t>Нами было решено учитывать конечные геометрические размеры лампы следующим образом:</w:t>
      </w:r>
    </w:p>
    <w:p w14:paraId="5564A775" w14:textId="77777777" w:rsidR="00910C0C" w:rsidRPr="00910C0C" w:rsidRDefault="00910C0C" w:rsidP="00910C0C">
      <w:pPr>
        <w:pStyle w:val="af9"/>
        <w:numPr>
          <w:ilvl w:val="0"/>
          <w:numId w:val="2"/>
        </w:numPr>
        <w:rPr>
          <w:sz w:val="22"/>
          <w:szCs w:val="18"/>
        </w:rPr>
      </w:pPr>
      <w:r w:rsidRPr="00910C0C">
        <w:rPr>
          <w:sz w:val="22"/>
          <w:szCs w:val="18"/>
        </w:rPr>
        <w:t>В горизонтальном сечении лампы и основные элементы конструкции представляют из себя окружности, которые, в свою очередь, могут быть замещены 5ю опорными точками, как показано на рисунке.  (Щёлкнуть)</w:t>
      </w:r>
      <w:r w:rsidRPr="00910C0C">
        <w:rPr>
          <w:sz w:val="22"/>
          <w:szCs w:val="18"/>
        </w:rPr>
        <w:br/>
        <w:t>Центральная точка соответствует геометрическому центу, а точки на периферии расположены на расстоянии, равном радиусу лампы.</w:t>
      </w:r>
    </w:p>
    <w:p w14:paraId="117909C0" w14:textId="77777777" w:rsidR="00910C0C" w:rsidRPr="00910C0C" w:rsidRDefault="00910C0C" w:rsidP="00910C0C">
      <w:pPr>
        <w:pStyle w:val="af9"/>
        <w:numPr>
          <w:ilvl w:val="0"/>
          <w:numId w:val="2"/>
        </w:numPr>
        <w:rPr>
          <w:sz w:val="22"/>
          <w:szCs w:val="18"/>
        </w:rPr>
      </w:pPr>
      <w:r w:rsidRPr="00910C0C">
        <w:rPr>
          <w:sz w:val="22"/>
          <w:szCs w:val="18"/>
        </w:rPr>
        <w:t>Каждая точка является источником света со своей мощностью. Распределение облучённости, приходящей от каждого слоя лампы в выделенном направлении, исследовалось в отдельном эксперименте. В результате на точки периферии необходимо отдать по 15% мощности, а центральной – оставшиеся 40%, чтобы распределение облучённости модели лампы наилучшим образом совпадало с реальным объектом.</w:t>
      </w:r>
    </w:p>
    <w:p w14:paraId="1F37634B" w14:textId="6B77C0D9" w:rsidR="00910C0C" w:rsidRDefault="00910C0C" w:rsidP="00910C0C">
      <w:pPr>
        <w:pStyle w:val="af9"/>
        <w:numPr>
          <w:ilvl w:val="0"/>
          <w:numId w:val="2"/>
        </w:numPr>
        <w:rPr>
          <w:sz w:val="22"/>
          <w:szCs w:val="18"/>
        </w:rPr>
      </w:pPr>
      <w:r w:rsidRPr="00910C0C">
        <w:rPr>
          <w:sz w:val="22"/>
          <w:szCs w:val="18"/>
        </w:rPr>
        <w:t xml:space="preserve">Свет, исходящий </w:t>
      </w:r>
      <w:proofErr w:type="gramStart"/>
      <w:r w:rsidRPr="00910C0C">
        <w:rPr>
          <w:sz w:val="22"/>
          <w:szCs w:val="18"/>
        </w:rPr>
        <w:t>от одной лампы</w:t>
      </w:r>
      <w:proofErr w:type="gramEnd"/>
      <w:r w:rsidRPr="00910C0C">
        <w:rPr>
          <w:sz w:val="22"/>
          <w:szCs w:val="18"/>
        </w:rPr>
        <w:t xml:space="preserve"> частично поглощается другими лампами, находящимися в системе. Коэффициент поглощения лампы был измерен отдельно и составил 85%.</w:t>
      </w:r>
    </w:p>
    <w:p w14:paraId="46F67B8A" w14:textId="7EC75B93" w:rsidR="00910C0C" w:rsidRDefault="00910C0C" w:rsidP="00910C0C">
      <w:pPr>
        <w:rPr>
          <w:b/>
          <w:sz w:val="32"/>
          <w:szCs w:val="24"/>
        </w:rPr>
      </w:pPr>
      <w:r w:rsidRPr="00910C0C">
        <w:rPr>
          <w:b/>
          <w:sz w:val="32"/>
          <w:szCs w:val="24"/>
        </w:rPr>
        <w:t>8 слайд</w:t>
      </w:r>
    </w:p>
    <w:p w14:paraId="47B9C8C3" w14:textId="5CB078EC" w:rsidR="00910C0C" w:rsidRDefault="007A6088" w:rsidP="00910C0C">
      <w:pPr>
        <w:rPr>
          <w:sz w:val="22"/>
          <w:szCs w:val="18"/>
        </w:rPr>
      </w:pPr>
      <w:r w:rsidRPr="007A6088">
        <w:rPr>
          <w:sz w:val="22"/>
          <w:szCs w:val="18"/>
        </w:rPr>
        <w:t>Для верификации расчётной модели взяты компоновки с 3 и 6 лампами, чтобы охватить некоторые реально существующие облучатели.</w:t>
      </w:r>
    </w:p>
    <w:p w14:paraId="3BBD6327" w14:textId="7CB48A98" w:rsidR="007A6088" w:rsidRPr="007A6088" w:rsidRDefault="007A6088" w:rsidP="00910C0C">
      <w:pPr>
        <w:rPr>
          <w:b/>
          <w:sz w:val="32"/>
          <w:szCs w:val="24"/>
        </w:rPr>
      </w:pPr>
      <w:r w:rsidRPr="007A6088">
        <w:rPr>
          <w:b/>
          <w:sz w:val="32"/>
          <w:szCs w:val="24"/>
        </w:rPr>
        <w:t>9 слайд</w:t>
      </w:r>
    </w:p>
    <w:p w14:paraId="6FFB0965" w14:textId="60E4DC72" w:rsidR="007A6088" w:rsidRDefault="007A6088" w:rsidP="00910C0C">
      <w:pPr>
        <w:rPr>
          <w:sz w:val="22"/>
          <w:szCs w:val="18"/>
        </w:rPr>
      </w:pPr>
      <w:r w:rsidRPr="007A6088">
        <w:rPr>
          <w:sz w:val="22"/>
          <w:szCs w:val="18"/>
        </w:rPr>
        <w:t>На рисунках в левой части экрана изображены различные варианты компоновок. Изначально во всех компоновках лампы располагаются на расстоянии 10,5см от центра, как в одной из популярных моделей облучателей, представленных на рынке. В различных этапах эксперимента лампы раздвигались наружу или наоборот, сдвигались внутрь – таким образом осуществлялся поиск оптимального радиуса расположения ламп. В компоновке с 6 лампами, операции по передвижению производились над парами ламп.</w:t>
      </w:r>
    </w:p>
    <w:p w14:paraId="14761F53" w14:textId="5F29979C" w:rsidR="007A6088" w:rsidRPr="007A6088" w:rsidRDefault="007A6088" w:rsidP="00910C0C">
      <w:pPr>
        <w:rPr>
          <w:b/>
          <w:sz w:val="32"/>
          <w:szCs w:val="24"/>
        </w:rPr>
      </w:pPr>
      <w:r w:rsidRPr="007A6088">
        <w:rPr>
          <w:b/>
          <w:sz w:val="32"/>
          <w:szCs w:val="24"/>
        </w:rPr>
        <w:t>10 слайд</w:t>
      </w:r>
    </w:p>
    <w:p w14:paraId="61E98C36" w14:textId="77777777" w:rsidR="007A6088" w:rsidRPr="007A6088" w:rsidRDefault="007A6088" w:rsidP="007A6088">
      <w:pPr>
        <w:rPr>
          <w:sz w:val="22"/>
          <w:szCs w:val="18"/>
        </w:rPr>
      </w:pPr>
      <w:r w:rsidRPr="007A6088">
        <w:rPr>
          <w:sz w:val="22"/>
          <w:szCs w:val="18"/>
        </w:rPr>
        <w:t>На экране можно наблюдать примеры результатов измерения (слева) и расчёта (справа) распределения облучённости для конкретной компоновки. Для более наглядного сравнения можно совместить расчётный график и экспериментальный (Щёлкнуть). Как видно из совмещённого изображения, характер распределения интенсивности в цифровой модели и реальном объекте совпадают, об этом свидетельствуют характерные провалы и пики облучённости.</w:t>
      </w:r>
    </w:p>
    <w:p w14:paraId="57B4E030" w14:textId="77777777" w:rsidR="007A6088" w:rsidRPr="007A6088" w:rsidRDefault="007A6088" w:rsidP="007A6088">
      <w:pPr>
        <w:rPr>
          <w:sz w:val="22"/>
          <w:szCs w:val="18"/>
        </w:rPr>
      </w:pPr>
      <w:r w:rsidRPr="007A6088">
        <w:rPr>
          <w:sz w:val="22"/>
          <w:szCs w:val="18"/>
        </w:rPr>
        <w:lastRenderedPageBreak/>
        <w:t xml:space="preserve">Наибольший интерес для нас представляют минимальные значения, так как именно из-за этих точек приходится увеличивать время работы облучателя. (Щёлкнуть) По определению, коэффициент использования бактерицидного потока – это отношение минимальной облучённости к максимальной, полученной от облучателя. Поэтому далее будут приведены коэффициенты использования, нормированные на 0.4 из руководства. </w:t>
      </w:r>
    </w:p>
    <w:p w14:paraId="6F1EBC34" w14:textId="14C1CB34" w:rsidR="007A6088" w:rsidRPr="007A6088" w:rsidRDefault="007A6088" w:rsidP="00910C0C">
      <w:pPr>
        <w:rPr>
          <w:b/>
          <w:sz w:val="32"/>
          <w:szCs w:val="24"/>
        </w:rPr>
      </w:pPr>
      <w:r w:rsidRPr="007A6088">
        <w:rPr>
          <w:b/>
          <w:sz w:val="32"/>
          <w:szCs w:val="24"/>
        </w:rPr>
        <w:t>11 слайд</w:t>
      </w:r>
    </w:p>
    <w:p w14:paraId="53980AAB" w14:textId="5FA5434D" w:rsidR="007A6088" w:rsidRDefault="007A6088" w:rsidP="00910C0C">
      <w:pPr>
        <w:rPr>
          <w:sz w:val="22"/>
          <w:szCs w:val="18"/>
        </w:rPr>
      </w:pPr>
      <w:r w:rsidRPr="007A6088">
        <w:rPr>
          <w:sz w:val="22"/>
          <w:szCs w:val="18"/>
        </w:rPr>
        <w:t>На данном слайде можно наблюдать, каким образом изменялось коэффициент использования бактерицидного потока для 3х и 6и ламповых установок. Видно, что значения, рассчитанные по нашей модели, коррелируют с полученными на практике. Как показывают и практика, и расчёты, для 3-ламповой установки есть возможность повысить эффективность почти на 40%, то есть, на 40% сократить энергозатраты на работу излучателя. В случае 6-ламповой компоновки эффективность использования излучения можно повысить на 25%.</w:t>
      </w:r>
    </w:p>
    <w:p w14:paraId="2AEF83DB" w14:textId="5440739B" w:rsidR="007A6088" w:rsidRPr="007A6088" w:rsidRDefault="007A6088" w:rsidP="00910C0C">
      <w:pPr>
        <w:rPr>
          <w:b/>
          <w:sz w:val="32"/>
          <w:szCs w:val="24"/>
        </w:rPr>
      </w:pPr>
      <w:r w:rsidRPr="007A6088">
        <w:rPr>
          <w:b/>
          <w:sz w:val="32"/>
          <w:szCs w:val="24"/>
        </w:rPr>
        <w:t>12 слайд</w:t>
      </w:r>
    </w:p>
    <w:p w14:paraId="5BCF2528" w14:textId="68B2D416" w:rsidR="007A6088" w:rsidRDefault="007A6088" w:rsidP="00910C0C">
      <w:pPr>
        <w:rPr>
          <w:sz w:val="22"/>
          <w:szCs w:val="18"/>
        </w:rPr>
      </w:pPr>
      <w:r>
        <w:rPr>
          <w:sz w:val="22"/>
          <w:szCs w:val="18"/>
        </w:rPr>
        <w:t>Перейдём к выводам</w:t>
      </w:r>
    </w:p>
    <w:p w14:paraId="3F37C23D" w14:textId="6E29B6A1" w:rsidR="007A6088" w:rsidRPr="007A6088" w:rsidRDefault="007A6088" w:rsidP="00910C0C">
      <w:pPr>
        <w:rPr>
          <w:b/>
          <w:sz w:val="32"/>
          <w:szCs w:val="24"/>
        </w:rPr>
      </w:pPr>
      <w:r w:rsidRPr="007A6088">
        <w:rPr>
          <w:b/>
          <w:sz w:val="32"/>
          <w:szCs w:val="24"/>
        </w:rPr>
        <w:t>13 слайд</w:t>
      </w:r>
    </w:p>
    <w:p w14:paraId="6110A251" w14:textId="1BFA5293" w:rsidR="007A6088" w:rsidRPr="007A6088" w:rsidRDefault="007A6088" w:rsidP="007A6088">
      <w:pPr>
        <w:rPr>
          <w:sz w:val="22"/>
          <w:szCs w:val="18"/>
        </w:rPr>
      </w:pPr>
      <w:r w:rsidRPr="007A6088">
        <w:rPr>
          <w:sz w:val="22"/>
          <w:szCs w:val="18"/>
        </w:rPr>
        <w:t>Сам собой напрашивается вывод о том, что принятые к использованию на сегодня модели излучателей далеки от оптимальных показателей распределения интенсивности УФИ. Но наиболее важный вывод в том, что разработанная в данной работе модель позволяет с высок</w:t>
      </w:r>
      <w:r>
        <w:rPr>
          <w:sz w:val="22"/>
          <w:szCs w:val="18"/>
        </w:rPr>
        <w:t>им коэффициентом</w:t>
      </w:r>
      <w:r w:rsidRPr="007A6088">
        <w:rPr>
          <w:sz w:val="22"/>
          <w:szCs w:val="18"/>
        </w:rPr>
        <w:t xml:space="preserve"> корреляци</w:t>
      </w:r>
      <w:r>
        <w:rPr>
          <w:sz w:val="22"/>
          <w:szCs w:val="18"/>
        </w:rPr>
        <w:t>и</w:t>
      </w:r>
      <w:r w:rsidRPr="007A6088">
        <w:rPr>
          <w:sz w:val="22"/>
          <w:szCs w:val="18"/>
        </w:rPr>
        <w:t xml:space="preserve"> рассчитывать распределение облучённости в конкретном облучателе и прогнозировать зависимость эффективности использования излучения от расположения ламп.</w:t>
      </w:r>
    </w:p>
    <w:p w14:paraId="0B5D0243" w14:textId="562FEABF" w:rsidR="007A6088" w:rsidRDefault="007A6088" w:rsidP="007A6088">
      <w:pPr>
        <w:rPr>
          <w:sz w:val="22"/>
          <w:szCs w:val="18"/>
        </w:rPr>
      </w:pPr>
      <w:r w:rsidRPr="007A6088">
        <w:rPr>
          <w:sz w:val="22"/>
          <w:szCs w:val="18"/>
        </w:rPr>
        <w:t>Главным новшеством во введённой модели является возможность не только номинально рассчитать углы, где затенение имеет место, но и показать, какая доля излучения будет получена на различных угловых направлениях от установки.</w:t>
      </w:r>
    </w:p>
    <w:p w14:paraId="429150D6" w14:textId="5C216731" w:rsidR="007A6088" w:rsidRPr="007A6088" w:rsidRDefault="007A6088" w:rsidP="007A6088">
      <w:pPr>
        <w:rPr>
          <w:b/>
          <w:sz w:val="32"/>
          <w:szCs w:val="24"/>
        </w:rPr>
      </w:pPr>
      <w:r w:rsidRPr="007A6088">
        <w:rPr>
          <w:b/>
          <w:sz w:val="32"/>
          <w:szCs w:val="24"/>
        </w:rPr>
        <w:t>14 слайд</w:t>
      </w:r>
    </w:p>
    <w:p w14:paraId="144868B9" w14:textId="488DA2E3" w:rsidR="007A6088" w:rsidRPr="00910C0C" w:rsidRDefault="007A6088" w:rsidP="007A6088">
      <w:pPr>
        <w:rPr>
          <w:sz w:val="22"/>
          <w:szCs w:val="18"/>
        </w:rPr>
      </w:pPr>
      <w:r w:rsidRPr="007A6088">
        <w:rPr>
          <w:sz w:val="22"/>
          <w:szCs w:val="18"/>
        </w:rPr>
        <w:t xml:space="preserve">Благодарю за </w:t>
      </w:r>
      <w:r>
        <w:rPr>
          <w:sz w:val="22"/>
          <w:szCs w:val="18"/>
        </w:rPr>
        <w:t xml:space="preserve">ваше </w:t>
      </w:r>
      <w:r w:rsidRPr="007A6088">
        <w:rPr>
          <w:sz w:val="22"/>
          <w:szCs w:val="18"/>
        </w:rPr>
        <w:t>внимание и буду рад ответить на ваши вопросы.</w:t>
      </w:r>
    </w:p>
    <w:sectPr w:rsidR="007A6088" w:rsidRPr="00910C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S Tex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C4418"/>
    <w:multiLevelType w:val="hybridMultilevel"/>
    <w:tmpl w:val="07A45DB0"/>
    <w:lvl w:ilvl="0" w:tplc="0419000F">
      <w:start w:val="1"/>
      <w:numFmt w:val="decimal"/>
      <w:lvlText w:val="%1.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" w15:restartNumberingAfterBreak="0">
    <w:nsid w:val="36ED616E"/>
    <w:multiLevelType w:val="hybridMultilevel"/>
    <w:tmpl w:val="0786E2D2"/>
    <w:lvl w:ilvl="0" w:tplc="0419000F">
      <w:start w:val="1"/>
      <w:numFmt w:val="decimal"/>
      <w:lvlText w:val="%1.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num w:numId="1" w16cid:durableId="1481580913">
    <w:abstractNumId w:val="1"/>
  </w:num>
  <w:num w:numId="2" w16cid:durableId="1037773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0C0C"/>
    <w:rsid w:val="000042A0"/>
    <w:rsid w:val="0005709E"/>
    <w:rsid w:val="000B160D"/>
    <w:rsid w:val="004038A5"/>
    <w:rsid w:val="00433751"/>
    <w:rsid w:val="00524452"/>
    <w:rsid w:val="005460AD"/>
    <w:rsid w:val="005D75E3"/>
    <w:rsid w:val="005E4368"/>
    <w:rsid w:val="00634111"/>
    <w:rsid w:val="00652A68"/>
    <w:rsid w:val="00732AD9"/>
    <w:rsid w:val="007572FD"/>
    <w:rsid w:val="00777A4B"/>
    <w:rsid w:val="007979F1"/>
    <w:rsid w:val="007A6088"/>
    <w:rsid w:val="00893AF9"/>
    <w:rsid w:val="008A1248"/>
    <w:rsid w:val="00910C0C"/>
    <w:rsid w:val="00974837"/>
    <w:rsid w:val="009911E6"/>
    <w:rsid w:val="009956C8"/>
    <w:rsid w:val="00A52C19"/>
    <w:rsid w:val="00A7418F"/>
    <w:rsid w:val="00A844DB"/>
    <w:rsid w:val="00AA4300"/>
    <w:rsid w:val="00B0349F"/>
    <w:rsid w:val="00B101C6"/>
    <w:rsid w:val="00B171DA"/>
    <w:rsid w:val="00BB671D"/>
    <w:rsid w:val="00BD7EC1"/>
    <w:rsid w:val="00C57838"/>
    <w:rsid w:val="00CF3773"/>
    <w:rsid w:val="00DB1273"/>
    <w:rsid w:val="00E14144"/>
    <w:rsid w:val="00E33728"/>
    <w:rsid w:val="00E410B3"/>
    <w:rsid w:val="00EC0788"/>
    <w:rsid w:val="00EE4B0C"/>
    <w:rsid w:val="00F25162"/>
    <w:rsid w:val="00FA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8C1A6"/>
  <w15:chartTrackingRefBased/>
  <w15:docId w15:val="{7FA54286-7642-4FAC-ACDC-FD25B3811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4452"/>
    <w:pPr>
      <w:spacing w:line="240" w:lineRule="auto"/>
      <w:ind w:firstLine="227"/>
    </w:pPr>
    <w:rPr>
      <w:rFonts w:ascii="Times New Roman" w:eastAsiaTheme="minorEastAsia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24452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4452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24452"/>
    <w:pPr>
      <w:jc w:val="center"/>
    </w:pPr>
    <w:rPr>
      <w:b/>
      <w:sz w:val="72"/>
    </w:rPr>
  </w:style>
  <w:style w:type="character" w:customStyle="1" w:styleId="a4">
    <w:name w:val="Заголовок Знак"/>
    <w:basedOn w:val="a0"/>
    <w:link w:val="a3"/>
    <w:uiPriority w:val="10"/>
    <w:rsid w:val="00524452"/>
    <w:rPr>
      <w:rFonts w:ascii="Times New Roman" w:eastAsiaTheme="minorEastAsia" w:hAnsi="Times New Roman"/>
      <w:b/>
      <w:sz w:val="72"/>
    </w:rPr>
  </w:style>
  <w:style w:type="character" w:styleId="a5">
    <w:name w:val="Subtle Emphasis"/>
    <w:basedOn w:val="a0"/>
    <w:uiPriority w:val="19"/>
    <w:qFormat/>
    <w:rsid w:val="00524452"/>
    <w:rPr>
      <w:i w:val="0"/>
      <w:iCs/>
      <w:color w:val="404040" w:themeColor="text1" w:themeTint="BF"/>
      <w:sz w:val="48"/>
    </w:rPr>
  </w:style>
  <w:style w:type="paragraph" w:styleId="a6">
    <w:name w:val="Subtitle"/>
    <w:basedOn w:val="a"/>
    <w:next w:val="a"/>
    <w:link w:val="a7"/>
    <w:uiPriority w:val="11"/>
    <w:qFormat/>
    <w:rsid w:val="00524452"/>
    <w:pPr>
      <w:numPr>
        <w:ilvl w:val="1"/>
      </w:numPr>
      <w:ind w:firstLine="227"/>
    </w:pPr>
    <w:rPr>
      <w:b/>
      <w:color w:val="5A5A5A" w:themeColor="text1" w:themeTint="A5"/>
      <w:spacing w:val="15"/>
      <w:sz w:val="36"/>
    </w:rPr>
  </w:style>
  <w:style w:type="character" w:customStyle="1" w:styleId="a7">
    <w:name w:val="Подзаголовок Знак"/>
    <w:basedOn w:val="a0"/>
    <w:link w:val="a6"/>
    <w:uiPriority w:val="11"/>
    <w:rsid w:val="00524452"/>
    <w:rPr>
      <w:rFonts w:ascii="Times New Roman" w:eastAsiaTheme="minorEastAsia" w:hAnsi="Times New Roman"/>
      <w:b/>
      <w:color w:val="5A5A5A" w:themeColor="text1" w:themeTint="A5"/>
      <w:spacing w:val="15"/>
      <w:sz w:val="36"/>
    </w:rPr>
  </w:style>
  <w:style w:type="paragraph" w:customStyle="1" w:styleId="a8">
    <w:name w:val="Основные слова"/>
    <w:basedOn w:val="a"/>
    <w:link w:val="a9"/>
    <w:qFormat/>
    <w:rsid w:val="00524452"/>
    <w:pPr>
      <w:spacing w:line="360" w:lineRule="auto"/>
    </w:pPr>
    <w:rPr>
      <w:rFonts w:eastAsiaTheme="minorHAnsi"/>
      <w:i/>
    </w:rPr>
  </w:style>
  <w:style w:type="character" w:customStyle="1" w:styleId="a9">
    <w:name w:val="Основные слова Знак"/>
    <w:basedOn w:val="a0"/>
    <w:link w:val="a8"/>
    <w:rsid w:val="00524452"/>
    <w:rPr>
      <w:rFonts w:ascii="Times New Roman" w:hAnsi="Times New Roman"/>
      <w:i/>
      <w:sz w:val="28"/>
    </w:rPr>
  </w:style>
  <w:style w:type="paragraph" w:customStyle="1" w:styleId="aa">
    <w:name w:val="формулы"/>
    <w:basedOn w:val="a"/>
    <w:link w:val="ab"/>
    <w:qFormat/>
    <w:rsid w:val="00524452"/>
    <w:pPr>
      <w:tabs>
        <w:tab w:val="center" w:pos="5387"/>
        <w:tab w:val="right" w:pos="10773"/>
      </w:tabs>
    </w:pPr>
  </w:style>
  <w:style w:type="character" w:customStyle="1" w:styleId="ab">
    <w:name w:val="формулы Знак"/>
    <w:basedOn w:val="a0"/>
    <w:link w:val="aa"/>
    <w:rsid w:val="00524452"/>
    <w:rPr>
      <w:rFonts w:ascii="Times New Roman" w:eastAsiaTheme="minorEastAsia" w:hAnsi="Times New Roman"/>
      <w:sz w:val="28"/>
    </w:rPr>
  </w:style>
  <w:style w:type="paragraph" w:customStyle="1" w:styleId="ac">
    <w:name w:val="подписи картинок"/>
    <w:basedOn w:val="ad"/>
    <w:link w:val="ae"/>
    <w:qFormat/>
    <w:rsid w:val="00524452"/>
    <w:pPr>
      <w:jc w:val="center"/>
    </w:pPr>
    <w:rPr>
      <w:color w:val="44546A" w:themeColor="text2"/>
      <w:szCs w:val="18"/>
    </w:rPr>
  </w:style>
  <w:style w:type="character" w:customStyle="1" w:styleId="ae">
    <w:name w:val="подписи картинок Знак"/>
    <w:basedOn w:val="af"/>
    <w:link w:val="ac"/>
    <w:rsid w:val="00524452"/>
    <w:rPr>
      <w:rFonts w:ascii="Times New Roman" w:eastAsiaTheme="minorEastAsia" w:hAnsi="Times New Roman"/>
      <w:i w:val="0"/>
      <w:iCs w:val="0"/>
      <w:color w:val="44546A" w:themeColor="text2"/>
      <w:sz w:val="28"/>
      <w:szCs w:val="18"/>
    </w:rPr>
  </w:style>
  <w:style w:type="paragraph" w:styleId="ad">
    <w:name w:val="Body Text"/>
    <w:basedOn w:val="a"/>
    <w:link w:val="af0"/>
    <w:uiPriority w:val="99"/>
    <w:semiHidden/>
    <w:unhideWhenUsed/>
    <w:rsid w:val="00524452"/>
    <w:pPr>
      <w:spacing w:after="120"/>
    </w:pPr>
  </w:style>
  <w:style w:type="character" w:customStyle="1" w:styleId="af0">
    <w:name w:val="Основной текст Знак"/>
    <w:basedOn w:val="a0"/>
    <w:link w:val="ad"/>
    <w:uiPriority w:val="99"/>
    <w:semiHidden/>
    <w:rsid w:val="00524452"/>
    <w:rPr>
      <w:rFonts w:ascii="Times New Roman" w:eastAsiaTheme="minorEastAsia" w:hAnsi="Times New Roman"/>
      <w:sz w:val="28"/>
    </w:rPr>
  </w:style>
  <w:style w:type="paragraph" w:styleId="af1">
    <w:name w:val="header"/>
    <w:basedOn w:val="a"/>
    <w:link w:val="af2"/>
    <w:uiPriority w:val="99"/>
    <w:unhideWhenUsed/>
    <w:rsid w:val="00524452"/>
    <w:pPr>
      <w:tabs>
        <w:tab w:val="center" w:pos="4677"/>
        <w:tab w:val="right" w:pos="9355"/>
      </w:tabs>
      <w:spacing w:after="0"/>
    </w:pPr>
  </w:style>
  <w:style w:type="character" w:customStyle="1" w:styleId="af2">
    <w:name w:val="Верхний колонтитул Знак"/>
    <w:basedOn w:val="a0"/>
    <w:link w:val="af1"/>
    <w:uiPriority w:val="99"/>
    <w:rsid w:val="00524452"/>
    <w:rPr>
      <w:rFonts w:ascii="Times New Roman" w:eastAsiaTheme="minorEastAsia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52445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24452"/>
    <w:rPr>
      <w:rFonts w:ascii="Times New Roman" w:eastAsiaTheme="majorEastAsia" w:hAnsi="Times New Roman" w:cstheme="majorBidi"/>
      <w:b/>
      <w:sz w:val="28"/>
      <w:szCs w:val="26"/>
    </w:rPr>
  </w:style>
  <w:style w:type="character" w:styleId="af3">
    <w:name w:val="Placeholder Text"/>
    <w:basedOn w:val="a0"/>
    <w:uiPriority w:val="99"/>
    <w:semiHidden/>
    <w:rsid w:val="00524452"/>
    <w:rPr>
      <w:color w:val="808080"/>
    </w:rPr>
  </w:style>
  <w:style w:type="paragraph" w:styleId="af4">
    <w:name w:val="caption"/>
    <w:basedOn w:val="a"/>
    <w:next w:val="a"/>
    <w:link w:val="af"/>
    <w:uiPriority w:val="35"/>
    <w:unhideWhenUsed/>
    <w:qFormat/>
    <w:rsid w:val="00524452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f">
    <w:name w:val="Название объекта Знак"/>
    <w:basedOn w:val="a0"/>
    <w:link w:val="af4"/>
    <w:uiPriority w:val="35"/>
    <w:rsid w:val="00524452"/>
    <w:rPr>
      <w:rFonts w:ascii="Times New Roman" w:eastAsiaTheme="minorEastAsia" w:hAnsi="Times New Roman"/>
      <w:i/>
      <w:iCs/>
      <w:color w:val="44546A" w:themeColor="text2"/>
      <w:sz w:val="18"/>
      <w:szCs w:val="18"/>
    </w:rPr>
  </w:style>
  <w:style w:type="paragraph" w:styleId="af5">
    <w:name w:val="footer"/>
    <w:basedOn w:val="a"/>
    <w:link w:val="af6"/>
    <w:uiPriority w:val="99"/>
    <w:unhideWhenUsed/>
    <w:rsid w:val="00524452"/>
    <w:pPr>
      <w:tabs>
        <w:tab w:val="center" w:pos="4677"/>
        <w:tab w:val="right" w:pos="9355"/>
      </w:tabs>
      <w:spacing w:after="0"/>
    </w:pPr>
  </w:style>
  <w:style w:type="character" w:customStyle="1" w:styleId="af6">
    <w:name w:val="Нижний колонтитул Знак"/>
    <w:basedOn w:val="a0"/>
    <w:link w:val="af5"/>
    <w:uiPriority w:val="99"/>
    <w:rsid w:val="00524452"/>
    <w:rPr>
      <w:rFonts w:ascii="Times New Roman" w:eastAsiaTheme="minorEastAsia" w:hAnsi="Times New Roman"/>
      <w:sz w:val="28"/>
    </w:rPr>
  </w:style>
  <w:style w:type="table" w:styleId="af7">
    <w:name w:val="Table Grid"/>
    <w:basedOn w:val="a1"/>
    <w:uiPriority w:val="39"/>
    <w:rsid w:val="00524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Normal (Web)"/>
    <w:basedOn w:val="a"/>
    <w:uiPriority w:val="99"/>
    <w:semiHidden/>
    <w:unhideWhenUsed/>
    <w:rsid w:val="00910C0C"/>
    <w:pPr>
      <w:spacing w:before="100" w:beforeAutospacing="1" w:after="100" w:afterAutospacing="1"/>
      <w:ind w:firstLine="0"/>
    </w:pPr>
    <w:rPr>
      <w:rFonts w:eastAsia="Times New Roman" w:cs="Times New Roman"/>
      <w:kern w:val="0"/>
      <w:sz w:val="24"/>
      <w:szCs w:val="24"/>
      <w:lang w:eastAsia="ru-RU"/>
    </w:rPr>
  </w:style>
  <w:style w:type="paragraph" w:styleId="af9">
    <w:name w:val="List Paragraph"/>
    <w:basedOn w:val="a"/>
    <w:uiPriority w:val="34"/>
    <w:qFormat/>
    <w:rsid w:val="00910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9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905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19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109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22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08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2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1157</Words>
  <Characters>6599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науменко</dc:creator>
  <cp:keywords/>
  <dc:description/>
  <cp:lastModifiedBy>данила науменко</cp:lastModifiedBy>
  <cp:revision>1</cp:revision>
  <dcterms:created xsi:type="dcterms:W3CDTF">2024-04-05T17:56:00Z</dcterms:created>
  <dcterms:modified xsi:type="dcterms:W3CDTF">2024-04-05T18:10:00Z</dcterms:modified>
</cp:coreProperties>
</file>