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6258" w14:textId="77777777" w:rsidR="00B53500" w:rsidRDefault="00B53500" w:rsidP="00C63BAC">
      <w:pPr>
        <w:pStyle w:val="Ttulo"/>
      </w:pPr>
    </w:p>
    <w:p w14:paraId="486EDF33" w14:textId="77777777" w:rsidR="00B53500" w:rsidRDefault="00B53500" w:rsidP="00C63BAC">
      <w:pPr>
        <w:pStyle w:val="Ttulo"/>
      </w:pPr>
    </w:p>
    <w:p w14:paraId="438170DF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Laboratorio 8</w:t>
      </w:r>
    </w:p>
    <w:p w14:paraId="57D3F719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Exploración y Uso Avanzado de Plataformas IA, Repositorios</w:t>
      </w:r>
    </w:p>
    <w:p w14:paraId="79BB5CFC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Profesionales y Herramientas Globales para el desarrollo de IA</w:t>
      </w:r>
    </w:p>
    <w:p w14:paraId="5B14370F" w14:textId="23EB26C3" w:rsidR="00B53500" w:rsidRDefault="0005703F" w:rsidP="0005703F">
      <w:pPr>
        <w:pStyle w:val="Ttulo"/>
        <w:ind w:left="0"/>
        <w:jc w:val="center"/>
        <w:rPr>
          <w:b/>
          <w:bCs/>
          <w:lang w:val="es-CO"/>
        </w:rPr>
      </w:pPr>
      <w:r w:rsidRPr="0005703F">
        <w:rPr>
          <w:rStyle w:val="Estilo3"/>
          <w:b/>
          <w:bCs/>
          <w:sz w:val="24"/>
          <w:szCs w:val="24"/>
        </w:rPr>
        <w:t>y de SW</w:t>
      </w:r>
    </w:p>
    <w:p w14:paraId="29C93E42" w14:textId="77777777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</w:p>
    <w:p w14:paraId="52892F88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28619686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02638C07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28BA2809" w14:textId="77777777" w:rsidR="00A37AFA" w:rsidRDefault="00A37AFA" w:rsidP="00A37AFA">
      <w:pPr>
        <w:pStyle w:val="Ttulo"/>
        <w:ind w:left="0"/>
        <w:rPr>
          <w:rStyle w:val="Estilo3"/>
          <w:b/>
          <w:bCs/>
          <w:sz w:val="24"/>
          <w:szCs w:val="24"/>
        </w:rPr>
      </w:pPr>
    </w:p>
    <w:p w14:paraId="0CC38802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739299A2" w14:textId="73F157D5" w:rsidR="00B53500" w:rsidRP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A37AFA">
        <w:rPr>
          <w:rStyle w:val="Estilo3"/>
          <w:b/>
          <w:bCs/>
          <w:sz w:val="24"/>
          <w:szCs w:val="24"/>
        </w:rPr>
        <w:t>Materia:</w:t>
      </w:r>
    </w:p>
    <w:p w14:paraId="7166399F" w14:textId="6C290024" w:rsidR="00A37AFA" w:rsidRP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Profundización de inteligencia artificial</w:t>
      </w:r>
    </w:p>
    <w:p w14:paraId="1EDFA618" w14:textId="77777777" w:rsidR="00B53500" w:rsidRDefault="00B53500" w:rsidP="00B53500">
      <w:pPr>
        <w:pStyle w:val="Ttulo"/>
        <w:ind w:left="0"/>
        <w:jc w:val="both"/>
        <w:rPr>
          <w:b/>
          <w:bCs/>
          <w:lang w:val="es-CO"/>
        </w:rPr>
      </w:pPr>
    </w:p>
    <w:p w14:paraId="154BE9D7" w14:textId="371FD487" w:rsidR="00B53500" w:rsidRDefault="00A37AFA" w:rsidP="00A37AFA">
      <w:pPr>
        <w:pStyle w:val="Ttulo"/>
        <w:jc w:val="center"/>
        <w:rPr>
          <w:rStyle w:val="Estilo3"/>
          <w:sz w:val="24"/>
          <w:szCs w:val="24"/>
        </w:rPr>
      </w:pPr>
      <w:r>
        <w:rPr>
          <w:rStyle w:val="Estilo3"/>
          <w:sz w:val="24"/>
          <w:szCs w:val="24"/>
        </w:rPr>
        <w:t xml:space="preserve">  </w:t>
      </w:r>
    </w:p>
    <w:p w14:paraId="50C3BDC2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2304058C" w14:textId="77777777" w:rsidR="00A37AFA" w:rsidRP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42AFF660" w14:textId="1096F53C" w:rsidR="00B53500" w:rsidRPr="00A37AFA" w:rsidRDefault="00B53500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A37AFA">
        <w:rPr>
          <w:rStyle w:val="Estilo3"/>
          <w:b/>
          <w:bCs/>
          <w:sz w:val="24"/>
          <w:szCs w:val="24"/>
        </w:rPr>
        <w:t>Participantes:</w:t>
      </w:r>
    </w:p>
    <w:p w14:paraId="6D1C2AD1" w14:textId="1C5D299D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Laura Camila Hernandez</w:t>
      </w:r>
    </w:p>
    <w:p w14:paraId="7E521399" w14:textId="05961917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Juli</w:t>
      </w:r>
      <w:r w:rsidR="00A00D0B">
        <w:rPr>
          <w:rStyle w:val="Estilo3"/>
          <w:sz w:val="24"/>
          <w:szCs w:val="24"/>
        </w:rPr>
        <w:t>o</w:t>
      </w:r>
      <w:r w:rsidRPr="00A37AFA">
        <w:rPr>
          <w:rStyle w:val="Estilo3"/>
          <w:sz w:val="24"/>
          <w:szCs w:val="24"/>
        </w:rPr>
        <w:t xml:space="preserve"> </w:t>
      </w:r>
      <w:r w:rsidR="00A37AFA" w:rsidRPr="00A37AFA">
        <w:rPr>
          <w:rStyle w:val="Estilo3"/>
          <w:sz w:val="24"/>
          <w:szCs w:val="24"/>
        </w:rPr>
        <w:t>Hernán</w:t>
      </w:r>
      <w:r w:rsidRPr="00A37AFA">
        <w:rPr>
          <w:rStyle w:val="Estilo3"/>
          <w:sz w:val="24"/>
          <w:szCs w:val="24"/>
        </w:rPr>
        <w:t xml:space="preserve"> Zuluaga</w:t>
      </w:r>
    </w:p>
    <w:p w14:paraId="18F2575A" w14:textId="679034FD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Sebastian Velarde</w:t>
      </w:r>
    </w:p>
    <w:p w14:paraId="3D576BB4" w14:textId="13AE6D93" w:rsidR="00B53500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Ana Maria Navarro</w:t>
      </w:r>
    </w:p>
    <w:p w14:paraId="6A4BCB58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32A8A43B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4CEC696A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7CFDB75D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7129AD9E" w14:textId="5C932826" w:rsidR="00A37AFA" w:rsidRPr="00B11A14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B11A14">
        <w:rPr>
          <w:rStyle w:val="Estilo3"/>
          <w:b/>
          <w:bCs/>
          <w:sz w:val="24"/>
          <w:szCs w:val="24"/>
        </w:rPr>
        <w:t>Profesor:</w:t>
      </w:r>
    </w:p>
    <w:p w14:paraId="5DB4F160" w14:textId="6AD77031" w:rsidR="00B53500" w:rsidRPr="002F28FF" w:rsidRDefault="006A3B24" w:rsidP="002F28FF">
      <w:pPr>
        <w:pStyle w:val="Ttulo"/>
        <w:jc w:val="center"/>
        <w:rPr>
          <w:rStyle w:val="Estilo3"/>
          <w:sz w:val="24"/>
          <w:szCs w:val="24"/>
        </w:rPr>
      </w:pPr>
      <w:r w:rsidRPr="002F28FF">
        <w:rPr>
          <w:rStyle w:val="Estilo3"/>
          <w:sz w:val="24"/>
          <w:szCs w:val="24"/>
        </w:rPr>
        <w:t>Carlos Betancourt</w:t>
      </w:r>
      <w:r w:rsidR="000E076B" w:rsidRPr="002F28FF">
        <w:rPr>
          <w:rStyle w:val="Estilo3"/>
          <w:sz w:val="24"/>
          <w:szCs w:val="24"/>
        </w:rPr>
        <w:t xml:space="preserve"> correa</w:t>
      </w:r>
    </w:p>
    <w:p w14:paraId="7BBEABED" w14:textId="77777777" w:rsidR="00B53500" w:rsidRDefault="00B53500" w:rsidP="00C63BAC">
      <w:pPr>
        <w:pStyle w:val="Ttulo"/>
      </w:pPr>
    </w:p>
    <w:p w14:paraId="31F2F64C" w14:textId="77777777" w:rsidR="00B53500" w:rsidRDefault="00B53500" w:rsidP="00C63BAC">
      <w:pPr>
        <w:pStyle w:val="Ttulo"/>
      </w:pPr>
    </w:p>
    <w:p w14:paraId="29F463A3" w14:textId="77777777" w:rsidR="00B53500" w:rsidRDefault="00B53500" w:rsidP="00C63BAC">
      <w:pPr>
        <w:pStyle w:val="Ttulo"/>
      </w:pPr>
    </w:p>
    <w:p w14:paraId="38732F69" w14:textId="77777777" w:rsidR="00B53500" w:rsidRDefault="00B53500" w:rsidP="00C63BAC">
      <w:pPr>
        <w:pStyle w:val="Ttulo"/>
      </w:pPr>
    </w:p>
    <w:p w14:paraId="479A8B1A" w14:textId="77777777" w:rsidR="00A37AFA" w:rsidRDefault="00A37AFA" w:rsidP="00C63BAC">
      <w:pPr>
        <w:pStyle w:val="Ttulo"/>
      </w:pPr>
    </w:p>
    <w:p w14:paraId="5DA65FA6" w14:textId="77777777" w:rsidR="00B53500" w:rsidRDefault="00B53500" w:rsidP="00A37AFA">
      <w:pPr>
        <w:pStyle w:val="Ttulo"/>
        <w:ind w:left="0"/>
      </w:pPr>
    </w:p>
    <w:p w14:paraId="4FA1F50B" w14:textId="77777777" w:rsidR="00B53500" w:rsidRDefault="00B53500" w:rsidP="00C63BAC">
      <w:pPr>
        <w:pStyle w:val="Ttulo"/>
      </w:pPr>
    </w:p>
    <w:p w14:paraId="783BB016" w14:textId="7549843E" w:rsidR="00B53500" w:rsidRDefault="00B53500" w:rsidP="00B53500">
      <w:pPr>
        <w:pStyle w:val="Ttulo"/>
        <w:jc w:val="center"/>
        <w:rPr>
          <w:rStyle w:val="Estilo3"/>
          <w:sz w:val="24"/>
          <w:szCs w:val="24"/>
        </w:rPr>
      </w:pPr>
      <w:r w:rsidRPr="009D5192">
        <w:rPr>
          <w:rStyle w:val="Estilo3"/>
          <w:sz w:val="24"/>
          <w:szCs w:val="24"/>
        </w:rPr>
        <w:t>Universidad de Manizales</w:t>
      </w:r>
    </w:p>
    <w:p w14:paraId="020A5003" w14:textId="04E530AF" w:rsidR="00B53500" w:rsidRDefault="00B53500" w:rsidP="00B53500">
      <w:pPr>
        <w:pStyle w:val="Ttulo"/>
        <w:jc w:val="center"/>
        <w:rPr>
          <w:rStyle w:val="Estilo3"/>
          <w:sz w:val="24"/>
          <w:szCs w:val="24"/>
        </w:rPr>
      </w:pPr>
      <w:r>
        <w:rPr>
          <w:rStyle w:val="Estilo3"/>
          <w:sz w:val="24"/>
          <w:szCs w:val="24"/>
        </w:rPr>
        <w:t>ingeniería en sistemas y telecomunicaciones</w:t>
      </w:r>
    </w:p>
    <w:p w14:paraId="7A8F67CA" w14:textId="67F54883" w:rsidR="00A37AFA" w:rsidRDefault="00B53500" w:rsidP="00A37AFA">
      <w:pPr>
        <w:pStyle w:val="Ttulo"/>
        <w:jc w:val="center"/>
      </w:pPr>
      <w:r w:rsidRPr="00B53500">
        <w:rPr>
          <w:rStyle w:val="Estilo3"/>
          <w:sz w:val="24"/>
        </w:rPr>
        <w:t>Manizales, Caldas, Colombia</w:t>
      </w:r>
    </w:p>
    <w:p w14:paraId="564F582C" w14:textId="77777777" w:rsidR="00A37AFA" w:rsidRDefault="00A37AFA" w:rsidP="00C63BAC">
      <w:pPr>
        <w:pStyle w:val="Ttulo1"/>
        <w:tabs>
          <w:tab w:val="left" w:pos="222"/>
        </w:tabs>
        <w:spacing w:before="0"/>
        <w:ind w:left="0" w:firstLine="0"/>
      </w:pPr>
    </w:p>
    <w:p w14:paraId="4EA062EC" w14:textId="77777777" w:rsidR="00737E5D" w:rsidRDefault="00737E5D" w:rsidP="004737C4">
      <w:pPr>
        <w:jc w:val="center"/>
        <w:rPr>
          <w:rFonts w:ascii="Times New Roman" w:hAnsi="Times New Roman" w:cs="Times New Roman"/>
          <w:b/>
          <w:bCs/>
        </w:rPr>
      </w:pPr>
      <w:r w:rsidRPr="00737E5D">
        <w:rPr>
          <w:rFonts w:ascii="Times New Roman" w:hAnsi="Times New Roman" w:cs="Times New Roman"/>
          <w:b/>
          <w:bCs/>
        </w:rPr>
        <w:t>2.5 Perplexity</w:t>
      </w:r>
    </w:p>
    <w:p w14:paraId="199665E2" w14:textId="745B8C30" w:rsidR="004737C4" w:rsidRDefault="004737C4" w:rsidP="001C4D01">
      <w:pPr>
        <w:jc w:val="center"/>
        <w:rPr>
          <w:rFonts w:ascii="Times New Roman" w:hAnsi="Times New Roman" w:cs="Times New Roman"/>
          <w:b/>
          <w:bCs/>
        </w:rPr>
      </w:pPr>
      <w:r w:rsidRPr="00D35CF6">
        <w:rPr>
          <w:rFonts w:ascii="Times New Roman" w:hAnsi="Times New Roman" w:cs="Times New Roman"/>
        </w:rPr>
        <w:drawing>
          <wp:inline distT="0" distB="0" distL="0" distR="0" wp14:anchorId="771DF6DC" wp14:editId="489631C5">
            <wp:extent cx="4259580" cy="1957195"/>
            <wp:effectExtent l="0" t="0" r="7620" b="5080"/>
            <wp:docPr id="17424647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4709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842" cy="196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5C7A" w14:textId="47276D7E" w:rsidR="00692865" w:rsidRPr="00737E5D" w:rsidRDefault="00692865" w:rsidP="001C4D01">
      <w:pPr>
        <w:jc w:val="both"/>
        <w:rPr>
          <w:rFonts w:ascii="Times New Roman" w:hAnsi="Times New Roman" w:cs="Times New Roman"/>
          <w:b/>
          <w:bCs/>
        </w:rPr>
      </w:pPr>
      <w:r w:rsidRPr="00737E5D">
        <w:rPr>
          <w:rFonts w:ascii="Times New Roman" w:hAnsi="Times New Roman" w:cs="Times New Roman"/>
          <w:b/>
          <w:bCs/>
        </w:rPr>
        <w:t>1. Introducción</w:t>
      </w:r>
    </w:p>
    <w:p w14:paraId="67D019AF" w14:textId="395FC94F" w:rsidR="00692865" w:rsidRPr="00737E5D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Este informe presenta el análisis completo realizado con Perplexity AI según los requisitos del</w:t>
      </w:r>
      <w:r w:rsidR="001C4D01">
        <w:rPr>
          <w:rFonts w:ascii="Times New Roman" w:hAnsi="Times New Roman" w:cs="Times New Roman"/>
        </w:rPr>
        <w:t xml:space="preserve"> </w:t>
      </w:r>
      <w:r w:rsidRPr="00737E5D">
        <w:rPr>
          <w:rFonts w:ascii="Times New Roman" w:hAnsi="Times New Roman" w:cs="Times New Roman"/>
        </w:rPr>
        <w:t>laboratorio, incluyendo la consulta técnica, validación de fuentes, comparación con Google Scholar y</w:t>
      </w:r>
    </w:p>
    <w:p w14:paraId="357648DC" w14:textId="77777777" w:rsidR="00692865" w:rsidRPr="00737E5D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conclusiones académicas.</w:t>
      </w:r>
    </w:p>
    <w:p w14:paraId="15D5E42F" w14:textId="77777777" w:rsidR="00692865" w:rsidRPr="00737E5D" w:rsidRDefault="00692865" w:rsidP="001C4D01">
      <w:pPr>
        <w:jc w:val="both"/>
        <w:rPr>
          <w:rFonts w:ascii="Times New Roman" w:hAnsi="Times New Roman" w:cs="Times New Roman"/>
          <w:b/>
          <w:bCs/>
        </w:rPr>
      </w:pPr>
      <w:r w:rsidRPr="00737E5D">
        <w:rPr>
          <w:rFonts w:ascii="Times New Roman" w:hAnsi="Times New Roman" w:cs="Times New Roman"/>
          <w:b/>
          <w:bCs/>
        </w:rPr>
        <w:t>2. Consulta técnica realizada</w:t>
      </w:r>
    </w:p>
    <w:p w14:paraId="0C807D79" w14:textId="285CFFCB" w:rsidR="00692865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“Estado del arte 2023–2025 en modelos de recomendación educativa personalizados y sus</w:t>
      </w:r>
      <w:r w:rsidR="001C4D01">
        <w:rPr>
          <w:rFonts w:ascii="Times New Roman" w:hAnsi="Times New Roman" w:cs="Times New Roman"/>
        </w:rPr>
        <w:t xml:space="preserve"> </w:t>
      </w:r>
      <w:r w:rsidRPr="00737E5D">
        <w:rPr>
          <w:rFonts w:ascii="Times New Roman" w:hAnsi="Times New Roman" w:cs="Times New Roman"/>
        </w:rPr>
        <w:t>aplicaciones en plataformas de aprendizaje.”</w:t>
      </w:r>
    </w:p>
    <w:p w14:paraId="2C2650E5" w14:textId="380B322E" w:rsidR="0078064D" w:rsidRDefault="0078064D" w:rsidP="001C4D01">
      <w:pPr>
        <w:jc w:val="center"/>
        <w:rPr>
          <w:rFonts w:ascii="Times New Roman" w:hAnsi="Times New Roman" w:cs="Times New Roman"/>
        </w:rPr>
      </w:pPr>
      <w:r w:rsidRPr="0031396F">
        <w:rPr>
          <w:rFonts w:ascii="Times New Roman" w:hAnsi="Times New Roman" w:cs="Times New Roman"/>
        </w:rPr>
        <w:drawing>
          <wp:inline distT="0" distB="0" distL="0" distR="0" wp14:anchorId="2090CFD3" wp14:editId="7889BAD6">
            <wp:extent cx="3474720" cy="1584510"/>
            <wp:effectExtent l="0" t="0" r="0" b="0"/>
            <wp:docPr id="19468310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3105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4076" cy="15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18D5" w14:textId="5A4981ED" w:rsidR="0078064D" w:rsidRDefault="0078064D" w:rsidP="001C4D01">
      <w:pPr>
        <w:jc w:val="center"/>
        <w:rPr>
          <w:rFonts w:ascii="Times New Roman" w:hAnsi="Times New Roman" w:cs="Times New Roman"/>
        </w:rPr>
      </w:pPr>
      <w:r w:rsidRPr="00A963E2">
        <w:rPr>
          <w:rFonts w:ascii="Times New Roman" w:hAnsi="Times New Roman" w:cs="Times New Roman"/>
        </w:rPr>
        <w:drawing>
          <wp:inline distT="0" distB="0" distL="0" distR="0" wp14:anchorId="510A44D4" wp14:editId="0A705281">
            <wp:extent cx="3397192" cy="1554480"/>
            <wp:effectExtent l="0" t="0" r="0" b="7620"/>
            <wp:docPr id="18753435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356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857" cy="156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BD50" w14:textId="188C9C2B" w:rsidR="0078064D" w:rsidRPr="00737E5D" w:rsidRDefault="0078064D" w:rsidP="001C4D01">
      <w:pPr>
        <w:jc w:val="center"/>
        <w:rPr>
          <w:rFonts w:ascii="Times New Roman" w:hAnsi="Times New Roman" w:cs="Times New Roman"/>
        </w:rPr>
      </w:pPr>
      <w:r w:rsidRPr="00221B2C">
        <w:rPr>
          <w:rFonts w:ascii="Times New Roman" w:hAnsi="Times New Roman" w:cs="Times New Roman"/>
        </w:rPr>
        <w:drawing>
          <wp:inline distT="0" distB="0" distL="0" distR="0" wp14:anchorId="654FD31E" wp14:editId="7280B184">
            <wp:extent cx="3619500" cy="1614879"/>
            <wp:effectExtent l="0" t="0" r="0" b="4445"/>
            <wp:docPr id="4253591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5910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820" cy="161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3A03" w14:textId="77777777" w:rsidR="00692865" w:rsidRPr="009B21C2" w:rsidRDefault="00692865" w:rsidP="001C4D01">
      <w:pPr>
        <w:jc w:val="both"/>
        <w:rPr>
          <w:rFonts w:ascii="Times New Roman" w:hAnsi="Times New Roman" w:cs="Times New Roman"/>
          <w:b/>
          <w:bCs/>
        </w:rPr>
      </w:pPr>
      <w:r w:rsidRPr="009B21C2">
        <w:rPr>
          <w:rFonts w:ascii="Times New Roman" w:hAnsi="Times New Roman" w:cs="Times New Roman"/>
          <w:b/>
          <w:bCs/>
        </w:rPr>
        <w:t>3. Resultados de Perplexity AI</w:t>
      </w:r>
    </w:p>
    <w:p w14:paraId="787061A0" w14:textId="711423A4" w:rsidR="00692865" w:rsidRPr="00737E5D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Perplexity generó un resumen detallado sobre tendencias modernas en inteligencia artificial aplicada</w:t>
      </w:r>
      <w:r w:rsidR="006374B7">
        <w:rPr>
          <w:rFonts w:ascii="Times New Roman" w:hAnsi="Times New Roman" w:cs="Times New Roman"/>
        </w:rPr>
        <w:t xml:space="preserve"> </w:t>
      </w:r>
    </w:p>
    <w:p w14:paraId="579DAFF4" w14:textId="44AD0071" w:rsidR="00692865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educación. Su respuesta incluyó temas como aprendizaje adaptativo, IA generativa, rutas</w:t>
      </w:r>
      <w:r w:rsidR="006374B7">
        <w:rPr>
          <w:rFonts w:ascii="Times New Roman" w:hAnsi="Times New Roman" w:cs="Times New Roman"/>
        </w:rPr>
        <w:t xml:space="preserve"> </w:t>
      </w:r>
      <w:r w:rsidRPr="00737E5D">
        <w:rPr>
          <w:rFonts w:ascii="Times New Roman" w:hAnsi="Times New Roman" w:cs="Times New Roman"/>
        </w:rPr>
        <w:t>personalizadas y analítica predictiva. La herramienta ofreció enlaces verificables.</w:t>
      </w:r>
    </w:p>
    <w:p w14:paraId="0E3E95E3" w14:textId="5983545A" w:rsidR="004737C4" w:rsidRDefault="004737C4" w:rsidP="006374B7">
      <w:pPr>
        <w:jc w:val="center"/>
        <w:rPr>
          <w:rFonts w:ascii="Times New Roman" w:hAnsi="Times New Roman" w:cs="Times New Roman"/>
        </w:rPr>
      </w:pPr>
      <w:r w:rsidRPr="00F3166F">
        <w:rPr>
          <w:rFonts w:ascii="Times New Roman" w:hAnsi="Times New Roman" w:cs="Times New Roman"/>
        </w:rPr>
        <w:lastRenderedPageBreak/>
        <w:drawing>
          <wp:inline distT="0" distB="0" distL="0" distR="0" wp14:anchorId="1E47D943" wp14:editId="2579CF97">
            <wp:extent cx="3992880" cy="1423922"/>
            <wp:effectExtent l="0" t="0" r="7620" b="5080"/>
            <wp:docPr id="7590097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973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619" cy="142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857B" w14:textId="77777777" w:rsidR="004737C4" w:rsidRDefault="004737C4" w:rsidP="006374B7">
      <w:pPr>
        <w:pStyle w:val="Ttulo1"/>
        <w:tabs>
          <w:tab w:val="left" w:pos="222"/>
        </w:tabs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E26227">
        <w:rPr>
          <w:rFonts w:ascii="Times New Roman" w:hAnsi="Times New Roman" w:cs="Times New Roman"/>
        </w:rPr>
        <w:drawing>
          <wp:inline distT="0" distB="0" distL="0" distR="0" wp14:anchorId="33E36874" wp14:editId="72854CBC">
            <wp:extent cx="3677156" cy="3101340"/>
            <wp:effectExtent l="0" t="0" r="0" b="3810"/>
            <wp:docPr id="1343006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06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8482" cy="31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BAF1" w14:textId="77777777" w:rsidR="004737C4" w:rsidRDefault="004737C4" w:rsidP="006374B7">
      <w:pPr>
        <w:pStyle w:val="Ttulo1"/>
        <w:tabs>
          <w:tab w:val="left" w:pos="222"/>
        </w:tabs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E26227">
        <w:rPr>
          <w:rFonts w:ascii="Times New Roman" w:hAnsi="Times New Roman" w:cs="Times New Roman"/>
        </w:rPr>
        <w:drawing>
          <wp:inline distT="0" distB="0" distL="0" distR="0" wp14:anchorId="2A365204" wp14:editId="3B4DCF34">
            <wp:extent cx="4179919" cy="3322320"/>
            <wp:effectExtent l="0" t="0" r="0" b="0"/>
            <wp:docPr id="672363813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3813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036" cy="332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81BF" w14:textId="77777777" w:rsidR="004737C4" w:rsidRDefault="004737C4" w:rsidP="006374B7">
      <w:pPr>
        <w:pStyle w:val="Ttulo1"/>
        <w:tabs>
          <w:tab w:val="left" w:pos="222"/>
        </w:tabs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0352A7">
        <w:rPr>
          <w:rFonts w:ascii="Times New Roman" w:hAnsi="Times New Roman" w:cs="Times New Roman"/>
        </w:rPr>
        <w:lastRenderedPageBreak/>
        <w:drawing>
          <wp:inline distT="0" distB="0" distL="0" distR="0" wp14:anchorId="55FBF471" wp14:editId="43A74F74">
            <wp:extent cx="4023360" cy="2984870"/>
            <wp:effectExtent l="0" t="0" r="0" b="6350"/>
            <wp:docPr id="12746280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280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5344" cy="298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6030" w14:textId="77777777" w:rsidR="004737C4" w:rsidRDefault="004737C4" w:rsidP="001C4D01">
      <w:pPr>
        <w:pStyle w:val="Ttulo1"/>
        <w:tabs>
          <w:tab w:val="left" w:pos="222"/>
        </w:tabs>
        <w:spacing w:before="0"/>
        <w:ind w:left="0" w:firstLine="0"/>
        <w:jc w:val="both"/>
        <w:rPr>
          <w:rFonts w:ascii="Times New Roman" w:hAnsi="Times New Roman" w:cs="Times New Roman"/>
        </w:rPr>
      </w:pPr>
    </w:p>
    <w:p w14:paraId="32E20F8B" w14:textId="77777777" w:rsidR="004737C4" w:rsidRDefault="004737C4" w:rsidP="006374B7">
      <w:pPr>
        <w:pStyle w:val="Ttulo1"/>
        <w:tabs>
          <w:tab w:val="left" w:pos="222"/>
        </w:tabs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5A4FE6">
        <w:rPr>
          <w:rFonts w:ascii="Times New Roman" w:hAnsi="Times New Roman" w:cs="Times New Roman"/>
        </w:rPr>
        <w:drawing>
          <wp:inline distT="0" distB="0" distL="0" distR="0" wp14:anchorId="742872A2" wp14:editId="603A3462">
            <wp:extent cx="3771900" cy="1329073"/>
            <wp:effectExtent l="0" t="0" r="0" b="4445"/>
            <wp:docPr id="212034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435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3622" cy="1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15DF" w14:textId="77777777" w:rsidR="004737C4" w:rsidRDefault="004737C4" w:rsidP="006374B7">
      <w:pPr>
        <w:pStyle w:val="Ttulo1"/>
        <w:tabs>
          <w:tab w:val="left" w:pos="222"/>
        </w:tabs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E40BF3">
        <w:rPr>
          <w:rFonts w:ascii="Times New Roman" w:hAnsi="Times New Roman" w:cs="Times New Roman"/>
        </w:rPr>
        <w:drawing>
          <wp:inline distT="0" distB="0" distL="0" distR="0" wp14:anchorId="1A85C07F" wp14:editId="77F82C7A">
            <wp:extent cx="3810150" cy="3215640"/>
            <wp:effectExtent l="0" t="0" r="0" b="3810"/>
            <wp:docPr id="2098132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32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2726" cy="321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E5B3" w14:textId="77777777" w:rsidR="004737C4" w:rsidRDefault="004737C4" w:rsidP="006374B7">
      <w:pPr>
        <w:pStyle w:val="Ttulo1"/>
        <w:tabs>
          <w:tab w:val="left" w:pos="222"/>
        </w:tabs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E337B5">
        <w:rPr>
          <w:rFonts w:ascii="Times New Roman" w:hAnsi="Times New Roman" w:cs="Times New Roman"/>
        </w:rPr>
        <w:lastRenderedPageBreak/>
        <w:drawing>
          <wp:inline distT="0" distB="0" distL="0" distR="0" wp14:anchorId="01F0F102" wp14:editId="67F39ECA">
            <wp:extent cx="4373880" cy="1617072"/>
            <wp:effectExtent l="0" t="0" r="7620" b="2540"/>
            <wp:docPr id="476580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0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8690" cy="161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EE20" w14:textId="77777777" w:rsidR="004737C4" w:rsidRDefault="004737C4" w:rsidP="006374B7">
      <w:pPr>
        <w:pStyle w:val="Ttulo1"/>
        <w:tabs>
          <w:tab w:val="left" w:pos="222"/>
        </w:tabs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F314DF">
        <w:rPr>
          <w:rFonts w:ascii="Times New Roman" w:hAnsi="Times New Roman" w:cs="Times New Roman"/>
        </w:rPr>
        <w:drawing>
          <wp:inline distT="0" distB="0" distL="0" distR="0" wp14:anchorId="114FD371" wp14:editId="33FCAF51">
            <wp:extent cx="4405040" cy="3756660"/>
            <wp:effectExtent l="0" t="0" r="0" b="0"/>
            <wp:docPr id="2131526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26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6032" cy="37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2342" w14:textId="77777777" w:rsidR="004737C4" w:rsidRDefault="004737C4" w:rsidP="006374B7">
      <w:pPr>
        <w:pStyle w:val="Ttulo1"/>
        <w:tabs>
          <w:tab w:val="left" w:pos="222"/>
        </w:tabs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BF5CAE">
        <w:rPr>
          <w:rFonts w:ascii="Times New Roman" w:hAnsi="Times New Roman" w:cs="Times New Roman"/>
        </w:rPr>
        <w:drawing>
          <wp:inline distT="0" distB="0" distL="0" distR="0" wp14:anchorId="50B4B713" wp14:editId="2E45B160">
            <wp:extent cx="3810000" cy="1373203"/>
            <wp:effectExtent l="0" t="0" r="0" b="0"/>
            <wp:docPr id="14335415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15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3241" cy="137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976A" w14:textId="353D25A3" w:rsidR="006374B7" w:rsidRDefault="006374B7" w:rsidP="006374B7">
      <w:pPr>
        <w:pStyle w:val="Ttulo1"/>
        <w:tabs>
          <w:tab w:val="left" w:pos="222"/>
        </w:tabs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8C7A40">
        <w:rPr>
          <w:rFonts w:ascii="Times New Roman" w:hAnsi="Times New Roman" w:cs="Times New Roman"/>
        </w:rPr>
        <w:lastRenderedPageBreak/>
        <w:drawing>
          <wp:inline distT="0" distB="0" distL="0" distR="0" wp14:anchorId="05D9B270" wp14:editId="23F7BF07">
            <wp:extent cx="3878580" cy="3413619"/>
            <wp:effectExtent l="0" t="0" r="7620" b="0"/>
            <wp:docPr id="13921392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392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0276" cy="341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2E0D" w14:textId="77777777" w:rsidR="004737C4" w:rsidRPr="00737E5D" w:rsidRDefault="004737C4" w:rsidP="001C4D01">
      <w:pPr>
        <w:jc w:val="both"/>
        <w:rPr>
          <w:rFonts w:ascii="Times New Roman" w:hAnsi="Times New Roman" w:cs="Times New Roman"/>
        </w:rPr>
      </w:pPr>
    </w:p>
    <w:p w14:paraId="57740D4A" w14:textId="77777777" w:rsidR="00692865" w:rsidRPr="004737C4" w:rsidRDefault="00692865" w:rsidP="001C4D01">
      <w:pPr>
        <w:jc w:val="both"/>
        <w:rPr>
          <w:rFonts w:ascii="Times New Roman" w:hAnsi="Times New Roman" w:cs="Times New Roman"/>
          <w:b/>
          <w:bCs/>
        </w:rPr>
      </w:pPr>
      <w:r w:rsidRPr="004737C4">
        <w:rPr>
          <w:rFonts w:ascii="Times New Roman" w:hAnsi="Times New Roman" w:cs="Times New Roman"/>
          <w:b/>
          <w:bCs/>
        </w:rPr>
        <w:t>4. Validación de fuentes</w:t>
      </w:r>
    </w:p>
    <w:p w14:paraId="1A2EAE12" w14:textId="77777777" w:rsidR="00692865" w:rsidRPr="00737E5D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Se validaron cinco fuentes citadas por Perplexity:</w:t>
      </w:r>
    </w:p>
    <w:p w14:paraId="0BD8A862" w14:textId="77777777" w:rsidR="00692865" w:rsidRPr="00737E5D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- Ideas Propias Editorial: tendencias e-learning 2025.</w:t>
      </w:r>
    </w:p>
    <w:p w14:paraId="11C061CA" w14:textId="77777777" w:rsidR="00692865" w:rsidRPr="00737E5D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- Canva: plantillas de recomendación (baja rigurosidad).</w:t>
      </w:r>
    </w:p>
    <w:p w14:paraId="1C743FFA" w14:textId="77777777" w:rsidR="00692865" w:rsidRPr="00737E5D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- Pearson Latam: IA generativa en educación.</w:t>
      </w:r>
    </w:p>
    <w:p w14:paraId="32C71923" w14:textId="77777777" w:rsidR="00692865" w:rsidRPr="00737E5D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- IEBSchool: análisis de cohortes.</w:t>
      </w:r>
    </w:p>
    <w:p w14:paraId="1B1C19DA" w14:textId="77777777" w:rsidR="00692865" w:rsidRDefault="00692865" w:rsidP="001C4D01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- AreaElearning: analítica predictiva para rutas de aprendizaje.</w:t>
      </w:r>
    </w:p>
    <w:p w14:paraId="40A76578" w14:textId="77777777" w:rsidR="004737C4" w:rsidRPr="00737E5D" w:rsidRDefault="004737C4" w:rsidP="001C4D01">
      <w:pPr>
        <w:jc w:val="both"/>
        <w:rPr>
          <w:rFonts w:ascii="Times New Roman" w:hAnsi="Times New Roman" w:cs="Times New Roman"/>
        </w:rPr>
      </w:pPr>
    </w:p>
    <w:p w14:paraId="20187446" w14:textId="77777777" w:rsidR="00692865" w:rsidRDefault="00692865" w:rsidP="001C4D01">
      <w:pPr>
        <w:jc w:val="both"/>
        <w:rPr>
          <w:rFonts w:ascii="Times New Roman" w:hAnsi="Times New Roman" w:cs="Times New Roman"/>
        </w:rPr>
      </w:pPr>
      <w:r w:rsidRPr="004737C4">
        <w:rPr>
          <w:rFonts w:ascii="Times New Roman" w:hAnsi="Times New Roman" w:cs="Times New Roman"/>
          <w:b/>
          <w:bCs/>
        </w:rPr>
        <w:t>Conclusión:</w:t>
      </w:r>
      <w:r w:rsidRPr="00737E5D">
        <w:rPr>
          <w:rFonts w:ascii="Times New Roman" w:hAnsi="Times New Roman" w:cs="Times New Roman"/>
        </w:rPr>
        <w:t xml:space="preserve"> tres fuentes altamente relevantes, una tangencial, una de baja rigurosidad.</w:t>
      </w:r>
    </w:p>
    <w:p w14:paraId="10DE2FD3" w14:textId="77777777" w:rsidR="004737C4" w:rsidRPr="00737E5D" w:rsidRDefault="004737C4" w:rsidP="001C4D01">
      <w:pPr>
        <w:jc w:val="both"/>
        <w:rPr>
          <w:rFonts w:ascii="Times New Roman" w:hAnsi="Times New Roman" w:cs="Times New Roman"/>
        </w:rPr>
      </w:pPr>
    </w:p>
    <w:p w14:paraId="65315E1F" w14:textId="77777777" w:rsidR="00692865" w:rsidRDefault="00692865" w:rsidP="001C4D01">
      <w:pPr>
        <w:jc w:val="both"/>
        <w:rPr>
          <w:rFonts w:ascii="Times New Roman" w:hAnsi="Times New Roman" w:cs="Times New Roman"/>
          <w:b/>
          <w:bCs/>
        </w:rPr>
      </w:pPr>
      <w:r w:rsidRPr="004737C4">
        <w:rPr>
          <w:rFonts w:ascii="Times New Roman" w:hAnsi="Times New Roman" w:cs="Times New Roman"/>
          <w:b/>
          <w:bCs/>
        </w:rPr>
        <w:t>5. Comparación con Google Scholar</w:t>
      </w:r>
    </w:p>
    <w:p w14:paraId="3AF438C2" w14:textId="77777777" w:rsidR="004737C4" w:rsidRPr="004737C4" w:rsidRDefault="004737C4" w:rsidP="001C4D01">
      <w:pPr>
        <w:jc w:val="both"/>
        <w:rPr>
          <w:rFonts w:ascii="Times New Roman" w:hAnsi="Times New Roman" w:cs="Times New Roman"/>
          <w:b/>
          <w:bCs/>
        </w:rPr>
      </w:pPr>
    </w:p>
    <w:p w14:paraId="31F4AA0C" w14:textId="77777777" w:rsidR="00692865" w:rsidRPr="00737E5D" w:rsidRDefault="00692865" w:rsidP="006374B7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Perplexity ofrece síntesis rápida y clara; Scholar ofrece profundidad, rigor y acceso a papers</w:t>
      </w:r>
    </w:p>
    <w:p w14:paraId="122C5F96" w14:textId="77777777" w:rsidR="00692865" w:rsidRPr="00737E5D" w:rsidRDefault="00692865" w:rsidP="006374B7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indexados. Ambas herramientas se complementan para investigación educativa.</w:t>
      </w:r>
    </w:p>
    <w:p w14:paraId="4B5BAD12" w14:textId="77777777" w:rsidR="00692865" w:rsidRPr="001C4D01" w:rsidRDefault="00692865" w:rsidP="006374B7">
      <w:pPr>
        <w:jc w:val="both"/>
        <w:rPr>
          <w:rFonts w:ascii="Times New Roman" w:hAnsi="Times New Roman" w:cs="Times New Roman"/>
          <w:b/>
          <w:bCs/>
        </w:rPr>
      </w:pPr>
      <w:r w:rsidRPr="001C4D01">
        <w:rPr>
          <w:rFonts w:ascii="Times New Roman" w:hAnsi="Times New Roman" w:cs="Times New Roman"/>
          <w:b/>
          <w:bCs/>
        </w:rPr>
        <w:t>6. Conclusión general</w:t>
      </w:r>
    </w:p>
    <w:p w14:paraId="64D80A08" w14:textId="15A984F4" w:rsidR="00692865" w:rsidRPr="00737E5D" w:rsidRDefault="00692865" w:rsidP="006374B7">
      <w:pPr>
        <w:jc w:val="both"/>
        <w:rPr>
          <w:rFonts w:ascii="Times New Roman" w:hAnsi="Times New Roman" w:cs="Times New Roman"/>
        </w:rPr>
      </w:pPr>
      <w:r w:rsidRPr="00737E5D">
        <w:rPr>
          <w:rFonts w:ascii="Times New Roman" w:hAnsi="Times New Roman" w:cs="Times New Roman"/>
        </w:rPr>
        <w:t>Perplexity es ideal para exploración inicial y contextualización. Google Scholar es esencial para</w:t>
      </w:r>
      <w:r w:rsidR="006374B7">
        <w:rPr>
          <w:rFonts w:ascii="Times New Roman" w:hAnsi="Times New Roman" w:cs="Times New Roman"/>
        </w:rPr>
        <w:t xml:space="preserve"> </w:t>
      </w:r>
      <w:r w:rsidRPr="00737E5D">
        <w:rPr>
          <w:rFonts w:ascii="Times New Roman" w:hAnsi="Times New Roman" w:cs="Times New Roman"/>
        </w:rPr>
        <w:t>validación académica profunda. Su uso combinado mejora significativamente la calidad de la</w:t>
      </w:r>
      <w:r w:rsidR="006374B7">
        <w:rPr>
          <w:rFonts w:ascii="Times New Roman" w:hAnsi="Times New Roman" w:cs="Times New Roman"/>
        </w:rPr>
        <w:t xml:space="preserve"> </w:t>
      </w:r>
      <w:r w:rsidRPr="00737E5D">
        <w:rPr>
          <w:rFonts w:ascii="Times New Roman" w:hAnsi="Times New Roman" w:cs="Times New Roman"/>
        </w:rPr>
        <w:t>investigación.</w:t>
      </w:r>
    </w:p>
    <w:p w14:paraId="566B9C9F" w14:textId="681B7C1F" w:rsidR="00A37AFA" w:rsidRDefault="00A37AFA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</w:p>
    <w:p w14:paraId="43E88425" w14:textId="2B34B015" w:rsidR="001C4D01" w:rsidRDefault="001C4D01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  <w:r w:rsidRPr="001C4D01">
        <w:rPr>
          <w:rFonts w:ascii="Times New Roman" w:hAnsi="Times New Roman" w:cs="Times New Roman"/>
        </w:rPr>
        <w:lastRenderedPageBreak/>
        <w:drawing>
          <wp:inline distT="0" distB="0" distL="0" distR="0" wp14:anchorId="1F53CF53" wp14:editId="352EA872">
            <wp:extent cx="5673090" cy="2825750"/>
            <wp:effectExtent l="0" t="0" r="3810" b="0"/>
            <wp:docPr id="645328603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28603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30B6" w14:textId="4FEFA7F5" w:rsidR="0031396F" w:rsidRDefault="0031396F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</w:p>
    <w:p w14:paraId="00B84CA6" w14:textId="14D2E171" w:rsidR="00A963E2" w:rsidRDefault="008A7EEB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  <w:r w:rsidRPr="008A7EEB">
        <w:rPr>
          <w:rFonts w:ascii="Times New Roman" w:hAnsi="Times New Roman" w:cs="Times New Roman"/>
        </w:rPr>
        <w:drawing>
          <wp:inline distT="0" distB="0" distL="0" distR="0" wp14:anchorId="791F7A6C" wp14:editId="535E5B3F">
            <wp:extent cx="5673090" cy="2880360"/>
            <wp:effectExtent l="0" t="0" r="3810" b="0"/>
            <wp:docPr id="2016748616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48616" name="Imagen 1" descr="Interfaz de usuario gráfica, Texto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12E0" w14:textId="50FF8365" w:rsidR="00221B2C" w:rsidRDefault="00221B2C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</w:p>
    <w:p w14:paraId="78D25E5F" w14:textId="2CCA6287" w:rsidR="00F3166F" w:rsidRDefault="00F3166F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</w:p>
    <w:p w14:paraId="4FA474EB" w14:textId="213626D9" w:rsidR="005B39BB" w:rsidRDefault="005B39BB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</w:p>
    <w:p w14:paraId="160D89AC" w14:textId="15071118" w:rsidR="00B97218" w:rsidRDefault="00B97218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  <w:r w:rsidRPr="00B97218">
        <w:rPr>
          <w:rFonts w:ascii="Times New Roman" w:hAnsi="Times New Roman" w:cs="Times New Roman"/>
        </w:rPr>
        <w:drawing>
          <wp:inline distT="0" distB="0" distL="0" distR="0" wp14:anchorId="4B277A65" wp14:editId="06480ECD">
            <wp:extent cx="5673090" cy="2528570"/>
            <wp:effectExtent l="0" t="0" r="3810" b="5080"/>
            <wp:docPr id="1541025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25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1ED4" w14:textId="406BD3D0" w:rsidR="00F66AEF" w:rsidRDefault="00F66AEF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  <w:r w:rsidRPr="00F66AEF">
        <w:rPr>
          <w:rFonts w:ascii="Times New Roman" w:hAnsi="Times New Roman" w:cs="Times New Roman"/>
        </w:rPr>
        <w:lastRenderedPageBreak/>
        <w:drawing>
          <wp:inline distT="0" distB="0" distL="0" distR="0" wp14:anchorId="2780E2B9" wp14:editId="03A9B94B">
            <wp:extent cx="5673090" cy="2787015"/>
            <wp:effectExtent l="0" t="0" r="3810" b="0"/>
            <wp:docPr id="71680208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02080" name="Imagen 1" descr="Interfaz de usuario gráfica, Sitio web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51B8" w14:textId="66DEC53D" w:rsidR="00815ED1" w:rsidRDefault="00815ED1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  <w:r w:rsidRPr="00815ED1">
        <w:rPr>
          <w:rFonts w:ascii="Times New Roman" w:hAnsi="Times New Roman" w:cs="Times New Roman"/>
        </w:rPr>
        <w:drawing>
          <wp:inline distT="0" distB="0" distL="0" distR="0" wp14:anchorId="0B419DD7" wp14:editId="09C2EE09">
            <wp:extent cx="5673090" cy="3056255"/>
            <wp:effectExtent l="0" t="0" r="3810" b="0"/>
            <wp:docPr id="3778407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07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0409" w14:textId="07AC8EFE" w:rsidR="008C7A40" w:rsidRPr="004938B4" w:rsidRDefault="008C7A40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</w:p>
    <w:sectPr w:rsidR="008C7A40" w:rsidRPr="004938B4">
      <w:headerReference w:type="default" r:id="rId26"/>
      <w:footerReference w:type="default" r:id="rId27"/>
      <w:pgSz w:w="11910" w:h="16840"/>
      <w:pgMar w:top="1480" w:right="1417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96C7B" w14:textId="77777777" w:rsidR="004C3514" w:rsidRDefault="004C3514" w:rsidP="00C63BAC">
      <w:r>
        <w:separator/>
      </w:r>
    </w:p>
  </w:endnote>
  <w:endnote w:type="continuationSeparator" w:id="0">
    <w:p w14:paraId="013CE5AE" w14:textId="77777777" w:rsidR="004C3514" w:rsidRDefault="004C3514" w:rsidP="00C6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5FE5" w14:textId="2D357F4C" w:rsidR="00A37AFA" w:rsidRDefault="00A37AFA" w:rsidP="00A37AFA">
    <w:pPr>
      <w:pStyle w:val="Piedepgina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4EA9C3" wp14:editId="7AEDDE7D">
          <wp:simplePos x="0" y="0"/>
          <wp:positionH relativeFrom="column">
            <wp:posOffset>2134235</wp:posOffset>
          </wp:positionH>
          <wp:positionV relativeFrom="paragraph">
            <wp:posOffset>34925</wp:posOffset>
          </wp:positionV>
          <wp:extent cx="1397000" cy="570230"/>
          <wp:effectExtent l="0" t="0" r="0" b="1270"/>
          <wp:wrapThrough wrapText="bothSides">
            <wp:wrapPolygon edited="0">
              <wp:start x="0" y="0"/>
              <wp:lineTo x="0" y="20927"/>
              <wp:lineTo x="21207" y="20927"/>
              <wp:lineTo x="21207" y="0"/>
              <wp:lineTo x="0" y="0"/>
            </wp:wrapPolygon>
          </wp:wrapThrough>
          <wp:docPr id="591530332" name="Imagen 3" descr="Inicio | Carnetización dig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nicio | Carnetización digi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3027E" w14:textId="77777777" w:rsidR="004C3514" w:rsidRDefault="004C3514" w:rsidP="00C63BAC">
      <w:r>
        <w:separator/>
      </w:r>
    </w:p>
  </w:footnote>
  <w:footnote w:type="continuationSeparator" w:id="0">
    <w:p w14:paraId="498F1D20" w14:textId="77777777" w:rsidR="004C3514" w:rsidRDefault="004C3514" w:rsidP="00C63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E2A3" w14:textId="6A08EA5D" w:rsidR="00C63BAC" w:rsidRPr="00C63BAC" w:rsidRDefault="00C63BAC" w:rsidP="00C63BAC">
    <w:pPr>
      <w:pStyle w:val="Piedepgina"/>
      <w:rPr>
        <w:b/>
        <w:bCs/>
        <w:lang w:val="es-CO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28B54A5D" wp14:editId="6BC52497">
          <wp:simplePos x="0" y="0"/>
          <wp:positionH relativeFrom="column">
            <wp:posOffset>4732655</wp:posOffset>
          </wp:positionH>
          <wp:positionV relativeFrom="paragraph">
            <wp:posOffset>-457200</wp:posOffset>
          </wp:positionV>
          <wp:extent cx="937260" cy="937260"/>
          <wp:effectExtent l="0" t="0" r="0" b="0"/>
          <wp:wrapTight wrapText="bothSides">
            <wp:wrapPolygon edited="0">
              <wp:start x="0" y="0"/>
              <wp:lineTo x="0" y="21073"/>
              <wp:lineTo x="21073" y="21073"/>
              <wp:lineTo x="21073" y="0"/>
              <wp:lineTo x="0" y="0"/>
            </wp:wrapPolygon>
          </wp:wrapTight>
          <wp:docPr id="193931220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312201" name="Imagen 1" descr="Logotipo, nombre de la empresa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937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703F" w:rsidRPr="0005703F">
      <w:rPr>
        <w:b/>
        <w:bCs/>
        <w:lang w:val="es-CO"/>
      </w:rPr>
      <w:t>Laboratorio 8</w:t>
    </w:r>
  </w:p>
  <w:p w14:paraId="6500A3A9" w14:textId="77777777" w:rsidR="00C63BAC" w:rsidRDefault="00C63B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D6"/>
    <w:multiLevelType w:val="multilevel"/>
    <w:tmpl w:val="AFC8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4B2"/>
    <w:multiLevelType w:val="multilevel"/>
    <w:tmpl w:val="6B7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C3F7D"/>
    <w:multiLevelType w:val="multilevel"/>
    <w:tmpl w:val="D0A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010F"/>
    <w:multiLevelType w:val="hybridMultilevel"/>
    <w:tmpl w:val="B41AF26A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4" w15:restartNumberingAfterBreak="0">
    <w:nsid w:val="256264AF"/>
    <w:multiLevelType w:val="multilevel"/>
    <w:tmpl w:val="9740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420F9"/>
    <w:multiLevelType w:val="hybridMultilevel"/>
    <w:tmpl w:val="3C66A8D6"/>
    <w:lvl w:ilvl="0" w:tplc="B8C61770">
      <w:start w:val="1"/>
      <w:numFmt w:val="decimal"/>
      <w:lvlText w:val="%1."/>
      <w:lvlJc w:val="left"/>
      <w:pPr>
        <w:ind w:left="223" w:hanging="2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6B8F93A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D49023BA">
      <w:numFmt w:val="bullet"/>
      <w:lvlText w:val="•"/>
      <w:lvlJc w:val="left"/>
      <w:pPr>
        <w:ind w:left="220" w:hanging="123"/>
      </w:pPr>
      <w:rPr>
        <w:rFonts w:hint="default"/>
        <w:lang w:val="es-ES" w:eastAsia="en-US" w:bidi="ar-SA"/>
      </w:rPr>
    </w:lvl>
    <w:lvl w:ilvl="3" w:tplc="2188AE34">
      <w:numFmt w:val="bullet"/>
      <w:lvlText w:val="•"/>
      <w:lvlJc w:val="left"/>
      <w:pPr>
        <w:ind w:left="1308" w:hanging="123"/>
      </w:pPr>
      <w:rPr>
        <w:rFonts w:hint="default"/>
        <w:lang w:val="es-ES" w:eastAsia="en-US" w:bidi="ar-SA"/>
      </w:rPr>
    </w:lvl>
    <w:lvl w:ilvl="4" w:tplc="A24A58E4">
      <w:numFmt w:val="bullet"/>
      <w:lvlText w:val="•"/>
      <w:lvlJc w:val="left"/>
      <w:pPr>
        <w:ind w:left="2397" w:hanging="123"/>
      </w:pPr>
      <w:rPr>
        <w:rFonts w:hint="default"/>
        <w:lang w:val="es-ES" w:eastAsia="en-US" w:bidi="ar-SA"/>
      </w:rPr>
    </w:lvl>
    <w:lvl w:ilvl="5" w:tplc="82C669C6">
      <w:numFmt w:val="bullet"/>
      <w:lvlText w:val="•"/>
      <w:lvlJc w:val="left"/>
      <w:pPr>
        <w:ind w:left="3486" w:hanging="123"/>
      </w:pPr>
      <w:rPr>
        <w:rFonts w:hint="default"/>
        <w:lang w:val="es-ES" w:eastAsia="en-US" w:bidi="ar-SA"/>
      </w:rPr>
    </w:lvl>
    <w:lvl w:ilvl="6" w:tplc="58320512">
      <w:numFmt w:val="bullet"/>
      <w:lvlText w:val="•"/>
      <w:lvlJc w:val="left"/>
      <w:pPr>
        <w:ind w:left="4574" w:hanging="123"/>
      </w:pPr>
      <w:rPr>
        <w:rFonts w:hint="default"/>
        <w:lang w:val="es-ES" w:eastAsia="en-US" w:bidi="ar-SA"/>
      </w:rPr>
    </w:lvl>
    <w:lvl w:ilvl="7" w:tplc="E990EDAE">
      <w:numFmt w:val="bullet"/>
      <w:lvlText w:val="•"/>
      <w:lvlJc w:val="left"/>
      <w:pPr>
        <w:ind w:left="5663" w:hanging="123"/>
      </w:pPr>
      <w:rPr>
        <w:rFonts w:hint="default"/>
        <w:lang w:val="es-ES" w:eastAsia="en-US" w:bidi="ar-SA"/>
      </w:rPr>
    </w:lvl>
    <w:lvl w:ilvl="8" w:tplc="E048D9AA">
      <w:numFmt w:val="bullet"/>
      <w:lvlText w:val="•"/>
      <w:lvlJc w:val="left"/>
      <w:pPr>
        <w:ind w:left="6752" w:hanging="123"/>
      </w:pPr>
      <w:rPr>
        <w:rFonts w:hint="default"/>
        <w:lang w:val="es-ES" w:eastAsia="en-US" w:bidi="ar-SA"/>
      </w:rPr>
    </w:lvl>
  </w:abstractNum>
  <w:abstractNum w:abstractNumId="6" w15:restartNumberingAfterBreak="0">
    <w:nsid w:val="2DFD065E"/>
    <w:multiLevelType w:val="multilevel"/>
    <w:tmpl w:val="CC7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75DF7"/>
    <w:multiLevelType w:val="hybridMultilevel"/>
    <w:tmpl w:val="3AD8C2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31FC3"/>
    <w:multiLevelType w:val="hybridMultilevel"/>
    <w:tmpl w:val="B67C3B4C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9" w15:restartNumberingAfterBreak="0">
    <w:nsid w:val="34654E24"/>
    <w:multiLevelType w:val="multilevel"/>
    <w:tmpl w:val="FC1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927F9"/>
    <w:multiLevelType w:val="multilevel"/>
    <w:tmpl w:val="844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86E40"/>
    <w:multiLevelType w:val="multilevel"/>
    <w:tmpl w:val="B60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91C3B"/>
    <w:multiLevelType w:val="multilevel"/>
    <w:tmpl w:val="801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C5C06"/>
    <w:multiLevelType w:val="multilevel"/>
    <w:tmpl w:val="210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32762"/>
    <w:multiLevelType w:val="multilevel"/>
    <w:tmpl w:val="3FA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D3FEC"/>
    <w:multiLevelType w:val="hybridMultilevel"/>
    <w:tmpl w:val="DE7A7EB6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6" w15:restartNumberingAfterBreak="0">
    <w:nsid w:val="49AB6390"/>
    <w:multiLevelType w:val="multilevel"/>
    <w:tmpl w:val="B67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B43D8"/>
    <w:multiLevelType w:val="multilevel"/>
    <w:tmpl w:val="FA9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65F1F"/>
    <w:multiLevelType w:val="multilevel"/>
    <w:tmpl w:val="FBD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57B0F"/>
    <w:multiLevelType w:val="multilevel"/>
    <w:tmpl w:val="85C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07E6C"/>
    <w:multiLevelType w:val="multilevel"/>
    <w:tmpl w:val="99A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33192"/>
    <w:multiLevelType w:val="multilevel"/>
    <w:tmpl w:val="ED5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30945"/>
    <w:multiLevelType w:val="multilevel"/>
    <w:tmpl w:val="A2F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24D4E"/>
    <w:multiLevelType w:val="multilevel"/>
    <w:tmpl w:val="FA2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4704F"/>
    <w:multiLevelType w:val="hybridMultilevel"/>
    <w:tmpl w:val="B33A24AC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25" w15:restartNumberingAfterBreak="0">
    <w:nsid w:val="6F2F2C26"/>
    <w:multiLevelType w:val="multilevel"/>
    <w:tmpl w:val="AE3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C67EE"/>
    <w:multiLevelType w:val="multilevel"/>
    <w:tmpl w:val="E7E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C3B5C"/>
    <w:multiLevelType w:val="hybridMultilevel"/>
    <w:tmpl w:val="0D6E948A"/>
    <w:lvl w:ilvl="0" w:tplc="240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8" w15:restartNumberingAfterBreak="0">
    <w:nsid w:val="71883814"/>
    <w:multiLevelType w:val="hybridMultilevel"/>
    <w:tmpl w:val="A9FCD4CE"/>
    <w:lvl w:ilvl="0" w:tplc="7772DCE4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82" w:hanging="360"/>
      </w:pPr>
    </w:lvl>
    <w:lvl w:ilvl="2" w:tplc="240A001B" w:tentative="1">
      <w:start w:val="1"/>
      <w:numFmt w:val="lowerRoman"/>
      <w:lvlText w:val="%3."/>
      <w:lvlJc w:val="right"/>
      <w:pPr>
        <w:ind w:left="2202" w:hanging="180"/>
      </w:pPr>
    </w:lvl>
    <w:lvl w:ilvl="3" w:tplc="240A000F" w:tentative="1">
      <w:start w:val="1"/>
      <w:numFmt w:val="decimal"/>
      <w:lvlText w:val="%4."/>
      <w:lvlJc w:val="left"/>
      <w:pPr>
        <w:ind w:left="2922" w:hanging="360"/>
      </w:pPr>
    </w:lvl>
    <w:lvl w:ilvl="4" w:tplc="240A0019" w:tentative="1">
      <w:start w:val="1"/>
      <w:numFmt w:val="lowerLetter"/>
      <w:lvlText w:val="%5."/>
      <w:lvlJc w:val="left"/>
      <w:pPr>
        <w:ind w:left="3642" w:hanging="360"/>
      </w:pPr>
    </w:lvl>
    <w:lvl w:ilvl="5" w:tplc="240A001B" w:tentative="1">
      <w:start w:val="1"/>
      <w:numFmt w:val="lowerRoman"/>
      <w:lvlText w:val="%6."/>
      <w:lvlJc w:val="right"/>
      <w:pPr>
        <w:ind w:left="4362" w:hanging="180"/>
      </w:pPr>
    </w:lvl>
    <w:lvl w:ilvl="6" w:tplc="240A000F" w:tentative="1">
      <w:start w:val="1"/>
      <w:numFmt w:val="decimal"/>
      <w:lvlText w:val="%7."/>
      <w:lvlJc w:val="left"/>
      <w:pPr>
        <w:ind w:left="5082" w:hanging="360"/>
      </w:pPr>
    </w:lvl>
    <w:lvl w:ilvl="7" w:tplc="240A0019" w:tentative="1">
      <w:start w:val="1"/>
      <w:numFmt w:val="lowerLetter"/>
      <w:lvlText w:val="%8."/>
      <w:lvlJc w:val="left"/>
      <w:pPr>
        <w:ind w:left="5802" w:hanging="360"/>
      </w:pPr>
    </w:lvl>
    <w:lvl w:ilvl="8" w:tplc="240A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29" w15:restartNumberingAfterBreak="0">
    <w:nsid w:val="7B05327B"/>
    <w:multiLevelType w:val="multilevel"/>
    <w:tmpl w:val="B5F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E66E0"/>
    <w:multiLevelType w:val="multilevel"/>
    <w:tmpl w:val="B73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D3A8C"/>
    <w:multiLevelType w:val="multilevel"/>
    <w:tmpl w:val="80C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E7130"/>
    <w:multiLevelType w:val="multilevel"/>
    <w:tmpl w:val="3DC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8644">
    <w:abstractNumId w:val="5"/>
  </w:num>
  <w:num w:numId="2" w16cid:durableId="2092307675">
    <w:abstractNumId w:val="28"/>
  </w:num>
  <w:num w:numId="3" w16cid:durableId="1728452406">
    <w:abstractNumId w:val="3"/>
  </w:num>
  <w:num w:numId="4" w16cid:durableId="1229922558">
    <w:abstractNumId w:val="24"/>
  </w:num>
  <w:num w:numId="5" w16cid:durableId="2131698958">
    <w:abstractNumId w:val="15"/>
  </w:num>
  <w:num w:numId="6" w16cid:durableId="1765029105">
    <w:abstractNumId w:val="8"/>
  </w:num>
  <w:num w:numId="7" w16cid:durableId="601839576">
    <w:abstractNumId w:val="22"/>
  </w:num>
  <w:num w:numId="8" w16cid:durableId="1560439663">
    <w:abstractNumId w:val="16"/>
  </w:num>
  <w:num w:numId="9" w16cid:durableId="469400563">
    <w:abstractNumId w:val="17"/>
  </w:num>
  <w:num w:numId="10" w16cid:durableId="914320499">
    <w:abstractNumId w:val="25"/>
  </w:num>
  <w:num w:numId="11" w16cid:durableId="1230577204">
    <w:abstractNumId w:val="11"/>
  </w:num>
  <w:num w:numId="12" w16cid:durableId="1864172086">
    <w:abstractNumId w:val="27"/>
  </w:num>
  <w:num w:numId="13" w16cid:durableId="196626220">
    <w:abstractNumId w:val="4"/>
  </w:num>
  <w:num w:numId="14" w16cid:durableId="2140217973">
    <w:abstractNumId w:val="14"/>
  </w:num>
  <w:num w:numId="15" w16cid:durableId="2011643289">
    <w:abstractNumId w:val="2"/>
  </w:num>
  <w:num w:numId="16" w16cid:durableId="1045789380">
    <w:abstractNumId w:val="30"/>
  </w:num>
  <w:num w:numId="17" w16cid:durableId="948850325">
    <w:abstractNumId w:val="1"/>
  </w:num>
  <w:num w:numId="18" w16cid:durableId="763378119">
    <w:abstractNumId w:val="6"/>
  </w:num>
  <w:num w:numId="19" w16cid:durableId="377241686">
    <w:abstractNumId w:val="9"/>
  </w:num>
  <w:num w:numId="20" w16cid:durableId="1044064479">
    <w:abstractNumId w:val="0"/>
  </w:num>
  <w:num w:numId="21" w16cid:durableId="103236924">
    <w:abstractNumId w:val="21"/>
  </w:num>
  <w:num w:numId="22" w16cid:durableId="1744569451">
    <w:abstractNumId w:val="18"/>
  </w:num>
  <w:num w:numId="23" w16cid:durableId="1700623461">
    <w:abstractNumId w:val="10"/>
  </w:num>
  <w:num w:numId="24" w16cid:durableId="2000838685">
    <w:abstractNumId w:val="13"/>
  </w:num>
  <w:num w:numId="25" w16cid:durableId="1358386295">
    <w:abstractNumId w:val="7"/>
  </w:num>
  <w:num w:numId="26" w16cid:durableId="2119526442">
    <w:abstractNumId w:val="32"/>
  </w:num>
  <w:num w:numId="27" w16cid:durableId="289943580">
    <w:abstractNumId w:val="29"/>
  </w:num>
  <w:num w:numId="28" w16cid:durableId="349137572">
    <w:abstractNumId w:val="23"/>
  </w:num>
  <w:num w:numId="29" w16cid:durableId="1850487103">
    <w:abstractNumId w:val="31"/>
  </w:num>
  <w:num w:numId="30" w16cid:durableId="181094767">
    <w:abstractNumId w:val="26"/>
  </w:num>
  <w:num w:numId="31" w16cid:durableId="2022394717">
    <w:abstractNumId w:val="19"/>
  </w:num>
  <w:num w:numId="32" w16cid:durableId="1982808783">
    <w:abstractNumId w:val="20"/>
  </w:num>
  <w:num w:numId="33" w16cid:durableId="814950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AE"/>
    <w:rsid w:val="000352A7"/>
    <w:rsid w:val="000519C0"/>
    <w:rsid w:val="0005703F"/>
    <w:rsid w:val="000D49AE"/>
    <w:rsid w:val="000E076B"/>
    <w:rsid w:val="001C4879"/>
    <w:rsid w:val="001C4D01"/>
    <w:rsid w:val="00221B2C"/>
    <w:rsid w:val="002416BA"/>
    <w:rsid w:val="00255123"/>
    <w:rsid w:val="00270535"/>
    <w:rsid w:val="002A2A0F"/>
    <w:rsid w:val="002C43B4"/>
    <w:rsid w:val="002F28FF"/>
    <w:rsid w:val="002F7244"/>
    <w:rsid w:val="0031396F"/>
    <w:rsid w:val="00364061"/>
    <w:rsid w:val="003B5A16"/>
    <w:rsid w:val="004516A8"/>
    <w:rsid w:val="004737C4"/>
    <w:rsid w:val="004938B4"/>
    <w:rsid w:val="004C3514"/>
    <w:rsid w:val="004F088C"/>
    <w:rsid w:val="004F4C20"/>
    <w:rsid w:val="00501617"/>
    <w:rsid w:val="00535B99"/>
    <w:rsid w:val="00545322"/>
    <w:rsid w:val="005926BF"/>
    <w:rsid w:val="005A4FE6"/>
    <w:rsid w:val="005B39BB"/>
    <w:rsid w:val="006374B7"/>
    <w:rsid w:val="00692865"/>
    <w:rsid w:val="006A3B24"/>
    <w:rsid w:val="00737E5D"/>
    <w:rsid w:val="007509C4"/>
    <w:rsid w:val="00750EE8"/>
    <w:rsid w:val="007761E0"/>
    <w:rsid w:val="0078064D"/>
    <w:rsid w:val="007A286D"/>
    <w:rsid w:val="00815ED1"/>
    <w:rsid w:val="0083491C"/>
    <w:rsid w:val="008A7EEB"/>
    <w:rsid w:val="008C7A40"/>
    <w:rsid w:val="00937B60"/>
    <w:rsid w:val="009A75BC"/>
    <w:rsid w:val="009B21C2"/>
    <w:rsid w:val="009B65AB"/>
    <w:rsid w:val="009D29DE"/>
    <w:rsid w:val="009E6EC5"/>
    <w:rsid w:val="00A00D0B"/>
    <w:rsid w:val="00A37AFA"/>
    <w:rsid w:val="00A963E2"/>
    <w:rsid w:val="00B11A14"/>
    <w:rsid w:val="00B3144C"/>
    <w:rsid w:val="00B53500"/>
    <w:rsid w:val="00B54857"/>
    <w:rsid w:val="00B634CE"/>
    <w:rsid w:val="00B97218"/>
    <w:rsid w:val="00BF5CAE"/>
    <w:rsid w:val="00C63BAC"/>
    <w:rsid w:val="00D35CF6"/>
    <w:rsid w:val="00D53FFA"/>
    <w:rsid w:val="00D6549D"/>
    <w:rsid w:val="00D67DE0"/>
    <w:rsid w:val="00E26227"/>
    <w:rsid w:val="00E337B5"/>
    <w:rsid w:val="00E40BF3"/>
    <w:rsid w:val="00EA3E1E"/>
    <w:rsid w:val="00F314DF"/>
    <w:rsid w:val="00F3166F"/>
    <w:rsid w:val="00F66AEF"/>
    <w:rsid w:val="00FA4EB6"/>
    <w:rsid w:val="00FC4DBC"/>
    <w:rsid w:val="00F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1AE7"/>
  <w15:docId w15:val="{C65B3E0B-7A24-4631-8916-E10ED05B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04"/>
      <w:ind w:left="222" w:hanging="22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4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4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  <w:ind w:right="139"/>
      <w:jc w:val="both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9"/>
      <w:ind w:left="402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04"/>
      <w:ind w:left="222" w:hanging="2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C63BA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BA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3B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3BA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3B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BAC"/>
    <w:rPr>
      <w:rFonts w:ascii="Arial MT" w:eastAsia="Arial MT" w:hAnsi="Arial MT" w:cs="Arial MT"/>
      <w:lang w:val="es-ES"/>
    </w:rPr>
  </w:style>
  <w:style w:type="character" w:customStyle="1" w:styleId="Estilo3">
    <w:name w:val="Estilo3"/>
    <w:basedOn w:val="Fuentedeprrafopredeter"/>
    <w:uiPriority w:val="1"/>
    <w:rsid w:val="00B53500"/>
    <w:rPr>
      <w:rFonts w:ascii="Times New Roman" w:hAnsi="Times New Roman"/>
      <w:sz w:val="20"/>
    </w:rPr>
  </w:style>
  <w:style w:type="paragraph" w:styleId="Descripcin">
    <w:name w:val="caption"/>
    <w:basedOn w:val="Normal"/>
    <w:next w:val="Normal"/>
    <w:uiPriority w:val="35"/>
    <w:unhideWhenUsed/>
    <w:qFormat/>
    <w:rsid w:val="002F7244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67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D67DE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4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4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288</Words>
  <Characters>1780</Characters>
  <Application>Microsoft Office Word</Application>
  <DocSecurity>0</DocSecurity>
  <Lines>61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GTI - Ana María Navarro Fernández</cp:lastModifiedBy>
  <cp:revision>35</cp:revision>
  <dcterms:created xsi:type="dcterms:W3CDTF">2025-10-07T21:14:00Z</dcterms:created>
  <dcterms:modified xsi:type="dcterms:W3CDTF">2025-11-22T05:06:00Z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2025-09-29T00:00:00Z</vt:filetime>
  </property>
  <property fmtid="{D5CDD505-2E9C-101B-9397-08002B2CF9AE}" pid="5" name="Producer">
    <vt:lpwstr>ReportLab PDF Library - www.reportlab.com</vt:lpwstr>
  </property>
</Properties>
</file>