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   Design Schema.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There will be three tables -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customer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sales_person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orders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customer (one to many) orders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orders (many to one) sales_person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&amp; 8 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67463" cy="32861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38202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