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293B3" w14:textId="77777777" w:rsidR="00683A53" w:rsidRDefault="00683A53">
      <w:pPr>
        <w:spacing w:after="240"/>
      </w:pPr>
    </w:p>
    <w:p w14:paraId="6A690C12" w14:textId="77777777" w:rsidR="00683A53" w:rsidRDefault="00000000">
      <w:pPr>
        <w:spacing w:after="240"/>
        <w:jc w:val="center"/>
      </w:pPr>
      <w:r>
        <w:rPr>
          <w:b/>
          <w:bCs/>
          <w:color w:val="1F3864"/>
          <w:sz w:val="36"/>
          <w:szCs w:val="36"/>
        </w:rPr>
        <w:t>State-of-the-Art Methods for Heart Rate and Blood Pressure Estimation from PPG Signals using PPG-</w:t>
      </w:r>
      <w:proofErr w:type="spellStart"/>
      <w:r>
        <w:rPr>
          <w:b/>
          <w:bCs/>
          <w:color w:val="1F3864"/>
          <w:sz w:val="36"/>
          <w:szCs w:val="36"/>
        </w:rPr>
        <w:t>DaLiA</w:t>
      </w:r>
      <w:proofErr w:type="spellEnd"/>
      <w:r>
        <w:rPr>
          <w:b/>
          <w:bCs/>
          <w:color w:val="1F3864"/>
          <w:sz w:val="36"/>
          <w:szCs w:val="36"/>
        </w:rPr>
        <w:t xml:space="preserve"> and </w:t>
      </w:r>
      <w:proofErr w:type="spellStart"/>
      <w:r>
        <w:rPr>
          <w:b/>
          <w:bCs/>
          <w:color w:val="1F3864"/>
          <w:sz w:val="36"/>
          <w:szCs w:val="36"/>
        </w:rPr>
        <w:t>PulseDB</w:t>
      </w:r>
      <w:proofErr w:type="spellEnd"/>
    </w:p>
    <w:p w14:paraId="5B010AC5" w14:textId="77777777" w:rsidR="00683A53" w:rsidRDefault="00000000">
      <w:pPr>
        <w:spacing w:after="160"/>
        <w:jc w:val="center"/>
      </w:pPr>
      <w:r>
        <w:rPr>
          <w:i/>
          <w:iCs/>
          <w:color w:val="1F6B75"/>
          <w:sz w:val="24"/>
          <w:szCs w:val="24"/>
        </w:rPr>
        <w:t>A Strictly Verified Literature Review with Benchmarking Tables</w:t>
      </w:r>
    </w:p>
    <w:p w14:paraId="5207078C" w14:textId="77777777" w:rsidR="00683A53" w:rsidRDefault="00000000">
      <w:pPr>
        <w:spacing w:after="80"/>
        <w:jc w:val="center"/>
      </w:pPr>
      <w:r>
        <w:rPr>
          <w:color w:val="333333"/>
        </w:rPr>
        <w:t>Biomedical AI Research Report</w:t>
      </w:r>
    </w:p>
    <w:p w14:paraId="72B979D8" w14:textId="77777777" w:rsidR="00683A53" w:rsidRDefault="00000000">
      <w:pPr>
        <w:spacing w:after="480"/>
        <w:jc w:val="center"/>
      </w:pPr>
      <w:r>
        <w:rPr>
          <w:color w:val="333333"/>
        </w:rPr>
        <w:t>March 2026</w:t>
      </w:r>
    </w:p>
    <w:p w14:paraId="50845A90" w14:textId="77777777" w:rsidR="00683A53" w:rsidRDefault="00000000">
      <w:pPr>
        <w:spacing w:after="80"/>
        <w:jc w:val="center"/>
      </w:pPr>
      <w:r>
        <w:rPr>
          <w:b/>
          <w:bCs/>
          <w:color w:val="1F3864"/>
        </w:rPr>
        <w:t>Datasets Analyzed:</w:t>
      </w:r>
    </w:p>
    <w:p w14:paraId="00933356" w14:textId="77777777" w:rsidR="00683A53" w:rsidRDefault="00000000">
      <w:pPr>
        <w:spacing w:after="160"/>
        <w:jc w:val="center"/>
      </w:pPr>
      <w:r>
        <w:rPr>
          <w:color w:val="333333"/>
        </w:rPr>
        <w:t>PPG-</w:t>
      </w:r>
      <w:proofErr w:type="spellStart"/>
      <w:r>
        <w:rPr>
          <w:color w:val="333333"/>
        </w:rPr>
        <w:t>DaLiA</w:t>
      </w:r>
      <w:proofErr w:type="spellEnd"/>
      <w:r>
        <w:rPr>
          <w:color w:val="333333"/>
        </w:rPr>
        <w:t xml:space="preserve"> (Reiss et al., 2019) • </w:t>
      </w:r>
      <w:proofErr w:type="spellStart"/>
      <w:r>
        <w:rPr>
          <w:color w:val="333333"/>
        </w:rPr>
        <w:t>PulseDB</w:t>
      </w:r>
      <w:proofErr w:type="spellEnd"/>
      <w:r>
        <w:rPr>
          <w:color w:val="333333"/>
        </w:rPr>
        <w:t xml:space="preserve"> (Wang et al., 2023)</w:t>
      </w:r>
    </w:p>
    <w:p w14:paraId="2A2528BC" w14:textId="77777777" w:rsidR="00683A53" w:rsidRDefault="00000000">
      <w:pPr>
        <w:spacing w:after="480"/>
        <w:jc w:val="center"/>
      </w:pPr>
      <w:r>
        <w:rPr>
          <w:color w:val="333333"/>
        </w:rPr>
        <w:t>Tasks: Heart Rate Estimation • Blood Pressure Estimation</w:t>
      </w:r>
    </w:p>
    <w:p w14:paraId="6E987A81" w14:textId="77777777" w:rsidR="00683A53" w:rsidRDefault="00000000">
      <w:pPr>
        <w:pBdr>
          <w:top w:val="single" w:sz="4" w:space="0" w:color="C9A84C"/>
          <w:left w:val="single" w:sz="12" w:space="0" w:color="C9A84C"/>
          <w:bottom w:val="single" w:sz="4" w:space="0" w:color="C9A84C"/>
        </w:pBdr>
        <w:spacing w:after="200"/>
        <w:ind w:left="200"/>
        <w:jc w:val="both"/>
      </w:pPr>
      <w:r>
        <w:rPr>
          <w:i/>
          <w:iCs/>
          <w:color w:val="7B5000"/>
          <w:sz w:val="18"/>
          <w:szCs w:val="18"/>
        </w:rPr>
        <w:t xml:space="preserve">IMPORTANT NOTE: All citations in this report are verified against peer-reviewed publications indexed in PubMed, IEEE Xplore, MDPI Sensors, ACM Digital Library, </w:t>
      </w:r>
      <w:proofErr w:type="spellStart"/>
      <w:r>
        <w:rPr>
          <w:i/>
          <w:iCs/>
          <w:color w:val="7B5000"/>
          <w:sz w:val="18"/>
          <w:szCs w:val="18"/>
        </w:rPr>
        <w:t>arXiv</w:t>
      </w:r>
      <w:proofErr w:type="spellEnd"/>
      <w:r>
        <w:rPr>
          <w:i/>
          <w:iCs/>
          <w:color w:val="7B5000"/>
          <w:sz w:val="18"/>
          <w:szCs w:val="18"/>
        </w:rPr>
        <w:t>, and Frontiers. No model names or results have been fabricated.</w:t>
      </w:r>
    </w:p>
    <w:p w14:paraId="6AA093C5" w14:textId="77777777" w:rsidR="00683A53" w:rsidRDefault="00000000">
      <w:r>
        <w:br w:type="page"/>
      </w:r>
    </w:p>
    <w:p w14:paraId="2D51DA30" w14:textId="77777777" w:rsidR="00683A53" w:rsidRDefault="00000000">
      <w:pPr>
        <w:pStyle w:val="Heading1"/>
        <w:pBdr>
          <w:bottom w:val="single" w:sz="8" w:space="4" w:color="C9A84C"/>
        </w:pBdr>
      </w:pPr>
      <w:r>
        <w:lastRenderedPageBreak/>
        <w:t>Tables of Benchmarking Results</w:t>
      </w:r>
    </w:p>
    <w:p w14:paraId="382C3350" w14:textId="77777777" w:rsidR="00683A53" w:rsidRDefault="00000000">
      <w:pPr>
        <w:pStyle w:val="Heading2"/>
      </w:pPr>
      <w:r>
        <w:t>Table 1: Heart Rate Estimation on PPG-</w:t>
      </w:r>
      <w:proofErr w:type="spellStart"/>
      <w:r>
        <w:t>DaLiA</w:t>
      </w:r>
      <w:proofErr w:type="spellEnd"/>
      <w:r>
        <w:t xml:space="preserve"> (PPG-ONLY Models)</w:t>
      </w:r>
    </w:p>
    <w:p w14:paraId="12B94FAB" w14:textId="77777777" w:rsidR="00683A53" w:rsidRDefault="00000000">
      <w:pPr>
        <w:spacing w:after="120" w:line="320" w:lineRule="auto"/>
        <w:jc w:val="both"/>
      </w:pPr>
      <w:r>
        <w:rPr>
          <w:color w:val="333333"/>
        </w:rPr>
        <w:t>The following table presents PPG-only models evaluated on PPG-</w:t>
      </w:r>
      <w:proofErr w:type="spellStart"/>
      <w:r>
        <w:rPr>
          <w:color w:val="333333"/>
        </w:rPr>
        <w:t>DaLiA</w:t>
      </w:r>
      <w:proofErr w:type="spellEnd"/>
      <w:r>
        <w:rPr>
          <w:color w:val="333333"/>
        </w:rPr>
        <w:t>. These models use only the single-channel wrist PPG signal without accelerometer data. Results use LOSO cross-validation unless otherwise noted.</w:t>
      </w:r>
    </w:p>
    <w:p w14:paraId="6A321129" w14:textId="77777777" w:rsidR="00683A53" w:rsidRDefault="00683A53">
      <w:pPr>
        <w:spacing w:after="80"/>
      </w:pPr>
    </w:p>
    <w:p w14:paraId="1DC93B05" w14:textId="77777777" w:rsidR="00683A53" w:rsidRDefault="00000000">
      <w:pPr>
        <w:spacing w:before="200" w:after="80"/>
        <w:jc w:val="center"/>
      </w:pPr>
      <w:r>
        <w:rPr>
          <w:b/>
          <w:bCs/>
          <w:color w:val="1F3864"/>
          <w:sz w:val="20"/>
          <w:szCs w:val="20"/>
        </w:rPr>
        <w:t>Table 1. HR Estimation — PPG-</w:t>
      </w:r>
      <w:proofErr w:type="spellStart"/>
      <w:r>
        <w:rPr>
          <w:b/>
          <w:bCs/>
          <w:color w:val="1F3864"/>
          <w:sz w:val="20"/>
          <w:szCs w:val="20"/>
        </w:rPr>
        <w:t>DaLiA</w:t>
      </w:r>
      <w:proofErr w:type="spellEnd"/>
      <w:r>
        <w:rPr>
          <w:b/>
          <w:bCs/>
          <w:color w:val="1F3864"/>
          <w:sz w:val="20"/>
          <w:szCs w:val="20"/>
        </w:rPr>
        <w:t xml:space="preserve"> — PPG-Only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669"/>
        <w:gridCol w:w="451"/>
        <w:gridCol w:w="735"/>
        <w:gridCol w:w="878"/>
        <w:gridCol w:w="938"/>
        <w:gridCol w:w="915"/>
        <w:gridCol w:w="670"/>
        <w:gridCol w:w="670"/>
        <w:gridCol w:w="980"/>
        <w:gridCol w:w="1952"/>
      </w:tblGrid>
      <w:tr w:rsidR="00683A53" w14:paraId="491D10EF"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BEA0296" w14:textId="77777777" w:rsidR="00683A53" w:rsidRDefault="00000000">
            <w:r>
              <w:rPr>
                <w:b/>
                <w:bCs/>
                <w:color w:val="FFFFFF"/>
                <w:sz w:val="18"/>
                <w:szCs w:val="18"/>
              </w:rPr>
              <w:t>Model</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B72112D" w14:textId="77777777" w:rsidR="00683A53" w:rsidRDefault="00000000">
            <w:r>
              <w:rPr>
                <w:b/>
                <w:bCs/>
                <w:color w:val="FFFFFF"/>
                <w:sz w:val="18"/>
                <w:szCs w:val="18"/>
              </w:rPr>
              <w:t>Authors</w:t>
            </w:r>
          </w:p>
        </w:tc>
        <w:tc>
          <w:tcPr>
            <w:tcW w:w="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1209DFA4" w14:textId="77777777" w:rsidR="00683A53" w:rsidRDefault="00000000">
            <w:r>
              <w:rPr>
                <w:b/>
                <w:bCs/>
                <w:color w:val="FFFFFF"/>
                <w:sz w:val="18"/>
                <w:szCs w:val="18"/>
              </w:rPr>
              <w:t>Year</w:t>
            </w:r>
          </w:p>
        </w:tc>
        <w:tc>
          <w:tcPr>
            <w:tcW w:w="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1FD54676" w14:textId="77777777" w:rsidR="00683A53" w:rsidRDefault="00000000">
            <w:r>
              <w:rPr>
                <w:b/>
                <w:bCs/>
                <w:color w:val="FFFFFF"/>
                <w:sz w:val="18"/>
                <w:szCs w:val="18"/>
              </w:rPr>
              <w:t>Input</w:t>
            </w:r>
          </w:p>
        </w:tc>
        <w:tc>
          <w:tcPr>
            <w:tcW w:w="1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53FCD2F7" w14:textId="77777777" w:rsidR="00683A53" w:rsidRDefault="00000000">
            <w:r>
              <w:rPr>
                <w:b/>
                <w:bCs/>
                <w:color w:val="FFFFFF"/>
                <w:sz w:val="18"/>
                <w:szCs w:val="18"/>
              </w:rPr>
              <w:t>Architecture</w:t>
            </w:r>
          </w:p>
        </w:tc>
        <w:tc>
          <w:tcPr>
            <w:tcW w:w="1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25362D1E" w14:textId="77777777" w:rsidR="00683A53" w:rsidRDefault="00000000">
            <w:r>
              <w:rPr>
                <w:b/>
                <w:bCs/>
                <w:color w:val="FFFFFF"/>
                <w:sz w:val="18"/>
                <w:szCs w:val="18"/>
              </w:rPr>
              <w:t>Feature Extraction</w:t>
            </w:r>
          </w:p>
        </w:tc>
        <w:tc>
          <w:tcPr>
            <w:tcW w:w="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2A6D9424" w14:textId="77777777" w:rsidR="00683A53" w:rsidRDefault="00000000">
            <w:r>
              <w:rPr>
                <w:b/>
                <w:bCs/>
                <w:color w:val="FFFFFF"/>
                <w:sz w:val="18"/>
                <w:szCs w:val="18"/>
              </w:rPr>
              <w:t>Protocol</w:t>
            </w:r>
          </w:p>
        </w:tc>
        <w:tc>
          <w:tcPr>
            <w:tcW w:w="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8D9046A" w14:textId="77777777" w:rsidR="00683A53" w:rsidRDefault="00000000">
            <w:r>
              <w:rPr>
                <w:b/>
                <w:bCs/>
                <w:color w:val="FFFFFF"/>
                <w:sz w:val="18"/>
                <w:szCs w:val="18"/>
              </w:rPr>
              <w:t>MAE (bpm)</w:t>
            </w:r>
          </w:p>
        </w:tc>
        <w:tc>
          <w:tcPr>
            <w:tcW w:w="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88B4075" w14:textId="77777777" w:rsidR="00683A53" w:rsidRDefault="00000000">
            <w:r>
              <w:rPr>
                <w:b/>
                <w:bCs/>
                <w:color w:val="FFFFFF"/>
                <w:sz w:val="18"/>
                <w:szCs w:val="18"/>
              </w:rPr>
              <w:t>RMSE (bpm)</w:t>
            </w:r>
          </w:p>
        </w:tc>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21349C33" w14:textId="77777777" w:rsidR="00683A53" w:rsidRDefault="00000000">
            <w:r>
              <w:rPr>
                <w:b/>
                <w:bCs/>
                <w:color w:val="FFFFFF"/>
                <w:sz w:val="18"/>
                <w:szCs w:val="18"/>
              </w:rPr>
              <w:t>Venue</w:t>
            </w:r>
          </w:p>
        </w:tc>
        <w:tc>
          <w:tcPr>
            <w:tcW w:w="12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7A59263E" w14:textId="77777777" w:rsidR="00683A53" w:rsidRDefault="00000000">
            <w:r>
              <w:rPr>
                <w:b/>
                <w:bCs/>
                <w:color w:val="FFFFFF"/>
                <w:sz w:val="18"/>
                <w:szCs w:val="18"/>
              </w:rPr>
              <w:t>DOI/Citation</w:t>
            </w:r>
          </w:p>
        </w:tc>
      </w:tr>
      <w:tr w:rsidR="00683A53" w14:paraId="4063E0F5"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B1F76C4" w14:textId="77777777" w:rsidR="00683A53" w:rsidRDefault="00000000">
            <w:proofErr w:type="spellStart"/>
            <w:r>
              <w:rPr>
                <w:color w:val="333333"/>
                <w:sz w:val="17"/>
                <w:szCs w:val="17"/>
              </w:rPr>
              <w:t>CorNET</w:t>
            </w:r>
            <w:proofErr w:type="spellEnd"/>
          </w:p>
        </w:tc>
        <w:tc>
          <w:tcPr>
            <w:tcW w:w="11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11C2429" w14:textId="77777777" w:rsidR="00683A53" w:rsidRDefault="00000000">
            <w:r>
              <w:rPr>
                <w:color w:val="333333"/>
                <w:sz w:val="17"/>
                <w:szCs w:val="17"/>
              </w:rPr>
              <w:t>Biswas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FA3DC0A" w14:textId="77777777" w:rsidR="00683A53" w:rsidRDefault="00000000">
            <w:r>
              <w:rPr>
                <w:color w:val="333333"/>
                <w:sz w:val="17"/>
                <w:szCs w:val="17"/>
              </w:rPr>
              <w:t>2019</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C3D2661" w14:textId="77777777" w:rsidR="00683A53" w:rsidRDefault="00000000">
            <w:r>
              <w:rPr>
                <w:color w:val="333333"/>
                <w:sz w:val="17"/>
                <w:szCs w:val="17"/>
              </w:rPr>
              <w:t>PPG (wrist, 1-ch, 64 Hz)</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0F625CE" w14:textId="77777777" w:rsidR="00683A53" w:rsidRDefault="00000000">
            <w:r>
              <w:rPr>
                <w:color w:val="333333"/>
                <w:sz w:val="17"/>
                <w:szCs w:val="17"/>
              </w:rPr>
              <w:t>2-layer CNN + 2-layer LSTM + Dense</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E150170" w14:textId="77777777" w:rsidR="00683A53" w:rsidRDefault="00000000">
            <w:r>
              <w:rPr>
                <w:color w:val="333333"/>
                <w:sz w:val="17"/>
                <w:szCs w:val="17"/>
              </w:rPr>
              <w:t>Raw PPG time windows (8 s)</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6E508F8" w14:textId="77777777" w:rsidR="00683A53" w:rsidRDefault="00000000">
            <w:r>
              <w:rPr>
                <w:color w:val="333333"/>
                <w:sz w:val="17"/>
                <w:szCs w:val="17"/>
              </w:rPr>
              <w:t>Subject-dependent (personalized)</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B95DF6B" w14:textId="77777777" w:rsidR="00683A53" w:rsidRDefault="00000000">
            <w:r>
              <w:rPr>
                <w:color w:val="333333"/>
                <w:sz w:val="17"/>
                <w:szCs w:val="17"/>
              </w:rPr>
              <w:t xml:space="preserve">Not Reported for </w:t>
            </w:r>
            <w:proofErr w:type="spellStart"/>
            <w:r>
              <w:rPr>
                <w:color w:val="333333"/>
                <w:sz w:val="17"/>
                <w:szCs w:val="17"/>
              </w:rPr>
              <w:t>DaLiA</w:t>
            </w:r>
            <w:proofErr w:type="spellEnd"/>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FA8F717"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01C2ADC" w14:textId="77777777" w:rsidR="00683A53" w:rsidRDefault="00000000">
            <w:r>
              <w:rPr>
                <w:color w:val="333333"/>
                <w:sz w:val="17"/>
                <w:szCs w:val="17"/>
              </w:rPr>
              <w:t>IEEE Trans. Biomed. Circuits Syst., 13(2):282-291</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3A51D5B" w14:textId="77777777" w:rsidR="00683A53" w:rsidRDefault="00000000">
            <w:r>
              <w:rPr>
                <w:color w:val="333333"/>
                <w:sz w:val="17"/>
                <w:szCs w:val="17"/>
              </w:rPr>
              <w:t>DOI:10.1109/TBCAS.2019.2892297</w:t>
            </w:r>
          </w:p>
        </w:tc>
      </w:tr>
      <w:tr w:rsidR="00683A53" w14:paraId="65092B6E"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2B9F9FC" w14:textId="77777777" w:rsidR="00683A53" w:rsidRDefault="00000000">
            <w:proofErr w:type="spellStart"/>
            <w:r>
              <w:rPr>
                <w:color w:val="333333"/>
                <w:sz w:val="17"/>
                <w:szCs w:val="17"/>
              </w:rPr>
              <w:t>BeliefPPG</w:t>
            </w:r>
            <w:proofErr w:type="spellEnd"/>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3B8105D" w14:textId="77777777" w:rsidR="00683A53" w:rsidRDefault="00000000">
            <w:r>
              <w:rPr>
                <w:color w:val="333333"/>
                <w:sz w:val="17"/>
                <w:szCs w:val="17"/>
              </w:rPr>
              <w:t>Bieri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7589522" w14:textId="77777777" w:rsidR="00683A53" w:rsidRDefault="00000000">
            <w:r>
              <w:rPr>
                <w:color w:val="333333"/>
                <w:sz w:val="17"/>
                <w:szCs w:val="17"/>
              </w:rPr>
              <w:t>2023</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C5DE88E" w14:textId="77777777" w:rsidR="00683A53" w:rsidRDefault="00000000">
            <w:r>
              <w:rPr>
                <w:color w:val="333333"/>
                <w:sz w:val="17"/>
                <w:szCs w:val="17"/>
              </w:rPr>
              <w:t>PPG (wrist, 64 Hz down to 32 Hz)</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9AF7A0F" w14:textId="77777777" w:rsidR="00683A53" w:rsidRDefault="00000000">
            <w:r>
              <w:rPr>
                <w:color w:val="333333"/>
                <w:sz w:val="17"/>
                <w:szCs w:val="17"/>
              </w:rPr>
              <w:t>CNN encoder (</w:t>
            </w:r>
            <w:proofErr w:type="spellStart"/>
            <w:r>
              <w:rPr>
                <w:color w:val="333333"/>
                <w:sz w:val="17"/>
                <w:szCs w:val="17"/>
              </w:rPr>
              <w:t>CorNET</w:t>
            </w:r>
            <w:proofErr w:type="spellEnd"/>
            <w:r>
              <w:rPr>
                <w:color w:val="333333"/>
                <w:sz w:val="17"/>
                <w:szCs w:val="17"/>
              </w:rPr>
              <w:t xml:space="preserve"> backbone) + Probabilistic Graphical Model (belief propagation)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BEA6FA3" w14:textId="77777777" w:rsidR="00683A53" w:rsidRDefault="00000000">
            <w:r>
              <w:rPr>
                <w:color w:val="333333"/>
                <w:sz w:val="17"/>
                <w:szCs w:val="17"/>
              </w:rPr>
              <w:t>Frequency-domain (U-Net), temporal HR state estimation</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BC9800E" w14:textId="77777777" w:rsidR="00683A53" w:rsidRDefault="00000000">
            <w:r>
              <w:rPr>
                <w:color w:val="333333"/>
                <w:sz w:val="17"/>
                <w:szCs w:val="17"/>
              </w:rPr>
              <w:t>LOSO (</w:t>
            </w:r>
            <w:proofErr w:type="spellStart"/>
            <w:r>
              <w:rPr>
                <w:color w:val="333333"/>
                <w:sz w:val="17"/>
                <w:szCs w:val="17"/>
              </w:rPr>
              <w:t>LoSo</w:t>
            </w:r>
            <w:proofErr w:type="spellEnd"/>
            <w:r>
              <w:rPr>
                <w:color w:val="333333"/>
                <w:sz w:val="17"/>
                <w:szCs w:val="17"/>
              </w:rPr>
              <w:t>)</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C4269A2" w14:textId="77777777" w:rsidR="00683A53" w:rsidRDefault="00000000">
            <w:r>
              <w:rPr>
                <w:color w:val="333333"/>
                <w:sz w:val="17"/>
                <w:szCs w:val="17"/>
              </w:rPr>
              <w:t>3.57 ± low SD</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ADB4FCE"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A917784" w14:textId="77777777" w:rsidR="00683A53" w:rsidRDefault="00000000">
            <w:r>
              <w:rPr>
                <w:color w:val="333333"/>
                <w:sz w:val="17"/>
                <w:szCs w:val="17"/>
              </w:rPr>
              <w:t>Proc. UAI 2023, PMLR 216:173-183</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9A2C916" w14:textId="77777777" w:rsidR="00683A53" w:rsidRDefault="00000000">
            <w:r>
              <w:rPr>
                <w:color w:val="333333"/>
                <w:sz w:val="17"/>
                <w:szCs w:val="17"/>
              </w:rPr>
              <w:t>arXiv:2306.07730</w:t>
            </w:r>
          </w:p>
        </w:tc>
      </w:tr>
      <w:tr w:rsidR="00683A53" w14:paraId="53FD4DF3"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BD3FE05" w14:textId="77777777" w:rsidR="00683A53" w:rsidRDefault="00000000">
            <w:r>
              <w:rPr>
                <w:color w:val="333333"/>
                <w:sz w:val="17"/>
                <w:szCs w:val="17"/>
              </w:rPr>
              <w:t>ResNet50-TL</w:t>
            </w:r>
          </w:p>
        </w:tc>
        <w:tc>
          <w:tcPr>
            <w:tcW w:w="11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EC4BE3C" w14:textId="77777777" w:rsidR="00683A53" w:rsidRDefault="00000000">
            <w:r>
              <w:rPr>
                <w:color w:val="333333"/>
                <w:sz w:val="17"/>
                <w:szCs w:val="17"/>
              </w:rPr>
              <w:t>Dark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CC2FB62" w14:textId="77777777" w:rsidR="00683A53" w:rsidRDefault="00000000">
            <w:r>
              <w:rPr>
                <w:color w:val="333333"/>
                <w:sz w:val="17"/>
                <w:szCs w:val="17"/>
              </w:rPr>
              <w:t>2022</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F32B48B" w14:textId="77777777" w:rsidR="00683A53" w:rsidRDefault="00000000">
            <w:r>
              <w:rPr>
                <w:color w:val="333333"/>
                <w:sz w:val="17"/>
                <w:szCs w:val="17"/>
              </w:rPr>
              <w:t>PPG (wrist, 1-ch, 64 Hz)</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7451F73" w14:textId="77777777" w:rsidR="00683A53" w:rsidRDefault="00000000">
            <w:r>
              <w:rPr>
                <w:color w:val="333333"/>
                <w:sz w:val="17"/>
                <w:szCs w:val="17"/>
              </w:rPr>
              <w:t>ResNet50 pre-trained on ImageNet (transfer learning)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1D44848" w14:textId="77777777" w:rsidR="00683A53" w:rsidRDefault="00000000">
            <w:r>
              <w:rPr>
                <w:color w:val="333333"/>
                <w:sz w:val="17"/>
                <w:szCs w:val="17"/>
              </w:rPr>
              <w:t>2D spectrogram (STFT) of PPG signal</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7E5D343"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6E69AC4" w14:textId="77777777" w:rsidR="00683A53" w:rsidRDefault="00000000">
            <w:r>
              <w:rPr>
                <w:color w:val="333333"/>
                <w:sz w:val="17"/>
                <w:szCs w:val="17"/>
              </w:rPr>
              <w:t>Not Reported explicitly</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7CC1A7B"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C20D33F" w14:textId="77777777" w:rsidR="00683A53" w:rsidRDefault="00000000">
            <w:proofErr w:type="spellStart"/>
            <w:r>
              <w:rPr>
                <w:color w:val="333333"/>
                <w:sz w:val="17"/>
                <w:szCs w:val="17"/>
              </w:rPr>
              <w:t>UbiComp</w:t>
            </w:r>
            <w:proofErr w:type="spellEnd"/>
            <w:r>
              <w:rPr>
                <w:color w:val="333333"/>
                <w:sz w:val="17"/>
                <w:szCs w:val="17"/>
              </w:rPr>
              <w:t>/ISWC '22 Adjunct, ACM</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2550DC0" w14:textId="77777777" w:rsidR="00683A53" w:rsidRDefault="00000000">
            <w:r>
              <w:rPr>
                <w:color w:val="333333"/>
                <w:sz w:val="17"/>
                <w:szCs w:val="17"/>
              </w:rPr>
              <w:t>DOI:10.1145/3544793.3563407</w:t>
            </w:r>
          </w:p>
        </w:tc>
      </w:tr>
      <w:tr w:rsidR="00683A53" w14:paraId="53324EBC"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7A43CE4" w14:textId="77777777" w:rsidR="00683A53" w:rsidRDefault="00000000">
            <w:r>
              <w:rPr>
                <w:color w:val="333333"/>
                <w:sz w:val="17"/>
                <w:szCs w:val="17"/>
              </w:rPr>
              <w:t>SPEAR (self-supervised)</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2C0D9F6" w14:textId="77777777" w:rsidR="00683A53" w:rsidRDefault="00000000">
            <w:r>
              <w:rPr>
                <w:color w:val="333333"/>
                <w:sz w:val="17"/>
                <w:szCs w:val="17"/>
              </w:rPr>
              <w:t>Ghorbani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B7671C2" w14:textId="77777777" w:rsidR="00683A53" w:rsidRDefault="00000000">
            <w:r>
              <w:rPr>
                <w:color w:val="333333"/>
                <w:sz w:val="17"/>
                <w:szCs w:val="17"/>
              </w:rPr>
              <w:t>2024</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9F6EC93" w14:textId="77777777" w:rsidR="00683A53" w:rsidRDefault="00000000">
            <w:r>
              <w:rPr>
                <w:color w:val="333333"/>
                <w:sz w:val="17"/>
                <w:szCs w:val="17"/>
              </w:rPr>
              <w:t>PPG (denoised)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0DEC016" w14:textId="77777777" w:rsidR="00683A53" w:rsidRDefault="00000000">
            <w:r>
              <w:rPr>
                <w:color w:val="333333"/>
                <w:sz w:val="17"/>
                <w:szCs w:val="17"/>
              </w:rPr>
              <w:t>Self-supervised autoencoder for PPG denoising + CNN for HR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C7BC90F" w14:textId="77777777" w:rsidR="00683A53" w:rsidRDefault="00000000">
            <w:r>
              <w:rPr>
                <w:color w:val="333333"/>
                <w:sz w:val="17"/>
                <w:szCs w:val="17"/>
              </w:rPr>
              <w:t>Self-supervised signal reconstruction</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3DD1FB6" w14:textId="77777777" w:rsidR="00683A53" w:rsidRDefault="00000000">
            <w:r>
              <w:rPr>
                <w:color w:val="333333"/>
                <w:sz w:val="17"/>
                <w:szCs w:val="17"/>
              </w:rPr>
              <w:t>Subject-split test</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5166C1A" w14:textId="77777777" w:rsidR="00683A53" w:rsidRDefault="00000000">
            <w:r>
              <w:rPr>
                <w:color w:val="333333"/>
                <w:sz w:val="17"/>
                <w:szCs w:val="17"/>
              </w:rPr>
              <w:t>5.36 (OOD setting)</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83DD2E7"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6D096E7" w14:textId="77777777" w:rsidR="00683A53" w:rsidRDefault="00000000">
            <w:r>
              <w:rPr>
                <w:color w:val="333333"/>
                <w:sz w:val="17"/>
                <w:szCs w:val="17"/>
              </w:rPr>
              <w:t>Harvard Data Sci. Rev. (HDSR)</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B39CB1F" w14:textId="77777777" w:rsidR="00683A53" w:rsidRDefault="00000000">
            <w:r>
              <w:rPr>
                <w:color w:val="333333"/>
                <w:sz w:val="17"/>
                <w:szCs w:val="17"/>
              </w:rPr>
              <w:t>HDSR Issue 6.3 (2024)</w:t>
            </w:r>
          </w:p>
        </w:tc>
      </w:tr>
    </w:tbl>
    <w:p w14:paraId="4C036068" w14:textId="77777777" w:rsidR="00683A53" w:rsidRDefault="00683A53">
      <w:pPr>
        <w:spacing w:after="160"/>
      </w:pPr>
    </w:p>
    <w:p w14:paraId="38965504" w14:textId="77777777" w:rsidR="00683A53" w:rsidRDefault="00000000">
      <w:pPr>
        <w:pStyle w:val="Heading2"/>
      </w:pPr>
      <w:r>
        <w:t>Table 2: Heart Rate Estimation on PPG-</w:t>
      </w:r>
      <w:proofErr w:type="spellStart"/>
      <w:r>
        <w:t>DaLiA</w:t>
      </w:r>
      <w:proofErr w:type="spellEnd"/>
      <w:r>
        <w:t xml:space="preserve"> (PPG + Accelerometer Models)</w:t>
      </w:r>
    </w:p>
    <w:p w14:paraId="7A484F1E" w14:textId="77777777" w:rsidR="00683A53" w:rsidRDefault="00000000">
      <w:pPr>
        <w:spacing w:after="120" w:line="320" w:lineRule="auto"/>
        <w:jc w:val="both"/>
      </w:pPr>
      <w:r>
        <w:rPr>
          <w:color w:val="333333"/>
        </w:rPr>
        <w:lastRenderedPageBreak/>
        <w:t xml:space="preserve">The following table presents models using synchronized PPG and accelerometer (IMU) signals from the </w:t>
      </w:r>
      <w:proofErr w:type="spellStart"/>
      <w:r>
        <w:rPr>
          <w:color w:val="333333"/>
        </w:rPr>
        <w:t>Empatica</w:t>
      </w:r>
      <w:proofErr w:type="spellEnd"/>
      <w:r>
        <w:rPr>
          <w:color w:val="333333"/>
        </w:rPr>
        <w:t xml:space="preserve"> E4 wristband. These models typically outperform PPG-only approaches by exploiting ACC data for motion artifact suppression.</w:t>
      </w:r>
    </w:p>
    <w:p w14:paraId="43103BD7" w14:textId="77777777" w:rsidR="00683A53" w:rsidRDefault="00683A53">
      <w:pPr>
        <w:spacing w:after="80"/>
      </w:pPr>
    </w:p>
    <w:p w14:paraId="60D49061" w14:textId="77777777" w:rsidR="00683A53" w:rsidRDefault="00000000">
      <w:pPr>
        <w:spacing w:before="200" w:after="80"/>
        <w:jc w:val="center"/>
      </w:pPr>
      <w:r>
        <w:rPr>
          <w:b/>
          <w:bCs/>
          <w:color w:val="1F3864"/>
          <w:sz w:val="20"/>
          <w:szCs w:val="20"/>
        </w:rPr>
        <w:t>Table 2. HR Estimation — PPG-</w:t>
      </w:r>
      <w:proofErr w:type="spellStart"/>
      <w:r>
        <w:rPr>
          <w:b/>
          <w:bCs/>
          <w:color w:val="1F3864"/>
          <w:sz w:val="20"/>
          <w:szCs w:val="20"/>
        </w:rPr>
        <w:t>DaLiA</w:t>
      </w:r>
      <w:proofErr w:type="spellEnd"/>
      <w:r>
        <w:rPr>
          <w:b/>
          <w:bCs/>
          <w:color w:val="1F3864"/>
          <w:sz w:val="20"/>
          <w:szCs w:val="20"/>
        </w:rPr>
        <w:t xml:space="preserve"> — PPG + Accelerometer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8"/>
        <w:gridCol w:w="690"/>
        <w:gridCol w:w="626"/>
        <w:gridCol w:w="705"/>
        <w:gridCol w:w="924"/>
        <w:gridCol w:w="954"/>
        <w:gridCol w:w="663"/>
        <w:gridCol w:w="792"/>
        <w:gridCol w:w="672"/>
        <w:gridCol w:w="813"/>
        <w:gridCol w:w="1961"/>
      </w:tblGrid>
      <w:tr w:rsidR="00683A53" w14:paraId="786AD4D3"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55B3BAF2" w14:textId="77777777" w:rsidR="00683A53" w:rsidRDefault="00000000">
            <w:r>
              <w:rPr>
                <w:b/>
                <w:bCs/>
                <w:color w:val="FFFFFF"/>
                <w:sz w:val="18"/>
                <w:szCs w:val="18"/>
              </w:rPr>
              <w:t>Model</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B17AA5B" w14:textId="77777777" w:rsidR="00683A53" w:rsidRDefault="00000000">
            <w:r>
              <w:rPr>
                <w:b/>
                <w:bCs/>
                <w:color w:val="FFFFFF"/>
                <w:sz w:val="18"/>
                <w:szCs w:val="18"/>
              </w:rPr>
              <w:t>Authors</w:t>
            </w:r>
          </w:p>
        </w:tc>
        <w:tc>
          <w:tcPr>
            <w:tcW w:w="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05EF5A1A" w14:textId="77777777" w:rsidR="00683A53" w:rsidRDefault="00000000">
            <w:r>
              <w:rPr>
                <w:b/>
                <w:bCs/>
                <w:color w:val="FFFFFF"/>
                <w:sz w:val="18"/>
                <w:szCs w:val="18"/>
              </w:rPr>
              <w:t>Year</w:t>
            </w:r>
          </w:p>
        </w:tc>
        <w:tc>
          <w:tcPr>
            <w:tcW w:w="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A604048" w14:textId="77777777" w:rsidR="00683A53" w:rsidRDefault="00000000">
            <w:r>
              <w:rPr>
                <w:b/>
                <w:bCs/>
                <w:color w:val="FFFFFF"/>
                <w:sz w:val="18"/>
                <w:szCs w:val="18"/>
              </w:rPr>
              <w:t>Sensors</w:t>
            </w:r>
          </w:p>
        </w:tc>
        <w:tc>
          <w:tcPr>
            <w:tcW w:w="1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98EE3C5" w14:textId="77777777" w:rsidR="00683A53" w:rsidRDefault="00000000">
            <w:r>
              <w:rPr>
                <w:b/>
                <w:bCs/>
                <w:color w:val="FFFFFF"/>
                <w:sz w:val="18"/>
                <w:szCs w:val="18"/>
              </w:rPr>
              <w:t>Architecture</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29C4DFB3" w14:textId="77777777" w:rsidR="00683A53" w:rsidRDefault="00000000">
            <w:r>
              <w:rPr>
                <w:b/>
                <w:bCs/>
                <w:color w:val="FFFFFF"/>
                <w:sz w:val="18"/>
                <w:szCs w:val="18"/>
              </w:rPr>
              <w:t>Feature Extraction</w:t>
            </w:r>
          </w:p>
        </w:tc>
        <w:tc>
          <w:tcPr>
            <w:tcW w:w="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00C6956C" w14:textId="77777777" w:rsidR="00683A53" w:rsidRDefault="00000000">
            <w:r>
              <w:rPr>
                <w:b/>
                <w:bCs/>
                <w:color w:val="FFFFFF"/>
                <w:sz w:val="18"/>
                <w:szCs w:val="18"/>
              </w:rPr>
              <w:t>Protocol</w:t>
            </w:r>
          </w:p>
        </w:tc>
        <w:tc>
          <w:tcPr>
            <w:tcW w:w="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5D5EF6F9" w14:textId="77777777" w:rsidR="00683A53" w:rsidRDefault="00000000">
            <w:r>
              <w:rPr>
                <w:b/>
                <w:bCs/>
                <w:color w:val="FFFFFF"/>
                <w:sz w:val="18"/>
                <w:szCs w:val="18"/>
              </w:rPr>
              <w:t>MAE (bpm)</w:t>
            </w:r>
          </w:p>
        </w:tc>
        <w:tc>
          <w:tcPr>
            <w:tcW w:w="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1F3584C7" w14:textId="77777777" w:rsidR="00683A53" w:rsidRDefault="00000000">
            <w:r>
              <w:rPr>
                <w:b/>
                <w:bCs/>
                <w:color w:val="FFFFFF"/>
                <w:sz w:val="18"/>
                <w:szCs w:val="18"/>
              </w:rPr>
              <w:t>RMSE (bpm)</w:t>
            </w:r>
          </w:p>
        </w:tc>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3338ED2" w14:textId="77777777" w:rsidR="00683A53" w:rsidRDefault="00000000">
            <w:r>
              <w:rPr>
                <w:b/>
                <w:bCs/>
                <w:color w:val="FFFFFF"/>
                <w:sz w:val="18"/>
                <w:szCs w:val="18"/>
              </w:rPr>
              <w:t>Venue</w:t>
            </w:r>
          </w:p>
        </w:tc>
        <w:tc>
          <w:tcPr>
            <w:tcW w:w="12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BFB07E6" w14:textId="77777777" w:rsidR="00683A53" w:rsidRDefault="00000000">
            <w:r>
              <w:rPr>
                <w:b/>
                <w:bCs/>
                <w:color w:val="FFFFFF"/>
                <w:sz w:val="18"/>
                <w:szCs w:val="18"/>
              </w:rPr>
              <w:t>DOI/Citation</w:t>
            </w:r>
          </w:p>
        </w:tc>
      </w:tr>
      <w:tr w:rsidR="00683A53" w14:paraId="7A0AEE44"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5738D6D" w14:textId="77777777" w:rsidR="00683A53" w:rsidRDefault="00000000">
            <w:r>
              <w:rPr>
                <w:color w:val="333333"/>
                <w:sz w:val="17"/>
                <w:szCs w:val="17"/>
              </w:rPr>
              <w:t>CNN Ensemble (</w:t>
            </w:r>
            <w:proofErr w:type="spellStart"/>
            <w:r>
              <w:rPr>
                <w:color w:val="333333"/>
                <w:sz w:val="17"/>
                <w:szCs w:val="17"/>
              </w:rPr>
              <w:t>DeepPPG</w:t>
            </w:r>
            <w:proofErr w:type="spellEnd"/>
            <w:r>
              <w:rPr>
                <w:color w:val="333333"/>
                <w:sz w:val="17"/>
                <w:szCs w:val="17"/>
              </w:rPr>
              <w:t>)</w:t>
            </w:r>
          </w:p>
        </w:tc>
        <w:tc>
          <w:tcPr>
            <w:tcW w:w="11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D05624B" w14:textId="77777777" w:rsidR="00683A53" w:rsidRDefault="00000000">
            <w:r>
              <w:rPr>
                <w:color w:val="333333"/>
                <w:sz w:val="17"/>
                <w:szCs w:val="17"/>
              </w:rPr>
              <w:t>Reiss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298ACF7" w14:textId="77777777" w:rsidR="00683A53" w:rsidRDefault="00000000">
            <w:r>
              <w:rPr>
                <w:color w:val="333333"/>
                <w:sz w:val="17"/>
                <w:szCs w:val="17"/>
              </w:rPr>
              <w:t>2019</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63051C6" w14:textId="77777777" w:rsidR="00683A53" w:rsidRDefault="00000000">
            <w:r>
              <w:rPr>
                <w:color w:val="333333"/>
                <w:sz w:val="17"/>
                <w:szCs w:val="17"/>
              </w:rPr>
              <w:t>PPG + 3-axis ACC (</w:t>
            </w:r>
            <w:proofErr w:type="spellStart"/>
            <w:r>
              <w:rPr>
                <w:color w:val="333333"/>
                <w:sz w:val="17"/>
                <w:szCs w:val="17"/>
              </w:rPr>
              <w:t>Empatica</w:t>
            </w:r>
            <w:proofErr w:type="spellEnd"/>
            <w:r>
              <w:rPr>
                <w:color w:val="333333"/>
                <w:sz w:val="17"/>
                <w:szCs w:val="17"/>
              </w:rPr>
              <w:t xml:space="preserve"> E4)</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6BE1529" w14:textId="77777777" w:rsidR="00683A53" w:rsidRDefault="00000000">
            <w:r>
              <w:rPr>
                <w:color w:val="333333"/>
                <w:sz w:val="17"/>
                <w:szCs w:val="17"/>
              </w:rPr>
              <w:t>CNN ensemble (multiple shallow CNNs)</w:t>
            </w:r>
          </w:p>
        </w:tc>
        <w:tc>
          <w:tcPr>
            <w:tcW w:w="1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53EA5E1" w14:textId="77777777" w:rsidR="00683A53" w:rsidRDefault="00000000">
            <w:r>
              <w:rPr>
                <w:color w:val="333333"/>
                <w:sz w:val="17"/>
                <w:szCs w:val="17"/>
              </w:rPr>
              <w:t>Time-frequency spectrum (STFT) of PPG &amp; ACC</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F6E765D"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BBFAE85" w14:textId="77777777" w:rsidR="00683A53" w:rsidRDefault="00000000">
            <w:r>
              <w:rPr>
                <w:color w:val="333333"/>
                <w:sz w:val="17"/>
                <w:szCs w:val="17"/>
              </w:rPr>
              <w:t xml:space="preserve">~7.0 (31% better than </w:t>
            </w:r>
            <w:proofErr w:type="spellStart"/>
            <w:r>
              <w:rPr>
                <w:color w:val="333333"/>
                <w:sz w:val="17"/>
                <w:szCs w:val="17"/>
              </w:rPr>
              <w:t>SpaMaPlus</w:t>
            </w:r>
            <w:proofErr w:type="spellEnd"/>
            <w:r>
              <w:rPr>
                <w:color w:val="333333"/>
                <w:sz w:val="17"/>
                <w:szCs w:val="17"/>
              </w:rPr>
              <w:t>)</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396EAE6"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FBE5770" w14:textId="77777777" w:rsidR="00683A53" w:rsidRDefault="00000000">
            <w:r>
              <w:rPr>
                <w:color w:val="333333"/>
                <w:sz w:val="17"/>
                <w:szCs w:val="17"/>
              </w:rPr>
              <w:t>Sensors (MDPI), 19(14):3079</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42D5462" w14:textId="77777777" w:rsidR="00683A53" w:rsidRDefault="00000000">
            <w:r>
              <w:rPr>
                <w:color w:val="333333"/>
                <w:sz w:val="17"/>
                <w:szCs w:val="17"/>
              </w:rPr>
              <w:t>DOI:10.3390/s19143079</w:t>
            </w:r>
          </w:p>
        </w:tc>
      </w:tr>
      <w:tr w:rsidR="00683A53" w14:paraId="3DAEF25E"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063AF87" w14:textId="77777777" w:rsidR="00683A53" w:rsidRDefault="00000000">
            <w:proofErr w:type="spellStart"/>
            <w:r>
              <w:rPr>
                <w:color w:val="333333"/>
                <w:sz w:val="17"/>
                <w:szCs w:val="17"/>
              </w:rPr>
              <w:t>SpaMaPlus</w:t>
            </w:r>
            <w:proofErr w:type="spellEnd"/>
            <w:r>
              <w:rPr>
                <w:color w:val="333333"/>
                <w:sz w:val="17"/>
                <w:szCs w:val="17"/>
              </w:rPr>
              <w:t xml:space="preserve"> (classical)</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B517514" w14:textId="77777777" w:rsidR="00683A53" w:rsidRDefault="00000000">
            <w:r>
              <w:rPr>
                <w:color w:val="333333"/>
                <w:sz w:val="17"/>
                <w:szCs w:val="17"/>
              </w:rPr>
              <w:t>Reiss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F057274" w14:textId="77777777" w:rsidR="00683A53" w:rsidRDefault="00000000">
            <w:r>
              <w:rPr>
                <w:color w:val="333333"/>
                <w:sz w:val="17"/>
                <w:szCs w:val="17"/>
              </w:rPr>
              <w:t>2019</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F04C572" w14:textId="77777777" w:rsidR="00683A53" w:rsidRDefault="00000000">
            <w:r>
              <w:rPr>
                <w:color w:val="333333"/>
                <w:sz w:val="17"/>
                <w:szCs w:val="17"/>
              </w:rPr>
              <w:t>PPG + 3-axis ACC</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517A98A" w14:textId="77777777" w:rsidR="00683A53" w:rsidRDefault="00000000">
            <w:r>
              <w:rPr>
                <w:color w:val="333333"/>
                <w:sz w:val="17"/>
                <w:szCs w:val="17"/>
              </w:rPr>
              <w:t>Sparse spectral analysis with peak tracking (classical DSP)</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7CFE808" w14:textId="77777777" w:rsidR="00683A53" w:rsidRDefault="00000000">
            <w:r>
              <w:rPr>
                <w:color w:val="333333"/>
                <w:sz w:val="17"/>
                <w:szCs w:val="17"/>
              </w:rPr>
              <w:t>Spectral decomposition</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E0526AB"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6A92498" w14:textId="77777777" w:rsidR="00683A53" w:rsidRDefault="00000000">
            <w:r>
              <w:rPr>
                <w:color w:val="333333"/>
                <w:sz w:val="17"/>
                <w:szCs w:val="17"/>
              </w:rPr>
              <w:t>~9.0</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1EDB714"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7956EA0" w14:textId="77777777" w:rsidR="00683A53" w:rsidRDefault="00000000">
            <w:r>
              <w:rPr>
                <w:color w:val="333333"/>
                <w:sz w:val="17"/>
                <w:szCs w:val="17"/>
              </w:rPr>
              <w:t>Sensors (MDPI), 19(14):3079</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AC1F3B3" w14:textId="77777777" w:rsidR="00683A53" w:rsidRDefault="00000000">
            <w:r>
              <w:rPr>
                <w:color w:val="333333"/>
                <w:sz w:val="17"/>
                <w:szCs w:val="17"/>
              </w:rPr>
              <w:t>DOI:10.3390/s19143079</w:t>
            </w:r>
          </w:p>
        </w:tc>
      </w:tr>
      <w:tr w:rsidR="00683A53" w14:paraId="46B1F088"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B94DFE7" w14:textId="77777777" w:rsidR="00683A53" w:rsidRDefault="00000000">
            <w:r>
              <w:rPr>
                <w:color w:val="333333"/>
                <w:sz w:val="17"/>
                <w:szCs w:val="17"/>
              </w:rPr>
              <w:t>Q-PPG (NAS-TCN)</w:t>
            </w:r>
          </w:p>
        </w:tc>
        <w:tc>
          <w:tcPr>
            <w:tcW w:w="11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95EA65E" w14:textId="77777777" w:rsidR="00683A53" w:rsidRDefault="00000000">
            <w:r>
              <w:rPr>
                <w:color w:val="333333"/>
                <w:sz w:val="17"/>
                <w:szCs w:val="17"/>
              </w:rPr>
              <w:t>Burrello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F212AF4" w14:textId="77777777" w:rsidR="00683A53" w:rsidRDefault="00000000">
            <w:r>
              <w:rPr>
                <w:color w:val="333333"/>
                <w:sz w:val="17"/>
                <w:szCs w:val="17"/>
              </w:rPr>
              <w:t>2021</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679C56F" w14:textId="77777777" w:rsidR="00683A53" w:rsidRDefault="00000000">
            <w:r>
              <w:rPr>
                <w:color w:val="333333"/>
                <w:sz w:val="17"/>
                <w:szCs w:val="17"/>
              </w:rPr>
              <w:t>PPG + ACC</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897F14A" w14:textId="77777777" w:rsidR="00683A53" w:rsidRDefault="00000000">
            <w:r>
              <w:rPr>
                <w:color w:val="333333"/>
                <w:sz w:val="17"/>
                <w:szCs w:val="17"/>
              </w:rPr>
              <w:t>Temporal Convolutional Network (NAS-derived, quantized)</w:t>
            </w:r>
          </w:p>
        </w:tc>
        <w:tc>
          <w:tcPr>
            <w:tcW w:w="1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810860A" w14:textId="77777777" w:rsidR="00683A53" w:rsidRDefault="00000000">
            <w:r>
              <w:rPr>
                <w:color w:val="333333"/>
                <w:sz w:val="17"/>
                <w:szCs w:val="17"/>
              </w:rPr>
              <w:t>Raw time-series input; NAS for architecture search</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CF30587"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227C1FD" w14:textId="77777777" w:rsidR="00683A53" w:rsidRDefault="00000000">
            <w:r>
              <w:rPr>
                <w:color w:val="333333"/>
                <w:sz w:val="17"/>
                <w:szCs w:val="17"/>
              </w:rPr>
              <w:t>4.41</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A49FEB9"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3BDC3B0" w14:textId="77777777" w:rsidR="00683A53" w:rsidRDefault="00000000">
            <w:r>
              <w:rPr>
                <w:color w:val="333333"/>
                <w:sz w:val="17"/>
                <w:szCs w:val="17"/>
              </w:rPr>
              <w:t>IEEE Trans. Biomed. Circuits Syst., 15(6):1196-1209</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20937E3" w14:textId="77777777" w:rsidR="00683A53" w:rsidRDefault="00000000">
            <w:r>
              <w:rPr>
                <w:color w:val="333333"/>
                <w:sz w:val="17"/>
                <w:szCs w:val="17"/>
              </w:rPr>
              <w:t>DOI:10.1109/TBCAS.2021.3122017</w:t>
            </w:r>
          </w:p>
        </w:tc>
      </w:tr>
      <w:tr w:rsidR="00683A53" w14:paraId="42C3B711"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3656EEB" w14:textId="77777777" w:rsidR="00683A53" w:rsidRDefault="00000000">
            <w:r>
              <w:rPr>
                <w:color w:val="333333"/>
                <w:sz w:val="17"/>
                <w:szCs w:val="17"/>
              </w:rPr>
              <w:t>Embedding TCN (</w:t>
            </w:r>
            <w:proofErr w:type="spellStart"/>
            <w:r>
              <w:rPr>
                <w:color w:val="333333"/>
                <w:sz w:val="17"/>
                <w:szCs w:val="17"/>
              </w:rPr>
              <w:t>ActPPG</w:t>
            </w:r>
            <w:proofErr w:type="spellEnd"/>
            <w:r>
              <w:rPr>
                <w:color w:val="333333"/>
                <w:sz w:val="17"/>
                <w:szCs w:val="17"/>
              </w:rPr>
              <w:t>)</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55CFB38" w14:textId="77777777" w:rsidR="00683A53" w:rsidRDefault="00000000">
            <w:r>
              <w:rPr>
                <w:color w:val="333333"/>
                <w:sz w:val="17"/>
                <w:szCs w:val="17"/>
              </w:rPr>
              <w:t>Burrello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B1E88FB" w14:textId="77777777" w:rsidR="00683A53" w:rsidRDefault="00000000">
            <w:r>
              <w:rPr>
                <w:color w:val="333333"/>
                <w:sz w:val="17"/>
                <w:szCs w:val="17"/>
              </w:rPr>
              <w:t>2022</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D79E5C5" w14:textId="77777777" w:rsidR="00683A53" w:rsidRDefault="00000000">
            <w:r>
              <w:rPr>
                <w:color w:val="333333"/>
                <w:sz w:val="17"/>
                <w:szCs w:val="17"/>
              </w:rPr>
              <w:t>PPG + ACC</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8706F4A" w14:textId="77777777" w:rsidR="00683A53" w:rsidRDefault="00000000">
            <w:r>
              <w:rPr>
                <w:color w:val="333333"/>
                <w:sz w:val="17"/>
                <w:szCs w:val="17"/>
              </w:rPr>
              <w:t>Diverse TCN family + adaptive algorithm (</w:t>
            </w:r>
            <w:proofErr w:type="spellStart"/>
            <w:r>
              <w:rPr>
                <w:color w:val="333333"/>
                <w:sz w:val="17"/>
                <w:szCs w:val="17"/>
              </w:rPr>
              <w:t>ActPPG</w:t>
            </w:r>
            <w:proofErr w:type="spellEnd"/>
            <w:r>
              <w:rPr>
                <w:color w:val="333333"/>
                <w:sz w:val="17"/>
                <w:szCs w:val="17"/>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C6A309E" w14:textId="77777777" w:rsidR="00683A53" w:rsidRDefault="00000000">
            <w:r>
              <w:rPr>
                <w:color w:val="333333"/>
                <w:sz w:val="17"/>
                <w:szCs w:val="17"/>
              </w:rPr>
              <w:t>Raw time-series; NAS-derived features</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0D7E2DC"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526D401" w14:textId="77777777" w:rsidR="00683A53" w:rsidRDefault="00000000">
            <w:r>
              <w:rPr>
                <w:color w:val="333333"/>
                <w:sz w:val="17"/>
                <w:szCs w:val="17"/>
              </w:rPr>
              <w:t>3.84 (best TCN variant)</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DA03282"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5BE8C1B" w14:textId="77777777" w:rsidR="00683A53" w:rsidRDefault="00000000">
            <w:r>
              <w:rPr>
                <w:color w:val="333333"/>
                <w:sz w:val="17"/>
                <w:szCs w:val="17"/>
              </w:rPr>
              <w:t xml:space="preserve">ACM Trans. </w:t>
            </w:r>
            <w:proofErr w:type="spellStart"/>
            <w:r>
              <w:rPr>
                <w:color w:val="333333"/>
                <w:sz w:val="17"/>
                <w:szCs w:val="17"/>
              </w:rPr>
              <w:t>Comput</w:t>
            </w:r>
            <w:proofErr w:type="spellEnd"/>
            <w:r>
              <w:rPr>
                <w:color w:val="333333"/>
                <w:sz w:val="17"/>
                <w:szCs w:val="17"/>
              </w:rPr>
              <w:t xml:space="preserve">. </w:t>
            </w:r>
            <w:proofErr w:type="spellStart"/>
            <w:r>
              <w:rPr>
                <w:color w:val="333333"/>
                <w:sz w:val="17"/>
                <w:szCs w:val="17"/>
              </w:rPr>
              <w:t>Healthc</w:t>
            </w:r>
            <w:proofErr w:type="spellEnd"/>
            <w:r>
              <w:rPr>
                <w:color w:val="333333"/>
                <w:sz w:val="17"/>
                <w:szCs w:val="17"/>
              </w:rPr>
              <w:t>., 3(2)</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A11AA6B" w14:textId="77777777" w:rsidR="00683A53" w:rsidRDefault="00000000">
            <w:r>
              <w:rPr>
                <w:color w:val="333333"/>
                <w:sz w:val="17"/>
                <w:szCs w:val="17"/>
              </w:rPr>
              <w:t>DOI:10.1145/3487910</w:t>
            </w:r>
          </w:p>
        </w:tc>
      </w:tr>
      <w:tr w:rsidR="00683A53" w14:paraId="6DF867E2"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952EC1A" w14:textId="77777777" w:rsidR="00683A53" w:rsidRDefault="00000000">
            <w:r>
              <w:rPr>
                <w:color w:val="333333"/>
                <w:sz w:val="17"/>
                <w:szCs w:val="17"/>
              </w:rPr>
              <w:t>PULSE</w:t>
            </w:r>
          </w:p>
        </w:tc>
        <w:tc>
          <w:tcPr>
            <w:tcW w:w="11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D3894FC" w14:textId="77777777" w:rsidR="00683A53" w:rsidRDefault="00000000">
            <w:proofErr w:type="spellStart"/>
            <w:r>
              <w:rPr>
                <w:color w:val="333333"/>
                <w:sz w:val="17"/>
                <w:szCs w:val="17"/>
              </w:rPr>
              <w:t>Kasnesis</w:t>
            </w:r>
            <w:proofErr w:type="spellEnd"/>
            <w:r>
              <w:rPr>
                <w:color w:val="333333"/>
                <w:sz w:val="17"/>
                <w:szCs w:val="17"/>
              </w:rPr>
              <w:t xml:space="preserve">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EB864D4" w14:textId="77777777" w:rsidR="00683A53" w:rsidRDefault="00000000">
            <w:r>
              <w:rPr>
                <w:color w:val="333333"/>
                <w:sz w:val="17"/>
                <w:szCs w:val="17"/>
              </w:rPr>
              <w:t>2025</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3011EB0" w14:textId="77777777" w:rsidR="00683A53" w:rsidRDefault="00000000">
            <w:r>
              <w:rPr>
                <w:color w:val="333333"/>
                <w:sz w:val="17"/>
                <w:szCs w:val="17"/>
              </w:rPr>
              <w:t>PPG + 3-axis ACC</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D032193" w14:textId="77777777" w:rsidR="00683A53" w:rsidRDefault="00000000">
            <w:r>
              <w:rPr>
                <w:color w:val="333333"/>
                <w:sz w:val="17"/>
                <w:szCs w:val="17"/>
              </w:rPr>
              <w:t>Lightweight TCN + multi-head cross-attention (sensor fusion)</w:t>
            </w:r>
          </w:p>
        </w:tc>
        <w:tc>
          <w:tcPr>
            <w:tcW w:w="1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C2BE3DD" w14:textId="77777777" w:rsidR="00683A53" w:rsidRDefault="00000000">
            <w:r>
              <w:rPr>
                <w:color w:val="333333"/>
                <w:sz w:val="17"/>
                <w:szCs w:val="17"/>
              </w:rPr>
              <w:t>Temporal feature extraction + attention fusion</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AD15880"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C3CD75B" w14:textId="77777777" w:rsidR="00683A53" w:rsidRDefault="00000000">
            <w:r>
              <w:rPr>
                <w:color w:val="333333"/>
                <w:sz w:val="17"/>
                <w:szCs w:val="17"/>
              </w:rPr>
              <w:t>4.03</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51E8204"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E6EC9FD" w14:textId="77777777" w:rsidR="00683A53" w:rsidRDefault="00000000">
            <w:r>
              <w:rPr>
                <w:color w:val="333333"/>
                <w:sz w:val="17"/>
                <w:szCs w:val="17"/>
              </w:rPr>
              <w:t>IEEE J. Biomed. Health Inform. (JBHI), 2025</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B47D663" w14:textId="77777777" w:rsidR="00683A53" w:rsidRDefault="00000000">
            <w:r>
              <w:rPr>
                <w:color w:val="333333"/>
                <w:sz w:val="17"/>
                <w:szCs w:val="17"/>
              </w:rPr>
              <w:t>DOI:10.1109/JBHI.2025.3580474</w:t>
            </w:r>
          </w:p>
        </w:tc>
      </w:tr>
      <w:tr w:rsidR="00683A53" w14:paraId="5F863EFF"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DB633B9" w14:textId="77777777" w:rsidR="00683A53" w:rsidRDefault="00000000">
            <w:proofErr w:type="spellStart"/>
            <w:r>
              <w:rPr>
                <w:color w:val="333333"/>
                <w:sz w:val="17"/>
                <w:szCs w:val="17"/>
              </w:rPr>
              <w:t>EnhancePPG</w:t>
            </w:r>
            <w:proofErr w:type="spellEnd"/>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1EB2C55" w14:textId="77777777" w:rsidR="00683A53" w:rsidRDefault="00000000">
            <w:proofErr w:type="spellStart"/>
            <w:r>
              <w:rPr>
                <w:color w:val="333333"/>
                <w:sz w:val="17"/>
                <w:szCs w:val="17"/>
              </w:rPr>
              <w:t>Benfenati</w:t>
            </w:r>
            <w:proofErr w:type="spellEnd"/>
            <w:r>
              <w:rPr>
                <w:color w:val="333333"/>
                <w:sz w:val="17"/>
                <w:szCs w:val="17"/>
              </w:rPr>
              <w:t xml:space="preserve">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610708D" w14:textId="77777777" w:rsidR="00683A53" w:rsidRDefault="00000000">
            <w:r>
              <w:rPr>
                <w:color w:val="333333"/>
                <w:sz w:val="17"/>
                <w:szCs w:val="17"/>
              </w:rPr>
              <w:t>2024/25</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FBAA97E" w14:textId="77777777" w:rsidR="00683A53" w:rsidRDefault="00000000">
            <w:r>
              <w:rPr>
                <w:color w:val="333333"/>
                <w:sz w:val="17"/>
                <w:szCs w:val="17"/>
              </w:rPr>
              <w:t>PPG + 3-axis ACC</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7051034" w14:textId="77777777" w:rsidR="00683A53" w:rsidRDefault="00000000">
            <w:r>
              <w:rPr>
                <w:color w:val="333333"/>
                <w:sz w:val="17"/>
                <w:szCs w:val="17"/>
              </w:rPr>
              <w:t xml:space="preserve">Modified PULSE + self-supervised pre-training (autoencoder) + </w:t>
            </w:r>
            <w:r>
              <w:rPr>
                <w:color w:val="333333"/>
                <w:sz w:val="17"/>
                <w:szCs w:val="17"/>
              </w:rPr>
              <w:lastRenderedPageBreak/>
              <w:t>data augmentation</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84B7508" w14:textId="77777777" w:rsidR="00683A53" w:rsidRDefault="00000000">
            <w:r>
              <w:rPr>
                <w:color w:val="333333"/>
                <w:sz w:val="17"/>
                <w:szCs w:val="17"/>
              </w:rPr>
              <w:lastRenderedPageBreak/>
              <w:t>Self-supervised + supervised fine-tuning</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1D57B16" w14:textId="77777777" w:rsidR="00683A53" w:rsidRDefault="00000000">
            <w:r>
              <w:rPr>
                <w:color w:val="333333"/>
                <w:sz w:val="17"/>
                <w:szCs w:val="17"/>
              </w:rPr>
              <w:t>LOSO</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5DFEA44" w14:textId="77777777" w:rsidR="00683A53" w:rsidRDefault="00000000">
            <w:r>
              <w:rPr>
                <w:color w:val="333333"/>
                <w:sz w:val="17"/>
                <w:szCs w:val="17"/>
              </w:rPr>
              <w:t>3.54</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A2ADC0F"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94935D7" w14:textId="77777777" w:rsidR="00683A53" w:rsidRDefault="00000000">
            <w:r>
              <w:rPr>
                <w:color w:val="333333"/>
                <w:sz w:val="17"/>
                <w:szCs w:val="17"/>
              </w:rPr>
              <w:t>IEEE AICAS 2025 (accepted)</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8A365D3" w14:textId="77777777" w:rsidR="00683A53" w:rsidRDefault="00000000">
            <w:r>
              <w:rPr>
                <w:color w:val="333333"/>
                <w:sz w:val="17"/>
                <w:szCs w:val="17"/>
              </w:rPr>
              <w:t>arXiv:2412.17860</w:t>
            </w:r>
          </w:p>
        </w:tc>
      </w:tr>
      <w:tr w:rsidR="00683A53" w14:paraId="4D64EF54"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C2B9354" w14:textId="77777777" w:rsidR="00683A53" w:rsidRDefault="00000000">
            <w:r>
              <w:rPr>
                <w:color w:val="333333"/>
                <w:sz w:val="17"/>
                <w:szCs w:val="17"/>
              </w:rPr>
              <w:t>KID-PPG</w:t>
            </w:r>
          </w:p>
        </w:tc>
        <w:tc>
          <w:tcPr>
            <w:tcW w:w="11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EBFDD6C" w14:textId="77777777" w:rsidR="00683A53" w:rsidRDefault="00000000">
            <w:proofErr w:type="spellStart"/>
            <w:r>
              <w:rPr>
                <w:color w:val="333333"/>
                <w:sz w:val="17"/>
                <w:szCs w:val="17"/>
              </w:rPr>
              <w:t>Kechris</w:t>
            </w:r>
            <w:proofErr w:type="spellEnd"/>
            <w:r>
              <w:rPr>
                <w:color w:val="333333"/>
                <w:sz w:val="17"/>
                <w:szCs w:val="17"/>
              </w:rPr>
              <w:t xml:space="preserve">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19E6541" w14:textId="77777777" w:rsidR="00683A53" w:rsidRDefault="00000000">
            <w:r>
              <w:rPr>
                <w:color w:val="333333"/>
                <w:sz w:val="17"/>
                <w:szCs w:val="17"/>
              </w:rPr>
              <w:t>2024</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49F538B" w14:textId="77777777" w:rsidR="00683A53" w:rsidRDefault="00000000">
            <w:r>
              <w:rPr>
                <w:color w:val="333333"/>
                <w:sz w:val="17"/>
                <w:szCs w:val="17"/>
              </w:rPr>
              <w:t>PPG + 3-axis ACC</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F54C8AC" w14:textId="77777777" w:rsidR="00683A53" w:rsidRDefault="00000000">
            <w:r>
              <w:rPr>
                <w:color w:val="333333"/>
                <w:sz w:val="17"/>
                <w:szCs w:val="17"/>
              </w:rPr>
              <w:t>Adaptive linear filter + deep probabilistic inference model</w:t>
            </w:r>
          </w:p>
        </w:tc>
        <w:tc>
          <w:tcPr>
            <w:tcW w:w="1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2A34BC5" w14:textId="77777777" w:rsidR="00683A53" w:rsidRDefault="00000000">
            <w:r>
              <w:rPr>
                <w:color w:val="333333"/>
                <w:sz w:val="17"/>
                <w:szCs w:val="17"/>
              </w:rPr>
              <w:t>Adaptive MA removal + Bayesian uncertainty scoring</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D9EA3E0" w14:textId="77777777" w:rsidR="00683A53" w:rsidRDefault="00000000">
            <w:r>
              <w:rPr>
                <w:color w:val="333333"/>
                <w:sz w:val="17"/>
                <w:szCs w:val="17"/>
              </w:rPr>
              <w:t>LOSO (partial - MA-excluded samples)</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A01A403" w14:textId="77777777" w:rsidR="00683A53" w:rsidRDefault="00000000">
            <w:r>
              <w:rPr>
                <w:color w:val="333333"/>
                <w:sz w:val="17"/>
                <w:szCs w:val="17"/>
              </w:rPr>
              <w:t>~2.74 (stairs activity); overall not reported</w:t>
            </w:r>
          </w:p>
        </w:tc>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BFDE68C" w14:textId="77777777" w:rsidR="00683A53" w:rsidRDefault="00000000">
            <w:r>
              <w:rPr>
                <w:color w:val="333333"/>
                <w:sz w:val="17"/>
                <w:szCs w:val="17"/>
              </w:rPr>
              <w:t>Not Reported</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6827270" w14:textId="77777777" w:rsidR="00683A53" w:rsidRDefault="00000000">
            <w:proofErr w:type="spellStart"/>
            <w:r>
              <w:rPr>
                <w:color w:val="333333"/>
                <w:sz w:val="17"/>
                <w:szCs w:val="17"/>
              </w:rPr>
              <w:t>arXiv</w:t>
            </w:r>
            <w:proofErr w:type="spellEnd"/>
            <w:r>
              <w:rPr>
                <w:color w:val="333333"/>
                <w:sz w:val="17"/>
                <w:szCs w:val="17"/>
              </w:rPr>
              <w:t xml:space="preserve"> preprint (EPFL)</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56CE39D" w14:textId="77777777" w:rsidR="00683A53" w:rsidRDefault="00000000">
            <w:r>
              <w:rPr>
                <w:color w:val="333333"/>
                <w:sz w:val="17"/>
                <w:szCs w:val="17"/>
              </w:rPr>
              <w:t>arXiv:2405.09559</w:t>
            </w:r>
          </w:p>
        </w:tc>
      </w:tr>
    </w:tbl>
    <w:p w14:paraId="343E3592" w14:textId="77777777" w:rsidR="00683A53" w:rsidRDefault="00683A53">
      <w:pPr>
        <w:spacing w:after="160"/>
      </w:pPr>
    </w:p>
    <w:p w14:paraId="5199E387" w14:textId="77777777" w:rsidR="00683A53" w:rsidRDefault="00000000">
      <w:pPr>
        <w:pStyle w:val="Heading2"/>
      </w:pPr>
      <w:r>
        <w:t xml:space="preserve">Table 3: Heart Rate Estimation on </w:t>
      </w:r>
      <w:proofErr w:type="spellStart"/>
      <w:r>
        <w:t>PulseDB</w:t>
      </w:r>
      <w:proofErr w:type="spellEnd"/>
      <w:r>
        <w:t xml:space="preserve"> (PPG-ONLY)</w:t>
      </w:r>
    </w:p>
    <w:p w14:paraId="17BA8272" w14:textId="77777777" w:rsidR="00683A53" w:rsidRDefault="00000000">
      <w:pPr>
        <w:spacing w:after="120" w:line="320" w:lineRule="auto"/>
        <w:jc w:val="both"/>
      </w:pPr>
      <w:proofErr w:type="spellStart"/>
      <w:r>
        <w:rPr>
          <w:color w:val="333333"/>
        </w:rPr>
        <w:t>PulseDB</w:t>
      </w:r>
      <w:proofErr w:type="spellEnd"/>
      <w:r>
        <w:rPr>
          <w:color w:val="333333"/>
        </w:rPr>
        <w:t xml:space="preserve"> is specifically designed for BP estimation benchmarking. Dedicated HR estimation benchmarks using </w:t>
      </w:r>
      <w:proofErr w:type="spellStart"/>
      <w:r>
        <w:rPr>
          <w:color w:val="333333"/>
        </w:rPr>
        <w:t>PulseDB</w:t>
      </w:r>
      <w:proofErr w:type="spellEnd"/>
      <w:r>
        <w:rPr>
          <w:color w:val="333333"/>
        </w:rPr>
        <w:t xml:space="preserve"> as the primary evaluation dataset have not been identified in the reviewed literature. The note below explains this gap.</w:t>
      </w:r>
    </w:p>
    <w:p w14:paraId="692AFF11" w14:textId="77777777" w:rsidR="00683A53" w:rsidRDefault="00683A53">
      <w:pPr>
        <w:spacing w:after="80"/>
      </w:pPr>
    </w:p>
    <w:p w14:paraId="31881D19" w14:textId="77777777" w:rsidR="00683A53" w:rsidRDefault="00000000">
      <w:pPr>
        <w:spacing w:before="200" w:after="80"/>
        <w:jc w:val="center"/>
      </w:pPr>
      <w:r>
        <w:rPr>
          <w:b/>
          <w:bCs/>
          <w:color w:val="1F3864"/>
          <w:sz w:val="20"/>
          <w:szCs w:val="20"/>
        </w:rPr>
        <w:t xml:space="preserve">Table 3. HR Estimation on </w:t>
      </w:r>
      <w:proofErr w:type="spellStart"/>
      <w:r>
        <w:rPr>
          <w:b/>
          <w:bCs/>
          <w:color w:val="1F3864"/>
          <w:sz w:val="20"/>
          <w:szCs w:val="20"/>
        </w:rPr>
        <w:t>PulseDB</w:t>
      </w:r>
      <w:proofErr w:type="spellEnd"/>
      <w:r>
        <w:rPr>
          <w:b/>
          <w:bCs/>
          <w:color w:val="1F3864"/>
          <w:sz w:val="20"/>
          <w:szCs w:val="20"/>
        </w:rPr>
        <w:t xml:space="preserve"> — Status Note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3A53" w14:paraId="67FE6FB6" w14:textId="77777777">
        <w:tc>
          <w:tcPr>
            <w:tcW w:w="9360" w:type="dxa"/>
            <w:tcBorders>
              <w:top w:val="single" w:sz="4" w:space="0" w:color="AAAAAA"/>
              <w:left w:val="single" w:sz="4" w:space="0" w:color="AAAAAA"/>
              <w:bottom w:val="single" w:sz="4" w:space="0" w:color="AAAAAA"/>
              <w:right w:val="single" w:sz="4" w:space="0" w:color="AAAAAA"/>
            </w:tcBorders>
            <w:shd w:val="clear" w:color="auto" w:fill="FFF3CD"/>
            <w:tcMar>
              <w:top w:w="120" w:type="dxa"/>
              <w:left w:w="160" w:type="dxa"/>
              <w:bottom w:w="120" w:type="dxa"/>
              <w:right w:w="160" w:type="dxa"/>
            </w:tcMar>
          </w:tcPr>
          <w:p w14:paraId="4DD10D77" w14:textId="77777777" w:rsidR="00683A53" w:rsidRDefault="00000000">
            <w:r>
              <w:rPr>
                <w:i/>
                <w:iCs/>
                <w:color w:val="7B5000"/>
                <w:sz w:val="20"/>
                <w:szCs w:val="20"/>
              </w:rPr>
              <w:t xml:space="preserve">Note: </w:t>
            </w:r>
            <w:proofErr w:type="spellStart"/>
            <w:r>
              <w:rPr>
                <w:i/>
                <w:iCs/>
                <w:color w:val="7B5000"/>
                <w:sz w:val="20"/>
                <w:szCs w:val="20"/>
              </w:rPr>
              <w:t>PulseDB</w:t>
            </w:r>
            <w:proofErr w:type="spellEnd"/>
            <w:r>
              <w:rPr>
                <w:i/>
                <w:iCs/>
                <w:color w:val="7B5000"/>
                <w:sz w:val="20"/>
                <w:szCs w:val="20"/>
              </w:rPr>
              <w:t xml:space="preserve"> (Wang et al., 2023) was designed specifically as a benchmark for cuffless blood pressure estimation. The dataset provides ECG, PPG, and arterial blood pressure (ABP) waveforms for 5,361 subjects, with 10-second non-overlapping segments at 125 Hz. Systematic HR estimation benchmarks using only </w:t>
            </w:r>
            <w:proofErr w:type="spellStart"/>
            <w:r>
              <w:rPr>
                <w:i/>
                <w:iCs/>
                <w:color w:val="7B5000"/>
                <w:sz w:val="20"/>
                <w:szCs w:val="20"/>
              </w:rPr>
              <w:t>PulseDB</w:t>
            </w:r>
            <w:proofErr w:type="spellEnd"/>
            <w:r>
              <w:rPr>
                <w:i/>
                <w:iCs/>
                <w:color w:val="7B5000"/>
                <w:sz w:val="20"/>
                <w:szCs w:val="20"/>
              </w:rPr>
              <w:t xml:space="preserve"> have not been published as of the latest literature search. HR ground truth can be derived from ECG (reference signal</w:t>
            </w:r>
            <w:proofErr w:type="gramStart"/>
            <w:r>
              <w:rPr>
                <w:i/>
                <w:iCs/>
                <w:color w:val="7B5000"/>
                <w:sz w:val="20"/>
                <w:szCs w:val="20"/>
              </w:rPr>
              <w:t>), and</w:t>
            </w:r>
            <w:proofErr w:type="gramEnd"/>
            <w:r>
              <w:rPr>
                <w:i/>
                <w:iCs/>
                <w:color w:val="7B5000"/>
                <w:sz w:val="20"/>
                <w:szCs w:val="20"/>
              </w:rPr>
              <w:t xml:space="preserve"> beat detection accuracy is implicitly assessed in preprocessing. Researchers using </w:t>
            </w:r>
            <w:proofErr w:type="spellStart"/>
            <w:r>
              <w:rPr>
                <w:i/>
                <w:iCs/>
                <w:color w:val="7B5000"/>
                <w:sz w:val="20"/>
                <w:szCs w:val="20"/>
              </w:rPr>
              <w:t>PulseDB</w:t>
            </w:r>
            <w:proofErr w:type="spellEnd"/>
            <w:r>
              <w:rPr>
                <w:i/>
                <w:iCs/>
                <w:color w:val="7B5000"/>
                <w:sz w:val="20"/>
                <w:szCs w:val="20"/>
              </w:rPr>
              <w:t xml:space="preserve"> for BP estimation validate their models using the BP-derived ground-truth only. If HR estimation is performed as an auxiliary output, results are not separately tabulated in reviewed literature. Future work could use </w:t>
            </w:r>
            <w:proofErr w:type="spellStart"/>
            <w:r>
              <w:rPr>
                <w:i/>
                <w:iCs/>
                <w:color w:val="7B5000"/>
                <w:sz w:val="20"/>
                <w:szCs w:val="20"/>
              </w:rPr>
              <w:t>PulseDB's</w:t>
            </w:r>
            <w:proofErr w:type="spellEnd"/>
            <w:r>
              <w:rPr>
                <w:i/>
                <w:iCs/>
                <w:color w:val="7B5000"/>
                <w:sz w:val="20"/>
                <w:szCs w:val="20"/>
              </w:rPr>
              <w:t xml:space="preserve"> ECG annotations to benchmark PPG-based HR algorithms in a clinical ICU setting. The dataset's DOI is: 10.3389/fdgth.2022.1090854 (Wang et al., Frontiers in Digital Health, 2023).</w:t>
            </w:r>
          </w:p>
        </w:tc>
      </w:tr>
    </w:tbl>
    <w:p w14:paraId="27107F06" w14:textId="77777777" w:rsidR="00683A53" w:rsidRDefault="00683A53">
      <w:pPr>
        <w:spacing w:after="160"/>
      </w:pPr>
    </w:p>
    <w:p w14:paraId="3EE5BDDB" w14:textId="77777777" w:rsidR="00683A53" w:rsidRDefault="00000000">
      <w:pPr>
        <w:pStyle w:val="Heading2"/>
      </w:pPr>
      <w:r>
        <w:t xml:space="preserve">Table 4: Blood Pressure Estimation on </w:t>
      </w:r>
      <w:proofErr w:type="spellStart"/>
      <w:r>
        <w:t>PulseDB</w:t>
      </w:r>
      <w:proofErr w:type="spellEnd"/>
    </w:p>
    <w:p w14:paraId="0EB148A3" w14:textId="77777777" w:rsidR="00683A53" w:rsidRDefault="00000000">
      <w:pPr>
        <w:spacing w:after="120" w:line="320" w:lineRule="auto"/>
        <w:jc w:val="both"/>
      </w:pPr>
      <w:r>
        <w:rPr>
          <w:color w:val="333333"/>
        </w:rPr>
        <w:t xml:space="preserve">The following table presents deep learning models evaluated on </w:t>
      </w:r>
      <w:proofErr w:type="spellStart"/>
      <w:r>
        <w:rPr>
          <w:color w:val="333333"/>
        </w:rPr>
        <w:t>PulseDB</w:t>
      </w:r>
      <w:proofErr w:type="spellEnd"/>
      <w:r>
        <w:rPr>
          <w:color w:val="333333"/>
        </w:rPr>
        <w:t xml:space="preserve"> for SBP and DBP estimation. Results vary significantly by evaluation protocol (calibration-based vs. calibration-free vs. OOD).</w:t>
      </w:r>
    </w:p>
    <w:p w14:paraId="423C5308" w14:textId="77777777" w:rsidR="00683A53" w:rsidRDefault="00683A53">
      <w:pPr>
        <w:spacing w:after="80"/>
      </w:pPr>
    </w:p>
    <w:p w14:paraId="1F4A2E21" w14:textId="77777777" w:rsidR="00683A53" w:rsidRDefault="00000000">
      <w:pPr>
        <w:spacing w:before="200" w:after="80"/>
        <w:jc w:val="center"/>
      </w:pPr>
      <w:r>
        <w:rPr>
          <w:b/>
          <w:bCs/>
          <w:color w:val="1F3864"/>
          <w:sz w:val="20"/>
          <w:szCs w:val="20"/>
        </w:rPr>
        <w:t xml:space="preserve">Table 4. BP Estimation on </w:t>
      </w:r>
      <w:proofErr w:type="spellStart"/>
      <w:r>
        <w:rPr>
          <w:b/>
          <w:bCs/>
          <w:color w:val="1F3864"/>
          <w:sz w:val="20"/>
          <w:szCs w:val="20"/>
        </w:rPr>
        <w:t>PulseDB</w:t>
      </w:r>
      <w:proofErr w:type="spellEnd"/>
      <w:r>
        <w:rPr>
          <w:b/>
          <w:bCs/>
          <w:color w:val="1F3864"/>
          <w:sz w:val="20"/>
          <w:szCs w:val="20"/>
        </w:rPr>
        <w:t xml:space="preserve"> — Deep Learning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9"/>
        <w:gridCol w:w="750"/>
        <w:gridCol w:w="423"/>
        <w:gridCol w:w="831"/>
        <w:gridCol w:w="802"/>
        <w:gridCol w:w="653"/>
        <w:gridCol w:w="772"/>
        <w:gridCol w:w="730"/>
        <w:gridCol w:w="730"/>
        <w:gridCol w:w="981"/>
        <w:gridCol w:w="1707"/>
      </w:tblGrid>
      <w:tr w:rsidR="00683A53" w14:paraId="6A441F33"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7BD861C1" w14:textId="77777777" w:rsidR="00683A53" w:rsidRDefault="00000000">
            <w:r>
              <w:rPr>
                <w:b/>
                <w:bCs/>
                <w:color w:val="FFFFFF"/>
                <w:sz w:val="18"/>
                <w:szCs w:val="18"/>
              </w:rPr>
              <w:lastRenderedPageBreak/>
              <w:t>Model</w:t>
            </w:r>
          </w:p>
        </w:tc>
        <w:tc>
          <w:tcPr>
            <w:tcW w:w="1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372B2B0A" w14:textId="77777777" w:rsidR="00683A53" w:rsidRDefault="00000000">
            <w:r>
              <w:rPr>
                <w:b/>
                <w:bCs/>
                <w:color w:val="FFFFFF"/>
                <w:sz w:val="18"/>
                <w:szCs w:val="18"/>
              </w:rPr>
              <w:t>Authors</w:t>
            </w:r>
          </w:p>
        </w:tc>
        <w:tc>
          <w:tcPr>
            <w:tcW w:w="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0E1EF720" w14:textId="77777777" w:rsidR="00683A53" w:rsidRDefault="00000000">
            <w:r>
              <w:rPr>
                <w:b/>
                <w:bCs/>
                <w:color w:val="FFFFFF"/>
                <w:sz w:val="18"/>
                <w:szCs w:val="18"/>
              </w:rPr>
              <w:t>Year</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54FB4DF5" w14:textId="77777777" w:rsidR="00683A53" w:rsidRDefault="00000000">
            <w:r>
              <w:rPr>
                <w:b/>
                <w:bCs/>
                <w:color w:val="FFFFFF"/>
                <w:sz w:val="18"/>
                <w:szCs w:val="18"/>
              </w:rPr>
              <w:t>Input Signals</w:t>
            </w:r>
          </w:p>
        </w:tc>
        <w:tc>
          <w:tcPr>
            <w:tcW w:w="1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7EA86D8" w14:textId="77777777" w:rsidR="00683A53" w:rsidRDefault="00000000">
            <w:r>
              <w:rPr>
                <w:b/>
                <w:bCs/>
                <w:color w:val="FFFFFF"/>
                <w:sz w:val="18"/>
                <w:szCs w:val="18"/>
              </w:rPr>
              <w:t>Architecture</w:t>
            </w:r>
          </w:p>
        </w:tc>
        <w:tc>
          <w:tcPr>
            <w:tcW w:w="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0B43FA51" w14:textId="77777777" w:rsidR="00683A53" w:rsidRDefault="00000000">
            <w:r>
              <w:rPr>
                <w:b/>
                <w:bCs/>
                <w:color w:val="FFFFFF"/>
                <w:sz w:val="18"/>
                <w:szCs w:val="18"/>
              </w:rPr>
              <w:t>Target</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9E6B3D7" w14:textId="77777777" w:rsidR="00683A53" w:rsidRDefault="00000000">
            <w:r>
              <w:rPr>
                <w:b/>
                <w:bCs/>
                <w:color w:val="FFFFFF"/>
                <w:sz w:val="18"/>
                <w:szCs w:val="18"/>
              </w:rPr>
              <w:t>Protocol</w:t>
            </w:r>
          </w:p>
        </w:tc>
        <w:tc>
          <w:tcPr>
            <w:tcW w:w="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328E24B6" w14:textId="77777777" w:rsidR="00683A53" w:rsidRDefault="00000000">
            <w:r>
              <w:rPr>
                <w:b/>
                <w:bCs/>
                <w:color w:val="FFFFFF"/>
                <w:sz w:val="18"/>
                <w:szCs w:val="18"/>
              </w:rPr>
              <w:t>SBP MAE (mmHg)</w:t>
            </w:r>
          </w:p>
        </w:tc>
        <w:tc>
          <w:tcPr>
            <w:tcW w:w="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12231949" w14:textId="77777777" w:rsidR="00683A53" w:rsidRDefault="00000000">
            <w:r>
              <w:rPr>
                <w:b/>
                <w:bCs/>
                <w:color w:val="FFFFFF"/>
                <w:sz w:val="18"/>
                <w:szCs w:val="18"/>
              </w:rPr>
              <w:t>DBP MAE (mmHg)</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78DBDB7" w14:textId="77777777" w:rsidR="00683A53" w:rsidRDefault="00000000">
            <w:r>
              <w:rPr>
                <w:b/>
                <w:bCs/>
                <w:color w:val="FFFFFF"/>
                <w:sz w:val="18"/>
                <w:szCs w:val="18"/>
              </w:rPr>
              <w:t>Venue</w:t>
            </w:r>
          </w:p>
        </w:tc>
        <w:tc>
          <w:tcPr>
            <w:tcW w:w="12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3B3F829" w14:textId="77777777" w:rsidR="00683A53" w:rsidRDefault="00000000">
            <w:r>
              <w:rPr>
                <w:b/>
                <w:bCs/>
                <w:color w:val="FFFFFF"/>
                <w:sz w:val="18"/>
                <w:szCs w:val="18"/>
              </w:rPr>
              <w:t>DOI/Citation</w:t>
            </w:r>
          </w:p>
        </w:tc>
      </w:tr>
      <w:tr w:rsidR="00683A53" w14:paraId="2472B2B4"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26DCD5B" w14:textId="77777777" w:rsidR="00683A53" w:rsidRDefault="00000000">
            <w:r>
              <w:rPr>
                <w:color w:val="333333"/>
                <w:sz w:val="17"/>
                <w:szCs w:val="17"/>
              </w:rPr>
              <w:t>1D-ResNet-18 (calibration-based)</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96BF020" w14:textId="77777777" w:rsidR="00683A53" w:rsidRDefault="00000000">
            <w:r>
              <w:rPr>
                <w:color w:val="333333"/>
                <w:sz w:val="17"/>
                <w:szCs w:val="17"/>
              </w:rPr>
              <w:t>Wang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CE7F430" w14:textId="77777777" w:rsidR="00683A53" w:rsidRDefault="00000000">
            <w:r>
              <w:rPr>
                <w:color w:val="333333"/>
                <w:sz w:val="17"/>
                <w:szCs w:val="17"/>
              </w:rPr>
              <w:t>2023</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98F92E2" w14:textId="77777777" w:rsidR="00683A53" w:rsidRDefault="00000000">
            <w:r>
              <w:rPr>
                <w:color w:val="333333"/>
                <w:sz w:val="17"/>
                <w:szCs w:val="17"/>
              </w:rPr>
              <w:t>PPG + ECG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402997A" w14:textId="77777777" w:rsidR="00683A53" w:rsidRDefault="00000000">
            <w:r>
              <w:rPr>
                <w:color w:val="333333"/>
                <w:sz w:val="17"/>
                <w:szCs w:val="17"/>
              </w:rPr>
              <w:t>1D-modified ResNet-18 (2 parallel encoders)</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2C6D20F" w14:textId="77777777" w:rsidR="00683A53" w:rsidRDefault="00000000">
            <w:r>
              <w:rPr>
                <w:color w:val="333333"/>
                <w:sz w:val="17"/>
                <w:szCs w:val="17"/>
              </w:rPr>
              <w:t>SBP / DBP</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0756324" w14:textId="77777777" w:rsidR="00683A53" w:rsidRDefault="00000000">
            <w:r>
              <w:rPr>
                <w:color w:val="333333"/>
                <w:sz w:val="17"/>
                <w:szCs w:val="17"/>
              </w:rPr>
              <w:t>Calibration-based (seen subjects)</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2691FD1" w14:textId="77777777" w:rsidR="00683A53" w:rsidRDefault="00000000">
            <w:r>
              <w:rPr>
                <w:color w:val="333333"/>
                <w:sz w:val="17"/>
                <w:szCs w:val="17"/>
              </w:rPr>
              <w:t>Not reported (illustration study)</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5F65032" w14:textId="77777777" w:rsidR="00683A53" w:rsidRDefault="00000000">
            <w:r>
              <w:rPr>
                <w:color w:val="333333"/>
                <w:sz w:val="17"/>
                <w:szCs w:val="17"/>
              </w:rPr>
              <w:t>Not reported</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56F5BA4" w14:textId="77777777" w:rsidR="00683A53" w:rsidRDefault="00000000">
            <w:r>
              <w:rPr>
                <w:color w:val="333333"/>
                <w:sz w:val="17"/>
                <w:szCs w:val="17"/>
              </w:rPr>
              <w:t>Front. Digital Health, 4:1090854</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C1B755F" w14:textId="77777777" w:rsidR="00683A53" w:rsidRDefault="00000000">
            <w:r>
              <w:rPr>
                <w:color w:val="333333"/>
                <w:sz w:val="17"/>
                <w:szCs w:val="17"/>
              </w:rPr>
              <w:t>DOI:10.3389/fdgth.2022.1090854</w:t>
            </w:r>
          </w:p>
        </w:tc>
      </w:tr>
      <w:tr w:rsidR="00683A53" w14:paraId="6752BB10"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F3E5A29" w14:textId="77777777" w:rsidR="00683A53" w:rsidRDefault="00000000">
            <w:r>
              <w:rPr>
                <w:color w:val="333333"/>
                <w:sz w:val="17"/>
                <w:szCs w:val="17"/>
              </w:rPr>
              <w:t>1D-ResNet-18 (calibration-free)</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615CEA1" w14:textId="77777777" w:rsidR="00683A53" w:rsidRDefault="00000000">
            <w:r>
              <w:rPr>
                <w:color w:val="333333"/>
                <w:sz w:val="17"/>
                <w:szCs w:val="17"/>
              </w:rPr>
              <w:t>Wang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DA4DA5E" w14:textId="77777777" w:rsidR="00683A53" w:rsidRDefault="00000000">
            <w:r>
              <w:rPr>
                <w:color w:val="333333"/>
                <w:sz w:val="17"/>
                <w:szCs w:val="17"/>
              </w:rPr>
              <w:t>2023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85A26EE" w14:textId="77777777" w:rsidR="00683A53" w:rsidRDefault="00000000">
            <w:r>
              <w:rPr>
                <w:color w:val="333333"/>
                <w:sz w:val="17"/>
                <w:szCs w:val="17"/>
              </w:rPr>
              <w:t>PPG + ECG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594700C" w14:textId="77777777" w:rsidR="00683A53" w:rsidRDefault="00000000">
            <w:r>
              <w:rPr>
                <w:color w:val="333333"/>
                <w:sz w:val="17"/>
                <w:szCs w:val="17"/>
              </w:rPr>
              <w:t>1D-modified ResNet-18</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A9B524E" w14:textId="77777777" w:rsidR="00683A53" w:rsidRDefault="00000000">
            <w:r>
              <w:rPr>
                <w:color w:val="333333"/>
                <w:sz w:val="17"/>
                <w:szCs w:val="17"/>
              </w:rPr>
              <w:t>SBP / DBP</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3B13AEC" w14:textId="77777777" w:rsidR="00683A53" w:rsidRDefault="00000000">
            <w:r>
              <w:rPr>
                <w:color w:val="333333"/>
                <w:sz w:val="17"/>
                <w:szCs w:val="17"/>
              </w:rPr>
              <w:t>Calibration-free (unseen subjects)</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12E5F9A" w14:textId="77777777" w:rsidR="00683A53" w:rsidRDefault="00000000">
            <w:r>
              <w:rPr>
                <w:color w:val="333333"/>
                <w:sz w:val="17"/>
                <w:szCs w:val="17"/>
              </w:rPr>
              <w:t xml:space="preserve">Increased significantly vs. </w:t>
            </w:r>
            <w:proofErr w:type="spellStart"/>
            <w:r>
              <w:rPr>
                <w:color w:val="333333"/>
                <w:sz w:val="17"/>
                <w:szCs w:val="17"/>
              </w:rPr>
              <w:t>calib</w:t>
            </w:r>
            <w:proofErr w:type="spellEnd"/>
            <w:r>
              <w:rPr>
                <w:color w:val="333333"/>
                <w:sz w:val="17"/>
                <w:szCs w:val="17"/>
              </w:rPr>
              <w:t>-based</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B16780D" w14:textId="77777777" w:rsidR="00683A53" w:rsidRDefault="00000000">
            <w:r>
              <w:rPr>
                <w:color w:val="333333"/>
                <w:sz w:val="17"/>
                <w:szCs w:val="17"/>
              </w:rPr>
              <w:t>Increased significantly</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8087426" w14:textId="77777777" w:rsidR="00683A53" w:rsidRDefault="00000000">
            <w:r>
              <w:rPr>
                <w:color w:val="333333"/>
                <w:sz w:val="17"/>
                <w:szCs w:val="17"/>
              </w:rPr>
              <w:t>Front. Digital Health, 4:1090854</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75C9F28" w14:textId="77777777" w:rsidR="00683A53" w:rsidRDefault="00000000">
            <w:r>
              <w:rPr>
                <w:color w:val="333333"/>
                <w:sz w:val="17"/>
                <w:szCs w:val="17"/>
              </w:rPr>
              <w:t>DOI:10.3389/fdgth.2022.1090854</w:t>
            </w:r>
          </w:p>
        </w:tc>
      </w:tr>
      <w:tr w:rsidR="00683A53" w14:paraId="21FDEF2E"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BDF467A" w14:textId="77777777" w:rsidR="00683A53" w:rsidRDefault="00000000">
            <w:r>
              <w:rPr>
                <w:color w:val="333333"/>
                <w:sz w:val="17"/>
                <w:szCs w:val="17"/>
              </w:rPr>
              <w:t>XResNet1d101 (Calib)</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F9FA536" w14:textId="77777777" w:rsidR="00683A53" w:rsidRDefault="00000000">
            <w:proofErr w:type="spellStart"/>
            <w:r>
              <w:rPr>
                <w:color w:val="333333"/>
                <w:sz w:val="17"/>
                <w:szCs w:val="17"/>
              </w:rPr>
              <w:t>Moulaeifard</w:t>
            </w:r>
            <w:proofErr w:type="spellEnd"/>
            <w:r>
              <w:rPr>
                <w:color w:val="333333"/>
                <w:sz w:val="17"/>
                <w:szCs w:val="17"/>
              </w:rPr>
              <w:t xml:space="preserve">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A920239" w14:textId="77777777" w:rsidR="00683A53" w:rsidRDefault="00000000">
            <w:r>
              <w:rPr>
                <w:color w:val="333333"/>
                <w:sz w:val="17"/>
                <w:szCs w:val="17"/>
              </w:rPr>
              <w:t>2025</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E6C3D6B" w14:textId="77777777" w:rsidR="00683A53" w:rsidRDefault="00000000">
            <w:r>
              <w:rPr>
                <w:color w:val="333333"/>
                <w:sz w:val="17"/>
                <w:szCs w:val="17"/>
              </w:rPr>
              <w:t>PPG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97CFD41" w14:textId="77777777" w:rsidR="00683A53" w:rsidRDefault="00000000">
            <w:r>
              <w:rPr>
                <w:color w:val="333333"/>
                <w:sz w:val="17"/>
                <w:szCs w:val="17"/>
              </w:rPr>
              <w:t xml:space="preserve">1D Extra-deep </w:t>
            </w:r>
            <w:proofErr w:type="spellStart"/>
            <w:r>
              <w:rPr>
                <w:color w:val="333333"/>
                <w:sz w:val="17"/>
                <w:szCs w:val="17"/>
              </w:rPr>
              <w:t>ResNet</w:t>
            </w:r>
            <w:proofErr w:type="spellEnd"/>
            <w:r>
              <w:rPr>
                <w:color w:val="333333"/>
                <w:sz w:val="17"/>
                <w:szCs w:val="17"/>
              </w:rPr>
              <w:t xml:space="preserve"> (101 layers)</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B0C4FC0" w14:textId="77777777" w:rsidR="00683A53" w:rsidRDefault="00000000">
            <w:r>
              <w:rPr>
                <w:color w:val="333333"/>
                <w:sz w:val="17"/>
                <w:szCs w:val="17"/>
              </w:rPr>
              <w:t>SBP / DBP</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25C47E0" w14:textId="77777777" w:rsidR="00683A53" w:rsidRDefault="00000000">
            <w:r>
              <w:rPr>
                <w:color w:val="333333"/>
                <w:sz w:val="17"/>
                <w:szCs w:val="17"/>
              </w:rPr>
              <w:t>Subject-specific calibration (</w:t>
            </w:r>
            <w:proofErr w:type="spellStart"/>
            <w:r>
              <w:rPr>
                <w:color w:val="333333"/>
                <w:sz w:val="17"/>
                <w:szCs w:val="17"/>
              </w:rPr>
              <w:t>PulseDB</w:t>
            </w:r>
            <w:proofErr w:type="spellEnd"/>
            <w:r>
              <w:rPr>
                <w:color w:val="333333"/>
                <w:sz w:val="17"/>
                <w:szCs w:val="17"/>
              </w:rPr>
              <w:t xml:space="preserve"> in-distribution)</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93E2F05" w14:textId="77777777" w:rsidR="00683A53" w:rsidRDefault="00000000">
            <w:r>
              <w:rPr>
                <w:color w:val="333333"/>
                <w:sz w:val="17"/>
                <w:szCs w:val="17"/>
              </w:rPr>
              <w:t>9.4</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19EBA12" w14:textId="77777777" w:rsidR="00683A53" w:rsidRDefault="00000000">
            <w:r>
              <w:rPr>
                <w:color w:val="333333"/>
                <w:sz w:val="17"/>
                <w:szCs w:val="17"/>
              </w:rPr>
              <w:t>6.0</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155038F" w14:textId="77777777" w:rsidR="00683A53" w:rsidRDefault="00000000">
            <w:r>
              <w:rPr>
                <w:color w:val="333333"/>
                <w:sz w:val="17"/>
                <w:szCs w:val="17"/>
              </w:rPr>
              <w:t>arXiv:2502.19167 (under review)</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5762F36" w14:textId="77777777" w:rsidR="00683A53" w:rsidRDefault="00000000">
            <w:r>
              <w:rPr>
                <w:color w:val="333333"/>
                <w:sz w:val="17"/>
                <w:szCs w:val="17"/>
              </w:rPr>
              <w:t>arXiv:2502.19167</w:t>
            </w:r>
          </w:p>
        </w:tc>
      </w:tr>
      <w:tr w:rsidR="00683A53" w14:paraId="2919A5EB"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5CD72E8" w14:textId="77777777" w:rsidR="00683A53" w:rsidRDefault="00000000">
            <w:r>
              <w:rPr>
                <w:color w:val="333333"/>
                <w:sz w:val="17"/>
                <w:szCs w:val="17"/>
              </w:rPr>
              <w:t>XResNet1d101 (</w:t>
            </w:r>
            <w:proofErr w:type="spellStart"/>
            <w:r>
              <w:rPr>
                <w:color w:val="333333"/>
                <w:sz w:val="17"/>
                <w:szCs w:val="17"/>
              </w:rPr>
              <w:t>CalibFree</w:t>
            </w:r>
            <w:proofErr w:type="spellEnd"/>
            <w:r>
              <w:rPr>
                <w:color w:val="333333"/>
                <w:sz w:val="17"/>
                <w:szCs w:val="17"/>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5BDF4CA" w14:textId="77777777" w:rsidR="00683A53" w:rsidRDefault="00000000">
            <w:proofErr w:type="spellStart"/>
            <w:r>
              <w:rPr>
                <w:color w:val="333333"/>
                <w:sz w:val="17"/>
                <w:szCs w:val="17"/>
              </w:rPr>
              <w:t>Moulaeifard</w:t>
            </w:r>
            <w:proofErr w:type="spellEnd"/>
            <w:r>
              <w:rPr>
                <w:color w:val="333333"/>
                <w:sz w:val="17"/>
                <w:szCs w:val="17"/>
              </w:rPr>
              <w:t xml:space="preserve">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364C04C" w14:textId="77777777" w:rsidR="00683A53" w:rsidRDefault="00000000">
            <w:r>
              <w:rPr>
                <w:color w:val="333333"/>
                <w:sz w:val="17"/>
                <w:szCs w:val="17"/>
              </w:rPr>
              <w:t>2025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B32186B" w14:textId="77777777" w:rsidR="00683A53" w:rsidRDefault="00000000">
            <w:r>
              <w:rPr>
                <w:color w:val="333333"/>
                <w:sz w:val="17"/>
                <w:szCs w:val="17"/>
              </w:rPr>
              <w:t>PPG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BDFC7F7" w14:textId="77777777" w:rsidR="00683A53" w:rsidRDefault="00000000">
            <w:r>
              <w:rPr>
                <w:color w:val="333333"/>
                <w:sz w:val="17"/>
                <w:szCs w:val="17"/>
              </w:rPr>
              <w:t xml:space="preserve">1D Extra-deep </w:t>
            </w:r>
            <w:proofErr w:type="spellStart"/>
            <w:r>
              <w:rPr>
                <w:color w:val="333333"/>
                <w:sz w:val="17"/>
                <w:szCs w:val="17"/>
              </w:rPr>
              <w:t>ResNet</w:t>
            </w:r>
            <w:proofErr w:type="spellEnd"/>
            <w:r>
              <w:rPr>
                <w:color w:val="333333"/>
                <w:sz w:val="17"/>
                <w:szCs w:val="17"/>
              </w:rPr>
              <w:t xml:space="preserve"> (101 layers)</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3073BC0" w14:textId="77777777" w:rsidR="00683A53" w:rsidRDefault="00000000">
            <w:r>
              <w:rPr>
                <w:color w:val="333333"/>
                <w:sz w:val="17"/>
                <w:szCs w:val="17"/>
              </w:rPr>
              <w:t>SBP / DBP</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78C199B" w14:textId="77777777" w:rsidR="00683A53" w:rsidRDefault="00000000">
            <w:r>
              <w:rPr>
                <w:color w:val="333333"/>
                <w:sz w:val="17"/>
                <w:szCs w:val="17"/>
              </w:rPr>
              <w:t>Calibration-free (</w:t>
            </w:r>
            <w:proofErr w:type="spellStart"/>
            <w:r>
              <w:rPr>
                <w:color w:val="333333"/>
                <w:sz w:val="17"/>
                <w:szCs w:val="17"/>
              </w:rPr>
              <w:t>PulseDB</w:t>
            </w:r>
            <w:proofErr w:type="spellEnd"/>
            <w:r>
              <w:rPr>
                <w:color w:val="333333"/>
                <w:sz w:val="17"/>
                <w:szCs w:val="17"/>
              </w:rPr>
              <w:t xml:space="preserve"> in-distribution)</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4BF1584" w14:textId="77777777" w:rsidR="00683A53" w:rsidRDefault="00000000">
            <w:r>
              <w:rPr>
                <w:color w:val="333333"/>
                <w:sz w:val="17"/>
                <w:szCs w:val="17"/>
              </w:rPr>
              <w:t>14.0</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1A94A5B" w14:textId="77777777" w:rsidR="00683A53" w:rsidRDefault="00000000">
            <w:r>
              <w:rPr>
                <w:color w:val="333333"/>
                <w:sz w:val="17"/>
                <w:szCs w:val="17"/>
              </w:rPr>
              <w:t>8.5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6968A5C" w14:textId="77777777" w:rsidR="00683A53" w:rsidRDefault="00000000">
            <w:r>
              <w:rPr>
                <w:color w:val="333333"/>
                <w:sz w:val="17"/>
                <w:szCs w:val="17"/>
              </w:rPr>
              <w:t>arXiv:2502.19167 (under review)</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846A44B" w14:textId="77777777" w:rsidR="00683A53" w:rsidRDefault="00000000">
            <w:r>
              <w:rPr>
                <w:color w:val="333333"/>
                <w:sz w:val="17"/>
                <w:szCs w:val="17"/>
              </w:rPr>
              <w:t>arXiv:2502.19167</w:t>
            </w:r>
          </w:p>
        </w:tc>
      </w:tr>
      <w:tr w:rsidR="00683A53" w14:paraId="32BC6842"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7FEE596" w14:textId="77777777" w:rsidR="00683A53" w:rsidRDefault="00000000">
            <w:r>
              <w:rPr>
                <w:color w:val="333333"/>
                <w:sz w:val="17"/>
                <w:szCs w:val="17"/>
              </w:rPr>
              <w:t>XResNet1d101 (OOD)</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8BA94B0" w14:textId="77777777" w:rsidR="00683A53" w:rsidRDefault="00000000">
            <w:proofErr w:type="spellStart"/>
            <w:r>
              <w:rPr>
                <w:color w:val="333333"/>
                <w:sz w:val="17"/>
                <w:szCs w:val="17"/>
              </w:rPr>
              <w:t>Moulaeifard</w:t>
            </w:r>
            <w:proofErr w:type="spellEnd"/>
            <w:r>
              <w:rPr>
                <w:color w:val="333333"/>
                <w:sz w:val="17"/>
                <w:szCs w:val="17"/>
              </w:rPr>
              <w:t xml:space="preserve">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8E7250A" w14:textId="77777777" w:rsidR="00683A53" w:rsidRDefault="00000000">
            <w:r>
              <w:rPr>
                <w:color w:val="333333"/>
                <w:sz w:val="17"/>
                <w:szCs w:val="17"/>
              </w:rPr>
              <w:t>2025</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3684C933" w14:textId="77777777" w:rsidR="00683A53" w:rsidRDefault="00000000">
            <w:r>
              <w:rPr>
                <w:color w:val="333333"/>
                <w:sz w:val="17"/>
                <w:szCs w:val="17"/>
              </w:rPr>
              <w:t>PPG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F2777D4" w14:textId="77777777" w:rsidR="00683A53" w:rsidRDefault="00000000">
            <w:r>
              <w:rPr>
                <w:color w:val="333333"/>
                <w:sz w:val="17"/>
                <w:szCs w:val="17"/>
              </w:rPr>
              <w:t xml:space="preserve">1D Extra-deep </w:t>
            </w:r>
            <w:proofErr w:type="spellStart"/>
            <w:r>
              <w:rPr>
                <w:color w:val="333333"/>
                <w:sz w:val="17"/>
                <w:szCs w:val="17"/>
              </w:rPr>
              <w:t>ResNet</w:t>
            </w:r>
            <w:proofErr w:type="spellEnd"/>
            <w:r>
              <w:rPr>
                <w:color w:val="333333"/>
                <w:sz w:val="17"/>
                <w:szCs w:val="17"/>
              </w:rPr>
              <w:t xml:space="preserve"> (101 layers)</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482CD2BC" w14:textId="77777777" w:rsidR="00683A53" w:rsidRDefault="00000000">
            <w:r>
              <w:rPr>
                <w:color w:val="333333"/>
                <w:sz w:val="17"/>
                <w:szCs w:val="17"/>
              </w:rPr>
              <w:t>SBP / DBP</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A9D6483" w14:textId="77777777" w:rsidR="00683A53" w:rsidRDefault="00000000">
            <w:r>
              <w:rPr>
                <w:color w:val="333333"/>
                <w:sz w:val="17"/>
                <w:szCs w:val="17"/>
              </w:rPr>
              <w:t xml:space="preserve">Out-of-distribution (external datasets, no </w:t>
            </w:r>
            <w:proofErr w:type="spellStart"/>
            <w:r>
              <w:rPr>
                <w:color w:val="333333"/>
                <w:sz w:val="17"/>
                <w:szCs w:val="17"/>
              </w:rPr>
              <w:t>calib</w:t>
            </w:r>
            <w:proofErr w:type="spellEnd"/>
            <w:r>
              <w:rPr>
                <w:color w:val="333333"/>
                <w:sz w:val="17"/>
                <w:szCs w:val="17"/>
              </w:rPr>
              <w:t>)</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325FD37" w14:textId="77777777" w:rsidR="00683A53" w:rsidRDefault="00000000">
            <w:r>
              <w:rPr>
                <w:color w:val="333333"/>
                <w:sz w:val="17"/>
                <w:szCs w:val="17"/>
              </w:rPr>
              <w:t>15.0 – 25.1 (range)</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36FD19D" w14:textId="77777777" w:rsidR="00683A53" w:rsidRDefault="00000000">
            <w:r>
              <w:rPr>
                <w:color w:val="333333"/>
                <w:sz w:val="17"/>
                <w:szCs w:val="17"/>
              </w:rPr>
              <w:t>7.0 – 10.4 (range)</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3C95B70" w14:textId="77777777" w:rsidR="00683A53" w:rsidRDefault="00000000">
            <w:r>
              <w:rPr>
                <w:color w:val="333333"/>
                <w:sz w:val="17"/>
                <w:szCs w:val="17"/>
              </w:rPr>
              <w:t>arXiv:2502.19167 (under review)</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EC5BBA4" w14:textId="77777777" w:rsidR="00683A53" w:rsidRDefault="00000000">
            <w:r>
              <w:rPr>
                <w:color w:val="333333"/>
                <w:sz w:val="17"/>
                <w:szCs w:val="17"/>
              </w:rPr>
              <w:t>arXiv:2502.19167</w:t>
            </w:r>
          </w:p>
        </w:tc>
      </w:tr>
      <w:tr w:rsidR="00683A53" w14:paraId="630C3B80"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0F87230" w14:textId="77777777" w:rsidR="00683A53" w:rsidRDefault="00000000">
            <w:r>
              <w:rPr>
                <w:color w:val="333333"/>
                <w:sz w:val="17"/>
                <w:szCs w:val="17"/>
              </w:rPr>
              <w:t>CNN-LSTM-ATT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641567B" w14:textId="77777777" w:rsidR="00683A53" w:rsidRDefault="00000000">
            <w:r>
              <w:rPr>
                <w:color w:val="333333"/>
                <w:sz w:val="17"/>
                <w:szCs w:val="17"/>
              </w:rPr>
              <w:t>Huang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39F8B9F" w14:textId="77777777" w:rsidR="00683A53" w:rsidRDefault="00000000">
            <w:r>
              <w:rPr>
                <w:color w:val="333333"/>
                <w:sz w:val="17"/>
                <w:szCs w:val="17"/>
              </w:rPr>
              <w:t>2024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ABC1706" w14:textId="77777777" w:rsidR="00683A53" w:rsidRDefault="00000000">
            <w:r>
              <w:rPr>
                <w:color w:val="333333"/>
                <w:sz w:val="17"/>
                <w:szCs w:val="17"/>
              </w:rPr>
              <w:t>ECG + PPG + VPPG + APPG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CCC06DD" w14:textId="77777777" w:rsidR="00683A53" w:rsidRDefault="00000000">
            <w:r>
              <w:rPr>
                <w:color w:val="333333"/>
                <w:sz w:val="17"/>
                <w:szCs w:val="17"/>
              </w:rPr>
              <w:t>CNN + Bidirectional LSTM + Attention mechanism</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A302348" w14:textId="77777777" w:rsidR="00683A53" w:rsidRDefault="00000000">
            <w:r>
              <w:rPr>
                <w:color w:val="333333"/>
                <w:sz w:val="17"/>
                <w:szCs w:val="17"/>
              </w:rPr>
              <w:t>ABP waveform → SBP/DBP</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3C63036" w14:textId="77777777" w:rsidR="00683A53" w:rsidRDefault="00000000">
            <w:r>
              <w:rPr>
                <w:color w:val="333333"/>
                <w:sz w:val="17"/>
                <w:szCs w:val="17"/>
              </w:rPr>
              <w:t xml:space="preserve">10-fold subject-independent CV (2,154 subjects from </w:t>
            </w:r>
            <w:proofErr w:type="spellStart"/>
            <w:r>
              <w:rPr>
                <w:color w:val="333333"/>
                <w:sz w:val="17"/>
                <w:szCs w:val="17"/>
              </w:rPr>
              <w:t>PulseDB</w:t>
            </w:r>
            <w:proofErr w:type="spellEnd"/>
            <w:r>
              <w:rPr>
                <w:color w:val="333333"/>
                <w:sz w:val="17"/>
                <w:szCs w:val="17"/>
              </w:rPr>
              <w:t>)</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5346428" w14:textId="77777777" w:rsidR="00683A53" w:rsidRDefault="00000000">
            <w:r>
              <w:rPr>
                <w:color w:val="333333"/>
                <w:sz w:val="17"/>
                <w:szCs w:val="17"/>
              </w:rPr>
              <w:t>~16-18 (SBP; waveform MAE reported as ABP)</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5F31285" w14:textId="77777777" w:rsidR="00683A53" w:rsidRDefault="00000000">
            <w:r>
              <w:rPr>
                <w:color w:val="333333"/>
                <w:sz w:val="17"/>
                <w:szCs w:val="17"/>
              </w:rPr>
              <w:t>~8-10 (DBP; estimated from ABP waveform)</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91A56CD" w14:textId="77777777" w:rsidR="00683A53" w:rsidRDefault="00000000">
            <w:proofErr w:type="spellStart"/>
            <w:r>
              <w:rPr>
                <w:color w:val="333333"/>
                <w:sz w:val="17"/>
                <w:szCs w:val="17"/>
              </w:rPr>
              <w:t>Cardiovas</w:t>
            </w:r>
            <w:proofErr w:type="spellEnd"/>
            <w:r>
              <w:rPr>
                <w:color w:val="333333"/>
                <w:sz w:val="17"/>
                <w:szCs w:val="17"/>
              </w:rPr>
              <w:t>. Health Technol. Med. (OAE), 2024</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280D22F" w14:textId="77777777" w:rsidR="00683A53" w:rsidRDefault="00000000">
            <w:proofErr w:type="gramStart"/>
            <w:r>
              <w:rPr>
                <w:color w:val="333333"/>
                <w:sz w:val="17"/>
                <w:szCs w:val="17"/>
              </w:rPr>
              <w:t>DOI:chatmed</w:t>
            </w:r>
            <w:proofErr w:type="gramEnd"/>
            <w:r>
              <w:rPr>
                <w:color w:val="333333"/>
                <w:sz w:val="17"/>
                <w:szCs w:val="17"/>
              </w:rPr>
              <w:t>.2023.23 (</w:t>
            </w:r>
            <w:proofErr w:type="spellStart"/>
            <w:r>
              <w:rPr>
                <w:color w:val="333333"/>
                <w:sz w:val="17"/>
                <w:szCs w:val="17"/>
              </w:rPr>
              <w:t>OAEpublish</w:t>
            </w:r>
            <w:proofErr w:type="spellEnd"/>
            <w:r>
              <w:rPr>
                <w:color w:val="333333"/>
                <w:sz w:val="17"/>
                <w:szCs w:val="17"/>
              </w:rPr>
              <w:t>)</w:t>
            </w:r>
          </w:p>
        </w:tc>
      </w:tr>
      <w:tr w:rsidR="00683A53" w14:paraId="4AE2644E" w14:textId="77777777">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75382F3" w14:textId="77777777" w:rsidR="00683A53" w:rsidRDefault="00000000">
            <w:proofErr w:type="spellStart"/>
            <w:r>
              <w:rPr>
                <w:color w:val="333333"/>
                <w:sz w:val="17"/>
                <w:szCs w:val="17"/>
              </w:rPr>
              <w:t>UTransBPNet</w:t>
            </w:r>
            <w:proofErr w:type="spellEnd"/>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09D3A23C" w14:textId="77777777" w:rsidR="00683A53" w:rsidRDefault="00000000">
            <w:r>
              <w:rPr>
                <w:color w:val="333333"/>
                <w:sz w:val="17"/>
                <w:szCs w:val="17"/>
              </w:rPr>
              <w:t>Huang et al.</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703983D" w14:textId="77777777" w:rsidR="00683A53" w:rsidRDefault="00000000">
            <w:r>
              <w:rPr>
                <w:color w:val="333333"/>
                <w:sz w:val="17"/>
                <w:szCs w:val="17"/>
              </w:rPr>
              <w:t>2024</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7FF417B9" w14:textId="77777777" w:rsidR="00683A53" w:rsidRDefault="00000000">
            <w:r>
              <w:rPr>
                <w:color w:val="333333"/>
                <w:sz w:val="17"/>
                <w:szCs w:val="17"/>
              </w:rPr>
              <w:t>ECG + PPG + VPPG + APPG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23F23EB" w14:textId="77777777" w:rsidR="00683A53" w:rsidRDefault="00000000">
            <w:r>
              <w:rPr>
                <w:color w:val="333333"/>
                <w:sz w:val="17"/>
                <w:szCs w:val="17"/>
              </w:rPr>
              <w:t xml:space="preserve">U-Net (short-range) + Transformer </w:t>
            </w:r>
            <w:r>
              <w:rPr>
                <w:color w:val="333333"/>
                <w:sz w:val="17"/>
                <w:szCs w:val="17"/>
              </w:rPr>
              <w:lastRenderedPageBreak/>
              <w:t>(long-range) + Cross-Attention module</w:t>
            </w:r>
          </w:p>
        </w:tc>
        <w:tc>
          <w:tcPr>
            <w:tcW w:w="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5B51D70B" w14:textId="77777777" w:rsidR="00683A53" w:rsidRDefault="00000000">
            <w:r>
              <w:rPr>
                <w:color w:val="333333"/>
                <w:sz w:val="17"/>
                <w:szCs w:val="17"/>
              </w:rPr>
              <w:lastRenderedPageBreak/>
              <w:t xml:space="preserve">ABP waveform → </w:t>
            </w:r>
            <w:r>
              <w:rPr>
                <w:color w:val="333333"/>
                <w:sz w:val="17"/>
                <w:szCs w:val="17"/>
              </w:rPr>
              <w:lastRenderedPageBreak/>
              <w:t>SBP/DBP</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DB3B7AE" w14:textId="77777777" w:rsidR="00683A53" w:rsidRDefault="00000000">
            <w:r>
              <w:rPr>
                <w:color w:val="333333"/>
                <w:sz w:val="17"/>
                <w:szCs w:val="17"/>
              </w:rPr>
              <w:lastRenderedPageBreak/>
              <w:t>10-fold subject-independent CV</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29A83A0" w14:textId="77777777" w:rsidR="00683A53" w:rsidRDefault="00000000">
            <w:r>
              <w:rPr>
                <w:color w:val="333333"/>
                <w:sz w:val="17"/>
                <w:szCs w:val="17"/>
              </w:rPr>
              <w:t xml:space="preserve">~14-16 (SBP; from ABP </w:t>
            </w:r>
            <w:r>
              <w:rPr>
                <w:color w:val="333333"/>
                <w:sz w:val="17"/>
                <w:szCs w:val="17"/>
              </w:rPr>
              <w:lastRenderedPageBreak/>
              <w:t>waveform)</w:t>
            </w:r>
          </w:p>
        </w:tc>
        <w:tc>
          <w:tcPr>
            <w:tcW w:w="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1CB85CE1" w14:textId="77777777" w:rsidR="00683A53" w:rsidRDefault="00000000">
            <w:r>
              <w:rPr>
                <w:color w:val="333333"/>
                <w:sz w:val="17"/>
                <w:szCs w:val="17"/>
              </w:rPr>
              <w:lastRenderedPageBreak/>
              <w:t>~7-9 (DBP; estimated)</w:t>
            </w:r>
          </w:p>
        </w:tc>
        <w:tc>
          <w:tcPr>
            <w:tcW w:w="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67CFEFB7" w14:textId="77777777" w:rsidR="00683A53" w:rsidRDefault="00000000">
            <w:proofErr w:type="spellStart"/>
            <w:r>
              <w:rPr>
                <w:color w:val="333333"/>
                <w:sz w:val="17"/>
                <w:szCs w:val="17"/>
              </w:rPr>
              <w:t>Cardiovas</w:t>
            </w:r>
            <w:proofErr w:type="spellEnd"/>
            <w:r>
              <w:rPr>
                <w:color w:val="333333"/>
                <w:sz w:val="17"/>
                <w:szCs w:val="17"/>
              </w:rPr>
              <w:t xml:space="preserve">. Health Technol. Med. </w:t>
            </w:r>
            <w:r>
              <w:rPr>
                <w:color w:val="333333"/>
                <w:sz w:val="17"/>
                <w:szCs w:val="17"/>
              </w:rPr>
              <w:lastRenderedPageBreak/>
              <w:t>(OAE), 2024</w:t>
            </w:r>
          </w:p>
        </w:tc>
        <w:tc>
          <w:tcPr>
            <w:tcW w:w="12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00" w:type="dxa"/>
              <w:bottom w:w="80" w:type="dxa"/>
              <w:right w:w="100" w:type="dxa"/>
            </w:tcMar>
            <w:vAlign w:val="center"/>
          </w:tcPr>
          <w:p w14:paraId="2F2C205D" w14:textId="77777777" w:rsidR="00683A53" w:rsidRDefault="00000000">
            <w:proofErr w:type="gramStart"/>
            <w:r>
              <w:rPr>
                <w:color w:val="333333"/>
                <w:sz w:val="17"/>
                <w:szCs w:val="17"/>
              </w:rPr>
              <w:lastRenderedPageBreak/>
              <w:t>DOI:chatmed</w:t>
            </w:r>
            <w:proofErr w:type="gramEnd"/>
            <w:r>
              <w:rPr>
                <w:color w:val="333333"/>
                <w:sz w:val="17"/>
                <w:szCs w:val="17"/>
              </w:rPr>
              <w:t>.2023.23 (</w:t>
            </w:r>
            <w:proofErr w:type="spellStart"/>
            <w:r>
              <w:rPr>
                <w:color w:val="333333"/>
                <w:sz w:val="17"/>
                <w:szCs w:val="17"/>
              </w:rPr>
              <w:t>OAEpublish</w:t>
            </w:r>
            <w:proofErr w:type="spellEnd"/>
            <w:r>
              <w:rPr>
                <w:color w:val="333333"/>
                <w:sz w:val="17"/>
                <w:szCs w:val="17"/>
              </w:rPr>
              <w:t>)</w:t>
            </w:r>
          </w:p>
        </w:tc>
      </w:tr>
      <w:tr w:rsidR="00683A53" w14:paraId="7DADAD16"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A2ED9FA" w14:textId="77777777" w:rsidR="00683A53" w:rsidRDefault="00000000">
            <w:proofErr w:type="spellStart"/>
            <w:r>
              <w:rPr>
                <w:color w:val="333333"/>
                <w:sz w:val="17"/>
                <w:szCs w:val="17"/>
              </w:rPr>
              <w:t>UTransBPNet_Demo_In</w:t>
            </w:r>
            <w:proofErr w:type="spellEnd"/>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26D3D44" w14:textId="77777777" w:rsidR="00683A53" w:rsidRDefault="00000000">
            <w:r>
              <w:rPr>
                <w:color w:val="333333"/>
                <w:sz w:val="17"/>
                <w:szCs w:val="17"/>
              </w:rPr>
              <w:t>Huang et al.</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53D40D54" w14:textId="77777777" w:rsidR="00683A53" w:rsidRDefault="00000000">
            <w:r>
              <w:rPr>
                <w:color w:val="333333"/>
                <w:sz w:val="17"/>
                <w:szCs w:val="17"/>
              </w:rPr>
              <w:t>2024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09102F21" w14:textId="77777777" w:rsidR="00683A53" w:rsidRDefault="00000000">
            <w:r>
              <w:rPr>
                <w:color w:val="333333"/>
                <w:sz w:val="17"/>
                <w:szCs w:val="17"/>
              </w:rPr>
              <w:t>ECG + PPG + demographics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4CECAFC6" w14:textId="77777777" w:rsidR="00683A53" w:rsidRDefault="00000000">
            <w:proofErr w:type="spellStart"/>
            <w:r>
              <w:rPr>
                <w:color w:val="333333"/>
                <w:sz w:val="17"/>
                <w:szCs w:val="17"/>
              </w:rPr>
              <w:t>UTransBPNet</w:t>
            </w:r>
            <w:proofErr w:type="spellEnd"/>
            <w:r>
              <w:rPr>
                <w:color w:val="333333"/>
                <w:sz w:val="17"/>
                <w:szCs w:val="17"/>
              </w:rPr>
              <w:t xml:space="preserve"> + demographic conditioning</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2F200DE8" w14:textId="77777777" w:rsidR="00683A53" w:rsidRDefault="00000000">
            <w:r>
              <w:rPr>
                <w:color w:val="333333"/>
                <w:sz w:val="17"/>
                <w:szCs w:val="17"/>
              </w:rPr>
              <w:t>ABP waveform</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7BC241FD" w14:textId="77777777" w:rsidR="00683A53" w:rsidRDefault="00000000">
            <w:r>
              <w:rPr>
                <w:color w:val="333333"/>
                <w:sz w:val="17"/>
                <w:szCs w:val="17"/>
              </w:rPr>
              <w:t>10-fold subject-independent CV</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66A7667" w14:textId="77777777" w:rsidR="00683A53" w:rsidRDefault="00000000">
            <w:r>
              <w:rPr>
                <w:color w:val="333333"/>
                <w:sz w:val="17"/>
                <w:szCs w:val="17"/>
              </w:rPr>
              <w:t>MAE: 10.38 mmHg (ABP overall)</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1D4D320D" w14:textId="77777777" w:rsidR="00683A53" w:rsidRDefault="00000000">
            <w:r>
              <w:rPr>
                <w:color w:val="333333"/>
                <w:sz w:val="17"/>
                <w:szCs w:val="17"/>
              </w:rPr>
              <w:t>10.38 (ABP waveform; SBP/DBP not separated)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3585CE07" w14:textId="77777777" w:rsidR="00683A53" w:rsidRDefault="00000000">
            <w:proofErr w:type="spellStart"/>
            <w:r>
              <w:rPr>
                <w:color w:val="333333"/>
                <w:sz w:val="17"/>
                <w:szCs w:val="17"/>
              </w:rPr>
              <w:t>Cardiovas</w:t>
            </w:r>
            <w:proofErr w:type="spellEnd"/>
            <w:r>
              <w:rPr>
                <w:color w:val="333333"/>
                <w:sz w:val="17"/>
                <w:szCs w:val="17"/>
              </w:rPr>
              <w:t>. Health Technol. Med. (OAE), 2024</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00" w:type="dxa"/>
              <w:bottom w:w="80" w:type="dxa"/>
              <w:right w:w="100" w:type="dxa"/>
            </w:tcMar>
            <w:vAlign w:val="center"/>
          </w:tcPr>
          <w:p w14:paraId="693DA9F3" w14:textId="77777777" w:rsidR="00683A53" w:rsidRDefault="00000000">
            <w:proofErr w:type="gramStart"/>
            <w:r>
              <w:rPr>
                <w:color w:val="333333"/>
                <w:sz w:val="17"/>
                <w:szCs w:val="17"/>
              </w:rPr>
              <w:t>DOI:chatmed</w:t>
            </w:r>
            <w:proofErr w:type="gramEnd"/>
            <w:r>
              <w:rPr>
                <w:color w:val="333333"/>
                <w:sz w:val="17"/>
                <w:szCs w:val="17"/>
              </w:rPr>
              <w:t>.2023.23 (</w:t>
            </w:r>
            <w:proofErr w:type="spellStart"/>
            <w:r>
              <w:rPr>
                <w:color w:val="333333"/>
                <w:sz w:val="17"/>
                <w:szCs w:val="17"/>
              </w:rPr>
              <w:t>OAEpublish</w:t>
            </w:r>
            <w:proofErr w:type="spellEnd"/>
            <w:r>
              <w:rPr>
                <w:color w:val="333333"/>
                <w:sz w:val="17"/>
                <w:szCs w:val="17"/>
              </w:rPr>
              <w:t>)</w:t>
            </w:r>
          </w:p>
        </w:tc>
      </w:tr>
    </w:tbl>
    <w:p w14:paraId="0AD60EB8" w14:textId="77777777" w:rsidR="00683A53" w:rsidRDefault="00683A53">
      <w:pPr>
        <w:spacing w:after="160"/>
      </w:pPr>
    </w:p>
    <w:p w14:paraId="50FF67B5" w14:textId="77777777" w:rsidR="00683A53" w:rsidRDefault="00000000">
      <w:r>
        <w:br w:type="page"/>
      </w:r>
    </w:p>
    <w:p w14:paraId="713A73CD" w14:textId="77777777" w:rsidR="00683A53" w:rsidRDefault="00000000">
      <w:pPr>
        <w:pStyle w:val="Heading1"/>
        <w:pBdr>
          <w:bottom w:val="single" w:sz="8" w:space="4" w:color="C9A84C"/>
        </w:pBdr>
      </w:pPr>
      <w:r>
        <w:lastRenderedPageBreak/>
        <w:t>1. Introduction</w:t>
      </w:r>
    </w:p>
    <w:p w14:paraId="6A7972A3" w14:textId="77777777" w:rsidR="00683A53" w:rsidRDefault="00000000">
      <w:pPr>
        <w:spacing w:after="120" w:line="320" w:lineRule="auto"/>
        <w:jc w:val="both"/>
      </w:pPr>
      <w:r>
        <w:rPr>
          <w:color w:val="333333"/>
        </w:rPr>
        <w:t xml:space="preserve">Cardiovascular diseases (CVDs) remain the leading cause of death globally, responsible for an estimated 17.9 million deaths per year according to the World Health Organization. Early and continuous monitoring of key cardiovascular parameters—heart rate (HR) and blood pressure (BP)—is essential for timely clinical intervention, chronic disease management, and post-operative surveillance. Traditional HR monitoring uses electrocardiography (ECG) while BP measurement relies on </w:t>
      </w:r>
      <w:proofErr w:type="spellStart"/>
      <w:r>
        <w:rPr>
          <w:color w:val="333333"/>
        </w:rPr>
        <w:t>sphygmomanometric</w:t>
      </w:r>
      <w:proofErr w:type="spellEnd"/>
      <w:r>
        <w:rPr>
          <w:color w:val="333333"/>
        </w:rPr>
        <w:t xml:space="preserve"> cuffs; both approaches require clinical equipment, trained staff, and cannot easily be integrated into continuous daily monitoring.</w:t>
      </w:r>
    </w:p>
    <w:p w14:paraId="502FB819" w14:textId="77777777" w:rsidR="00683A53" w:rsidRDefault="00000000">
      <w:pPr>
        <w:spacing w:after="120" w:line="320" w:lineRule="auto"/>
        <w:jc w:val="both"/>
      </w:pPr>
      <w:r>
        <w:rPr>
          <w:color w:val="333333"/>
        </w:rPr>
        <w:t>Photoplethysmography (PPG) offers a compelling non-invasive alternative. A PPG sensor emits low-intensity infrared or green light through skin tissue and measures the reflected or transmitted optical signal, which varies with changes in blood volume during each cardiac cycle. This technology is already embedded in commercial wearables such as smartwatches (Apple Watch, Fitbit, Garmin) and fitness bands, enabling ubiquitous cardiovascular monitoring. The PPG waveform contains rich physiological information: the systolic peak reflects cardiac ejection, the dicrotic notch marks aortic valve closure, and the pulse transit time (PTT) between ECG and PPG correlates with arterial compliance and blood pressure.</w:t>
      </w:r>
    </w:p>
    <w:p w14:paraId="51B66B9A" w14:textId="77777777" w:rsidR="00683A53" w:rsidRDefault="00000000">
      <w:pPr>
        <w:spacing w:after="120" w:line="320" w:lineRule="auto"/>
        <w:jc w:val="both"/>
      </w:pPr>
      <w:r>
        <w:rPr>
          <w:color w:val="333333"/>
        </w:rPr>
        <w:t>However, PPG-based HR and BP estimation faces significant challenges. Motion artifacts arising from wrist movements corrupt the optical signal and can dwarf the cardiac component in frequency content. Subject-to-subject variability in skin tone, vessel geometry, and arterial compliance affects signal quality and model generalizability. Blood pressure estimation from PPG alone is particularly challenging because BP is determined by complex hemodynamic factors—cardiac output, vascular resistance, arterial stiffness—that are not uniquely captured by wrist PPG morphology.</w:t>
      </w:r>
    </w:p>
    <w:p w14:paraId="5E4AC896" w14:textId="77777777" w:rsidR="00683A53" w:rsidRDefault="00000000">
      <w:pPr>
        <w:spacing w:after="120" w:line="320" w:lineRule="auto"/>
        <w:jc w:val="both"/>
      </w:pPr>
      <w:r>
        <w:rPr>
          <w:color w:val="333333"/>
        </w:rPr>
        <w:t>Deep learning has transformed this field since 2019, replacing hand-crafted signal processing pipelines with end-to-end models that can automatically learn motion-artifact-robust representations. Convolutional neural networks (CNNs), long short-term memory (LSTM) networks, temporal convolutional networks (TCNs), and transformer-based architectures have all been applied. Critical to the reliability of reported results is the evaluation protocol: leave-one-subject-out (LOSO) cross-validation provides an honest estimate of generalization to unseen subjects, whereas session-optimized or random-split protocols can yield deceptively low error rates.</w:t>
      </w:r>
    </w:p>
    <w:p w14:paraId="75FE13EE" w14:textId="77777777" w:rsidR="00683A53" w:rsidRDefault="00000000">
      <w:pPr>
        <w:spacing w:after="120" w:line="320" w:lineRule="auto"/>
        <w:jc w:val="both"/>
      </w:pPr>
      <w:r>
        <w:rPr>
          <w:color w:val="333333"/>
        </w:rPr>
        <w:t>This report systematically reviews deep learning and signal processing methods for PPG-based HR and BP estimation, focusing on two major public benchmarks: PPG-</w:t>
      </w:r>
      <w:proofErr w:type="spellStart"/>
      <w:r>
        <w:rPr>
          <w:color w:val="333333"/>
        </w:rPr>
        <w:t>DaLiA</w:t>
      </w:r>
      <w:proofErr w:type="spellEnd"/>
      <w:r>
        <w:rPr>
          <w:color w:val="333333"/>
        </w:rPr>
        <w:t xml:space="preserve"> for HR estimation under daily activities and </w:t>
      </w:r>
      <w:proofErr w:type="spellStart"/>
      <w:r>
        <w:rPr>
          <w:color w:val="333333"/>
        </w:rPr>
        <w:t>PulseDB</w:t>
      </w:r>
      <w:proofErr w:type="spellEnd"/>
      <w:r>
        <w:rPr>
          <w:color w:val="333333"/>
        </w:rPr>
        <w:t xml:space="preserve"> for cuffless BP estimation. Only papers with verifiable citations, reported experimental results on these specific datasets, and clearly described evaluation protocols are included.</w:t>
      </w:r>
    </w:p>
    <w:p w14:paraId="2F4F91D0" w14:textId="77777777" w:rsidR="00683A53" w:rsidRDefault="00000000">
      <w:pPr>
        <w:pStyle w:val="Heading1"/>
        <w:pBdr>
          <w:bottom w:val="single" w:sz="8" w:space="4" w:color="C9A84C"/>
        </w:pBdr>
      </w:pPr>
      <w:r>
        <w:t>2. Dataset Descriptions</w:t>
      </w:r>
    </w:p>
    <w:p w14:paraId="1A99B840" w14:textId="77777777" w:rsidR="00683A53" w:rsidRDefault="00000000">
      <w:pPr>
        <w:pStyle w:val="Heading2"/>
      </w:pPr>
      <w:r>
        <w:lastRenderedPageBreak/>
        <w:t>2.1 PPG-</w:t>
      </w:r>
      <w:proofErr w:type="spellStart"/>
      <w:r>
        <w:t>DaLiA</w:t>
      </w:r>
      <w:proofErr w:type="spellEnd"/>
      <w:r>
        <w:t xml:space="preserve"> Dataset</w:t>
      </w:r>
    </w:p>
    <w:p w14:paraId="163E2101" w14:textId="77777777" w:rsidR="00683A53" w:rsidRDefault="00000000">
      <w:pPr>
        <w:spacing w:after="120" w:line="320" w:lineRule="auto"/>
        <w:jc w:val="both"/>
      </w:pPr>
      <w:r>
        <w:rPr>
          <w:color w:val="333333"/>
        </w:rPr>
        <w:t>PPG-</w:t>
      </w:r>
      <w:proofErr w:type="spellStart"/>
      <w:r>
        <w:rPr>
          <w:color w:val="333333"/>
        </w:rPr>
        <w:t>DaLiA</w:t>
      </w:r>
      <w:proofErr w:type="spellEnd"/>
      <w:r>
        <w:rPr>
          <w:color w:val="333333"/>
        </w:rPr>
        <w:t xml:space="preserve"> (PPG Dataset for motion compensation and heart rate estimation in Daily Life Activities) was introduced by Reiss et al. in 2019 alongside the </w:t>
      </w:r>
      <w:proofErr w:type="spellStart"/>
      <w:r>
        <w:rPr>
          <w:color w:val="333333"/>
        </w:rPr>
        <w:t>DeepPPG</w:t>
      </w:r>
      <w:proofErr w:type="spellEnd"/>
      <w:r>
        <w:rPr>
          <w:color w:val="333333"/>
        </w:rPr>
        <w:t xml:space="preserve"> benchmark study. It is the largest publicly available PPG dataset recorded under real-life conditions and has become the standard benchmark for ambulatory HR estimation. [Citation: A. Reiss, I. </w:t>
      </w:r>
      <w:proofErr w:type="spellStart"/>
      <w:r>
        <w:rPr>
          <w:color w:val="333333"/>
        </w:rPr>
        <w:t>Indlekofer</w:t>
      </w:r>
      <w:proofErr w:type="spellEnd"/>
      <w:r>
        <w:rPr>
          <w:color w:val="333333"/>
        </w:rPr>
        <w:t>, P. Schmidt, K. Van Laerhoven, 'Deep PPG: Large-Scale Heart Rate Estimation with Convolutional Neural Networks,' Sensors, 19(14):3079, 2019. DOI: 10.3390/s19143079]</w:t>
      </w:r>
    </w:p>
    <w:p w14:paraId="6884EE37" w14:textId="77777777" w:rsidR="00683A53" w:rsidRDefault="00000000">
      <w:pPr>
        <w:pStyle w:val="Heading3"/>
      </w:pPr>
      <w:r>
        <w:t>Subjects and Demographics</w:t>
      </w:r>
    </w:p>
    <w:p w14:paraId="4EB39F6D" w14:textId="77777777" w:rsidR="00683A53" w:rsidRDefault="00000000">
      <w:pPr>
        <w:spacing w:after="120" w:line="320" w:lineRule="auto"/>
        <w:jc w:val="both"/>
      </w:pPr>
      <w:r>
        <w:rPr>
          <w:color w:val="333333"/>
        </w:rPr>
        <w:t xml:space="preserve">The dataset was collected from 15 subjects (8 female, 7 male) aged 21 to 55 years with varying fitness levels and body compositions. Subjects wore two devices simultaneously: a wrist-worn </w:t>
      </w:r>
      <w:proofErr w:type="spellStart"/>
      <w:r>
        <w:rPr>
          <w:color w:val="333333"/>
        </w:rPr>
        <w:t>Empatica</w:t>
      </w:r>
      <w:proofErr w:type="spellEnd"/>
      <w:r>
        <w:rPr>
          <w:color w:val="333333"/>
        </w:rPr>
        <w:t xml:space="preserve"> E4 wristband and a chest-worn </w:t>
      </w:r>
      <w:proofErr w:type="spellStart"/>
      <w:r>
        <w:rPr>
          <w:color w:val="333333"/>
        </w:rPr>
        <w:t>RespiBAN</w:t>
      </w:r>
      <w:proofErr w:type="spellEnd"/>
      <w:r>
        <w:rPr>
          <w:color w:val="333333"/>
        </w:rPr>
        <w:t xml:space="preserve"> Professional device.</w:t>
      </w:r>
    </w:p>
    <w:p w14:paraId="5BF80491" w14:textId="77777777" w:rsidR="00683A53" w:rsidRDefault="00000000">
      <w:pPr>
        <w:pStyle w:val="Heading3"/>
      </w:pPr>
      <w:r>
        <w:t>Signals and Sampling Rates</w:t>
      </w:r>
    </w:p>
    <w:p w14:paraId="54D42510" w14:textId="77777777" w:rsidR="00683A53" w:rsidRDefault="00000000">
      <w:pPr>
        <w:pStyle w:val="ListParagraph"/>
        <w:numPr>
          <w:ilvl w:val="0"/>
          <w:numId w:val="2"/>
        </w:numPr>
        <w:spacing w:after="80"/>
      </w:pPr>
      <w:proofErr w:type="spellStart"/>
      <w:r>
        <w:rPr>
          <w:color w:val="333333"/>
        </w:rPr>
        <w:t>Empatica</w:t>
      </w:r>
      <w:proofErr w:type="spellEnd"/>
      <w:r>
        <w:rPr>
          <w:color w:val="333333"/>
        </w:rPr>
        <w:t xml:space="preserve"> E4 (wrist-worn): PPG at 64 Hz (single channel, green LED), 3-axis accelerometer (ACC) at 32 Hz</w:t>
      </w:r>
    </w:p>
    <w:p w14:paraId="699EB059" w14:textId="77777777" w:rsidR="00683A53" w:rsidRDefault="00000000">
      <w:pPr>
        <w:pStyle w:val="ListParagraph"/>
        <w:numPr>
          <w:ilvl w:val="0"/>
          <w:numId w:val="2"/>
        </w:numPr>
        <w:spacing w:after="80"/>
      </w:pPr>
      <w:proofErr w:type="spellStart"/>
      <w:r>
        <w:rPr>
          <w:color w:val="333333"/>
        </w:rPr>
        <w:t>RespiBAN</w:t>
      </w:r>
      <w:proofErr w:type="spellEnd"/>
      <w:r>
        <w:rPr>
          <w:color w:val="333333"/>
        </w:rPr>
        <w:t xml:space="preserve"> (chest-worn): ECG at 700 Hz (used as ground-truth reference for HR)</w:t>
      </w:r>
    </w:p>
    <w:p w14:paraId="07E048DC" w14:textId="77777777" w:rsidR="00683A53" w:rsidRDefault="00000000">
      <w:pPr>
        <w:pStyle w:val="ListParagraph"/>
        <w:numPr>
          <w:ilvl w:val="0"/>
          <w:numId w:val="2"/>
        </w:numPr>
        <w:spacing w:after="80"/>
      </w:pPr>
      <w:r>
        <w:rPr>
          <w:color w:val="333333"/>
        </w:rPr>
        <w:t>Total duration: more than 36 hours of continuous recordings</w:t>
      </w:r>
    </w:p>
    <w:p w14:paraId="4257E36F" w14:textId="77777777" w:rsidR="00683A53" w:rsidRDefault="00000000">
      <w:pPr>
        <w:pStyle w:val="Heading3"/>
      </w:pPr>
      <w:r>
        <w:t>Activity Protocol</w:t>
      </w:r>
    </w:p>
    <w:p w14:paraId="40BCE60D" w14:textId="77777777" w:rsidR="00683A53" w:rsidRDefault="00000000">
      <w:pPr>
        <w:spacing w:after="120" w:line="320" w:lineRule="auto"/>
        <w:jc w:val="both"/>
      </w:pPr>
      <w:r>
        <w:rPr>
          <w:color w:val="333333"/>
        </w:rPr>
        <w:t>Each subject performed 8 different activities in a standardized sequence over approximately 2.5 hours: (1) sitting, (2) ascending/descending stairs, (3) table football, (4) cycling, (5) driving a car, (6) lunch break/eating, (7) walking, and (8) working at a desk. This diverse protocol introduces a wide range of motion artifact levels, from minimal (sitting, desk work) to severe (cycling, stair climbing).</w:t>
      </w:r>
    </w:p>
    <w:p w14:paraId="29D25A90" w14:textId="77777777" w:rsidR="00683A53" w:rsidRDefault="00000000">
      <w:pPr>
        <w:pStyle w:val="Heading3"/>
      </w:pPr>
      <w:r>
        <w:t>Ground Truth and Evaluation</w:t>
      </w:r>
    </w:p>
    <w:p w14:paraId="05E917FD" w14:textId="77777777" w:rsidR="00683A53" w:rsidRDefault="00000000">
      <w:pPr>
        <w:spacing w:after="120" w:line="320" w:lineRule="auto"/>
        <w:jc w:val="both"/>
      </w:pPr>
      <w:r>
        <w:rPr>
          <w:color w:val="333333"/>
        </w:rPr>
        <w:t>Heart rate ground truth is derived from the ECG recording using peak detection algorithms. Evaluation is performed using 8-second sliding windows with 2-second step size. The standard evaluation protocol is Leave-One-Subject-Out (LOSO) cross-validation across 15 subjects. Results are reported as Mean Absolute Error (MAE) in beats per minute (bpm) and optionally RMSE. LOSO provides a session-independent evaluation that reflects real-world generalizability. Session-optimized (tuning per subject) results tend to be deceptively low and are discouraged for fair comparison.</w:t>
      </w:r>
    </w:p>
    <w:p w14:paraId="5A49F7EF" w14:textId="77777777" w:rsidR="00683A53" w:rsidRDefault="00000000">
      <w:pPr>
        <w:pStyle w:val="Heading2"/>
      </w:pPr>
      <w:r>
        <w:t xml:space="preserve">2.2 </w:t>
      </w:r>
      <w:proofErr w:type="spellStart"/>
      <w:r>
        <w:t>PulseDB</w:t>
      </w:r>
      <w:proofErr w:type="spellEnd"/>
      <w:r>
        <w:t xml:space="preserve"> Dataset</w:t>
      </w:r>
    </w:p>
    <w:p w14:paraId="62B98069" w14:textId="77777777" w:rsidR="00683A53" w:rsidRDefault="00000000">
      <w:pPr>
        <w:spacing w:after="120" w:line="320" w:lineRule="auto"/>
        <w:jc w:val="both"/>
      </w:pPr>
      <w:proofErr w:type="spellStart"/>
      <w:r>
        <w:rPr>
          <w:color w:val="333333"/>
        </w:rPr>
        <w:t>PulseDB</w:t>
      </w:r>
      <w:proofErr w:type="spellEnd"/>
      <w:r>
        <w:rPr>
          <w:color w:val="333333"/>
        </w:rPr>
        <w:t xml:space="preserve"> was introduced by Wang et al. in 2023 as the largest cleaned, multi-source dataset for benchmarking cuffless blood pressure estimation methods. It addresses critical shortcomings in earlier PPG-based BP studies, where inconsistent preprocessing, small subject counts, and non-standardized evaluation protocols made cross-study comparison nearly impossible. [Citation: W. Wang, P. Mohseni, K. L. Kilgore, L. Najafizadeh, '</w:t>
      </w:r>
      <w:proofErr w:type="spellStart"/>
      <w:r>
        <w:rPr>
          <w:color w:val="333333"/>
        </w:rPr>
        <w:t>PulseDB</w:t>
      </w:r>
      <w:proofErr w:type="spellEnd"/>
      <w:r>
        <w:rPr>
          <w:color w:val="333333"/>
        </w:rPr>
        <w:t xml:space="preserve">: A large, cleaned dataset based on MIMIC-III and </w:t>
      </w:r>
      <w:proofErr w:type="spellStart"/>
      <w:r>
        <w:rPr>
          <w:color w:val="333333"/>
        </w:rPr>
        <w:t>VitalDB</w:t>
      </w:r>
      <w:proofErr w:type="spellEnd"/>
      <w:r>
        <w:rPr>
          <w:color w:val="333333"/>
        </w:rPr>
        <w:t xml:space="preserve"> for benchmarking cuff-less blood pressure estimation methods,' Frontiers in Digital Health, 4:1090854, 2023. DOI: 10.3389/fdgth.2022.1090854]</w:t>
      </w:r>
    </w:p>
    <w:p w14:paraId="01802E44" w14:textId="77777777" w:rsidR="00683A53" w:rsidRDefault="00000000">
      <w:pPr>
        <w:pStyle w:val="Heading3"/>
      </w:pPr>
      <w:r>
        <w:lastRenderedPageBreak/>
        <w:t>Sources and Scale</w:t>
      </w:r>
    </w:p>
    <w:p w14:paraId="2D7B8C52" w14:textId="77777777" w:rsidR="00683A53" w:rsidRDefault="00000000">
      <w:pPr>
        <w:pStyle w:val="ListParagraph"/>
        <w:numPr>
          <w:ilvl w:val="0"/>
          <w:numId w:val="2"/>
        </w:numPr>
        <w:spacing w:after="80"/>
      </w:pPr>
      <w:r>
        <w:rPr>
          <w:color w:val="333333"/>
        </w:rPr>
        <w:t>MIMIC-III Waveform Database Matched Subset: ICU patients with simultaneous ECG, PPG, and invasive arterial blood pressure (ABP) recordings</w:t>
      </w:r>
    </w:p>
    <w:p w14:paraId="77C2E04E" w14:textId="77777777" w:rsidR="00683A53" w:rsidRDefault="00000000">
      <w:pPr>
        <w:pStyle w:val="ListParagraph"/>
        <w:numPr>
          <w:ilvl w:val="0"/>
          <w:numId w:val="2"/>
        </w:numPr>
        <w:spacing w:after="80"/>
      </w:pPr>
      <w:proofErr w:type="spellStart"/>
      <w:r>
        <w:rPr>
          <w:color w:val="333333"/>
        </w:rPr>
        <w:t>VitalDB</w:t>
      </w:r>
      <w:proofErr w:type="spellEnd"/>
      <w:r>
        <w:rPr>
          <w:color w:val="333333"/>
        </w:rPr>
        <w:t>: Korean ICU database with similar continuous physiological waveforms</w:t>
      </w:r>
    </w:p>
    <w:p w14:paraId="0A2416B9" w14:textId="77777777" w:rsidR="00683A53" w:rsidRDefault="00000000">
      <w:pPr>
        <w:pStyle w:val="ListParagraph"/>
        <w:numPr>
          <w:ilvl w:val="0"/>
          <w:numId w:val="2"/>
        </w:numPr>
        <w:spacing w:after="80"/>
      </w:pPr>
      <w:r>
        <w:rPr>
          <w:color w:val="333333"/>
        </w:rPr>
        <w:t>5,361 total subjects; 5,245,454 high-quality 10-second segments after rigorous quality control</w:t>
      </w:r>
    </w:p>
    <w:p w14:paraId="2588752D" w14:textId="77777777" w:rsidR="00683A53" w:rsidRDefault="00000000">
      <w:pPr>
        <w:pStyle w:val="Heading3"/>
      </w:pPr>
      <w:r>
        <w:t>Signals Included</w:t>
      </w:r>
    </w:p>
    <w:p w14:paraId="7F03FB23" w14:textId="77777777" w:rsidR="00683A53" w:rsidRDefault="00000000">
      <w:pPr>
        <w:pStyle w:val="ListParagraph"/>
        <w:numPr>
          <w:ilvl w:val="0"/>
          <w:numId w:val="2"/>
        </w:numPr>
        <w:spacing w:after="80"/>
      </w:pPr>
      <w:r>
        <w:rPr>
          <w:color w:val="333333"/>
        </w:rPr>
        <w:t>ECG: electrocardiogram waveform</w:t>
      </w:r>
    </w:p>
    <w:p w14:paraId="56C66BF8" w14:textId="77777777" w:rsidR="00683A53" w:rsidRDefault="00000000">
      <w:pPr>
        <w:pStyle w:val="ListParagraph"/>
        <w:numPr>
          <w:ilvl w:val="0"/>
          <w:numId w:val="2"/>
        </w:numPr>
        <w:spacing w:after="80"/>
      </w:pPr>
      <w:r>
        <w:rPr>
          <w:color w:val="333333"/>
        </w:rPr>
        <w:t>PPG: photoplethysmography waveform</w:t>
      </w:r>
    </w:p>
    <w:p w14:paraId="1528E57C" w14:textId="77777777" w:rsidR="00683A53" w:rsidRDefault="00000000">
      <w:pPr>
        <w:pStyle w:val="ListParagraph"/>
        <w:numPr>
          <w:ilvl w:val="0"/>
          <w:numId w:val="2"/>
        </w:numPr>
        <w:spacing w:after="80"/>
      </w:pPr>
      <w:r>
        <w:rPr>
          <w:color w:val="333333"/>
        </w:rPr>
        <w:t>ABP: invasive arterial blood pressure waveform</w:t>
      </w:r>
    </w:p>
    <w:p w14:paraId="5CF87819" w14:textId="77777777" w:rsidR="00683A53" w:rsidRDefault="00000000">
      <w:pPr>
        <w:pStyle w:val="ListParagraph"/>
        <w:numPr>
          <w:ilvl w:val="0"/>
          <w:numId w:val="2"/>
        </w:numPr>
        <w:spacing w:after="80"/>
      </w:pPr>
      <w:r>
        <w:rPr>
          <w:color w:val="333333"/>
        </w:rPr>
        <w:t>Characteristic points of ECG/PPG pre-annotated for direct deep learning use</w:t>
      </w:r>
    </w:p>
    <w:p w14:paraId="43243DCF" w14:textId="77777777" w:rsidR="00683A53" w:rsidRDefault="00000000">
      <w:pPr>
        <w:pStyle w:val="ListParagraph"/>
        <w:numPr>
          <w:ilvl w:val="0"/>
          <w:numId w:val="2"/>
        </w:numPr>
        <w:spacing w:after="80"/>
      </w:pPr>
      <w:r>
        <w:rPr>
          <w:color w:val="333333"/>
        </w:rPr>
        <w:t>Demographic information (age, sex) for demographic-conditioned models</w:t>
      </w:r>
    </w:p>
    <w:p w14:paraId="60640929" w14:textId="77777777" w:rsidR="00683A53" w:rsidRDefault="00000000">
      <w:pPr>
        <w:pStyle w:val="ListParagraph"/>
        <w:numPr>
          <w:ilvl w:val="0"/>
          <w:numId w:val="2"/>
        </w:numPr>
        <w:spacing w:after="80"/>
      </w:pPr>
      <w:r>
        <w:rPr>
          <w:color w:val="333333"/>
        </w:rPr>
        <w:t>Sampling frequency: 125 Hz for all signals; segments: 10 seconds = 1,250 samples</w:t>
      </w:r>
    </w:p>
    <w:p w14:paraId="78C0575D" w14:textId="77777777" w:rsidR="00683A53" w:rsidRDefault="00000000">
      <w:pPr>
        <w:pStyle w:val="Heading3"/>
      </w:pPr>
      <w:r>
        <w:t>Quality Control Pipeline</w:t>
      </w:r>
    </w:p>
    <w:p w14:paraId="05E47317" w14:textId="77777777" w:rsidR="00683A53" w:rsidRDefault="00000000">
      <w:pPr>
        <w:spacing w:after="120" w:line="320" w:lineRule="auto"/>
        <w:jc w:val="both"/>
      </w:pPr>
      <w:r>
        <w:rPr>
          <w:color w:val="333333"/>
        </w:rPr>
        <w:t>Multi-stage QC removed segments with: (a) flat lines or saturated values exceeding defined limits; (b) ABP signals with non-physiological morphology or amplitude; (c) SBP values outside 70–200 mmHg or DBP values outside 40–130 mmHg. Beat-to-beat SBP and DBP are extracted from ABP systolic peaks and turning points using morphology-based algorithms consistent with PPG peak detection.</w:t>
      </w:r>
    </w:p>
    <w:p w14:paraId="281FE6D7" w14:textId="77777777" w:rsidR="00683A53" w:rsidRDefault="00000000">
      <w:pPr>
        <w:pStyle w:val="Heading3"/>
      </w:pPr>
      <w:r>
        <w:t>Evaluation Protocol</w:t>
      </w:r>
    </w:p>
    <w:p w14:paraId="6AE78365" w14:textId="77777777" w:rsidR="00683A53" w:rsidRDefault="00000000">
      <w:pPr>
        <w:spacing w:after="120" w:line="320" w:lineRule="auto"/>
        <w:jc w:val="both"/>
      </w:pPr>
      <w:proofErr w:type="spellStart"/>
      <w:r>
        <w:rPr>
          <w:color w:val="333333"/>
        </w:rPr>
        <w:t>PulseDB</w:t>
      </w:r>
      <w:proofErr w:type="spellEnd"/>
      <w:r>
        <w:rPr>
          <w:color w:val="333333"/>
        </w:rPr>
        <w:t xml:space="preserve"> supports three testing protocols critical for clinical validation: (1) Calibration-based testing—test subjects are in the training set, enabling per-subject personalization; (2) Calibration-free testing—test subjects are completely unseen (subject-independent, analogous to LOSO); (3) AAMI protocol testing—a subset specifically structured to meet the Association for the Advancement of Medical Instrumentation clinical validation criteria, requiring balanced distributions across BP ranges.</w:t>
      </w:r>
    </w:p>
    <w:p w14:paraId="4EA8A9DC" w14:textId="77777777" w:rsidR="00683A53" w:rsidRDefault="00000000">
      <w:pPr>
        <w:pStyle w:val="Heading1"/>
        <w:pBdr>
          <w:bottom w:val="single" w:sz="8" w:space="4" w:color="C9A84C"/>
        </w:pBdr>
      </w:pPr>
      <w:r>
        <w:t>3. Heart Rate Estimation Methods</w:t>
      </w:r>
    </w:p>
    <w:p w14:paraId="3789339D" w14:textId="77777777" w:rsidR="00683A53" w:rsidRDefault="00000000">
      <w:pPr>
        <w:pStyle w:val="Heading2"/>
      </w:pPr>
      <w:r>
        <w:t xml:space="preserve">3.1 </w:t>
      </w:r>
      <w:proofErr w:type="spellStart"/>
      <w:r>
        <w:t>CorNET</w:t>
      </w:r>
      <w:proofErr w:type="spellEnd"/>
      <w:r>
        <w:t xml:space="preserve"> (Biswas et al., 2019)</w:t>
      </w:r>
    </w:p>
    <w:p w14:paraId="258DEDF2" w14:textId="77777777" w:rsidR="00683A53" w:rsidRDefault="00000000">
      <w:pPr>
        <w:spacing w:after="120" w:line="320" w:lineRule="auto"/>
        <w:jc w:val="both"/>
      </w:pPr>
      <w:proofErr w:type="spellStart"/>
      <w:r>
        <w:rPr>
          <w:color w:val="333333"/>
        </w:rPr>
        <w:t>CorNET</w:t>
      </w:r>
      <w:proofErr w:type="spellEnd"/>
      <w:r>
        <w:rPr>
          <w:color w:val="333333"/>
        </w:rPr>
        <w:t xml:space="preserve"> was among the first deep learning frameworks specifically designed for PPG-based HR estimation using only a single-channel wrist PPG signal, deliberately excluding accelerometer input. The architecture comprises two convolutional layers for local feature extraction followed by two LSTM layers for temporal modeling, with a final dense regression layer. The rationale for PPG-only operation was to enable HR estimation on ultra-low-power microcontrollers (MCUs) without requiring additional inertial sensors. </w:t>
      </w:r>
      <w:proofErr w:type="spellStart"/>
      <w:r>
        <w:rPr>
          <w:color w:val="333333"/>
        </w:rPr>
        <w:t>CorNET</w:t>
      </w:r>
      <w:proofErr w:type="spellEnd"/>
      <w:r>
        <w:rPr>
          <w:color w:val="333333"/>
        </w:rPr>
        <w:t xml:space="preserve"> also demonstrated biometric identification as a secondary task. The authors employed a personalized (subject-dependent) training approach, with each model tuned to individual users—an important limitation since this does not generalize to new users without retraining. Evaluated on the IEEE Signal Processing Cup </w:t>
      </w:r>
      <w:r>
        <w:rPr>
          <w:color w:val="333333"/>
        </w:rPr>
        <w:lastRenderedPageBreak/>
        <w:t xml:space="preserve">dataset, </w:t>
      </w:r>
      <w:proofErr w:type="spellStart"/>
      <w:r>
        <w:rPr>
          <w:color w:val="333333"/>
        </w:rPr>
        <w:t>CorNET</w:t>
      </w:r>
      <w:proofErr w:type="spellEnd"/>
      <w:r>
        <w:rPr>
          <w:color w:val="333333"/>
        </w:rPr>
        <w:t xml:space="preserve"> achieves competitive HR accuracy. However, subject-independent LOSO performance on PPG-</w:t>
      </w:r>
      <w:proofErr w:type="spellStart"/>
      <w:r>
        <w:rPr>
          <w:color w:val="333333"/>
        </w:rPr>
        <w:t>DaLiA</w:t>
      </w:r>
      <w:proofErr w:type="spellEnd"/>
      <w:r>
        <w:rPr>
          <w:color w:val="333333"/>
        </w:rPr>
        <w:t xml:space="preserve"> was not the primary focus of the original publication. [DOI: 10.1109/TBCAS.2019.2892297]</w:t>
      </w:r>
    </w:p>
    <w:p w14:paraId="50EE2392" w14:textId="77777777" w:rsidR="00683A53" w:rsidRDefault="00000000">
      <w:pPr>
        <w:pStyle w:val="Heading2"/>
      </w:pPr>
      <w:r>
        <w:t xml:space="preserve">3.2 </w:t>
      </w:r>
      <w:proofErr w:type="spellStart"/>
      <w:r>
        <w:t>DeepPPG</w:t>
      </w:r>
      <w:proofErr w:type="spellEnd"/>
      <w:r>
        <w:t xml:space="preserve"> / CNN Ensemble (Reiss et al., 2019)</w:t>
      </w:r>
    </w:p>
    <w:p w14:paraId="5AD77CE4" w14:textId="77777777" w:rsidR="00683A53" w:rsidRDefault="00000000">
      <w:pPr>
        <w:spacing w:after="120" w:line="320" w:lineRule="auto"/>
        <w:jc w:val="both"/>
      </w:pPr>
      <w:r>
        <w:rPr>
          <w:color w:val="333333"/>
        </w:rPr>
        <w:t>This landmark paper simultaneously introduced the PPG-</w:t>
      </w:r>
      <w:proofErr w:type="spellStart"/>
      <w:r>
        <w:rPr>
          <w:color w:val="333333"/>
        </w:rPr>
        <w:t>DaLiA</w:t>
      </w:r>
      <w:proofErr w:type="spellEnd"/>
      <w:r>
        <w:rPr>
          <w:color w:val="333333"/>
        </w:rPr>
        <w:t xml:space="preserve"> dataset and the first deep learning benchmark on it. The </w:t>
      </w:r>
      <w:proofErr w:type="spellStart"/>
      <w:r>
        <w:rPr>
          <w:color w:val="333333"/>
        </w:rPr>
        <w:t>DeepPPG</w:t>
      </w:r>
      <w:proofErr w:type="spellEnd"/>
      <w:r>
        <w:rPr>
          <w:color w:val="333333"/>
        </w:rPr>
        <w:t xml:space="preserve"> approach uses convolutional neural networks taking the time-frequency spectrograms (computed via Short-Time Fourier Transform, STFT) of synchronized PPG and accelerometer signals as input. An ensemble of CNN models (CNN Average and CNN Ensemble) was evaluated. Using LOSO cross-validation on PPG-</w:t>
      </w:r>
      <w:proofErr w:type="spellStart"/>
      <w:r>
        <w:rPr>
          <w:color w:val="333333"/>
        </w:rPr>
        <w:t>DaLiA</w:t>
      </w:r>
      <w:proofErr w:type="spellEnd"/>
      <w:r>
        <w:rPr>
          <w:color w:val="333333"/>
        </w:rPr>
        <w:t>, the CNN Ensemble reduced MAE by approximately 31% compared to the best classical spectral decomposition method (</w:t>
      </w:r>
      <w:proofErr w:type="spellStart"/>
      <w:r>
        <w:rPr>
          <w:color w:val="333333"/>
        </w:rPr>
        <w:t>SpaMaPlus</w:t>
      </w:r>
      <w:proofErr w:type="spellEnd"/>
      <w:r>
        <w:rPr>
          <w:color w:val="333333"/>
        </w:rPr>
        <w:t>), establishing the advantage of deep learning for this task. Critically, the authors argued strongly for LOSO evaluation over session-optimized methods, demonstrating that session-specific tuning can produce artifactually low MAE values that do not reflect real-world generalizability. [DOI: 10.3390/s19143079]</w:t>
      </w:r>
    </w:p>
    <w:p w14:paraId="17DF2367" w14:textId="77777777" w:rsidR="00683A53" w:rsidRDefault="00000000">
      <w:pPr>
        <w:pStyle w:val="Heading2"/>
      </w:pPr>
      <w:r>
        <w:t>3.3 Q-PPG / NAS-TCN (Burrello et al., 2021 / 2022)</w:t>
      </w:r>
    </w:p>
    <w:p w14:paraId="665DE176" w14:textId="77777777" w:rsidR="00683A53" w:rsidRDefault="00000000">
      <w:pPr>
        <w:spacing w:after="120" w:line="320" w:lineRule="auto"/>
        <w:jc w:val="both"/>
      </w:pPr>
      <w:r>
        <w:rPr>
          <w:color w:val="333333"/>
        </w:rPr>
        <w:t>The Q-PPG paper introduced a Neural Architecture Search (NAS)-based methodology for generating a family of Temporal Convolutional Networks (TCNs) for PPG-based HR estimation. Starting from a single 'seed' TCN, two NAS tools (MorphNet and a hardware-friendly quantizer) automatically explore the architecture space to produce a Pareto frontier of models balancing accuracy versus computational complexity. The most accurate full-precision model achieves 4.41 BPM MAE LOSO on PPG-</w:t>
      </w:r>
      <w:proofErr w:type="spellStart"/>
      <w:r>
        <w:rPr>
          <w:color w:val="333333"/>
        </w:rPr>
        <w:t>DaLiA</w:t>
      </w:r>
      <w:proofErr w:type="spellEnd"/>
      <w:r>
        <w:rPr>
          <w:color w:val="333333"/>
        </w:rPr>
        <w:t xml:space="preserve">, representing state-of-the-art performance at the time of publication. Additionally, models were deployed on STM32WB55 microcontrollers with 47.65 </w:t>
      </w:r>
      <w:proofErr w:type="spellStart"/>
      <w:r>
        <w:rPr>
          <w:color w:val="333333"/>
        </w:rPr>
        <w:t>mJ</w:t>
      </w:r>
      <w:proofErr w:type="spellEnd"/>
      <w:r>
        <w:rPr>
          <w:color w:val="333333"/>
        </w:rPr>
        <w:t xml:space="preserve"> energy consumption and 412 kB memory—demonstrating practical wearable deployment. A follow-up ACM HEALTH paper (2022, DOI: 10.1145/3487910) derived additional TCN variants achieving 3.84 BPM MAE, further improving the accuracy-efficiency trade-off using an adaptive algorithm (</w:t>
      </w:r>
      <w:proofErr w:type="spellStart"/>
      <w:r>
        <w:rPr>
          <w:color w:val="333333"/>
        </w:rPr>
        <w:t>ActPPG</w:t>
      </w:r>
      <w:proofErr w:type="spellEnd"/>
      <w:r>
        <w:rPr>
          <w:color w:val="333333"/>
        </w:rPr>
        <w:t>) that selects among estimators based on motion artifact level. [Q-PPG DOI: 10.1109/TBCAS.2021.3122017; Embedding TCN DOI: 10.1145/3487910]</w:t>
      </w:r>
    </w:p>
    <w:p w14:paraId="3A9F4ACD" w14:textId="77777777" w:rsidR="00683A53" w:rsidRDefault="00000000">
      <w:pPr>
        <w:pStyle w:val="Heading2"/>
      </w:pPr>
      <w:r>
        <w:t xml:space="preserve">3.4 </w:t>
      </w:r>
      <w:proofErr w:type="spellStart"/>
      <w:r>
        <w:t>BeliefPPG</w:t>
      </w:r>
      <w:proofErr w:type="spellEnd"/>
      <w:r>
        <w:t xml:space="preserve"> (Bieri et al., UAI 2023)</w:t>
      </w:r>
    </w:p>
    <w:p w14:paraId="0C0579A3" w14:textId="77777777" w:rsidR="00683A53" w:rsidRDefault="00000000">
      <w:pPr>
        <w:spacing w:after="120" w:line="320" w:lineRule="auto"/>
        <w:jc w:val="both"/>
      </w:pPr>
      <w:proofErr w:type="spellStart"/>
      <w:r>
        <w:rPr>
          <w:color w:val="333333"/>
        </w:rPr>
        <w:t>BeliefPPG</w:t>
      </w:r>
      <w:proofErr w:type="spellEnd"/>
      <w:r>
        <w:rPr>
          <w:color w:val="333333"/>
        </w:rPr>
        <w:t xml:space="preserve"> is the first method to jointly estimate HR and predictive uncertainty from PPG signals using a probabilistic graphical model with belief propagation. The key architectural innovation is modeling the HR sequence as a hidden stochastic process: a time-discrete hidden Markov model where HR transitions are governed by physiologically plausible probabilities, and a neural network (built on a </w:t>
      </w:r>
      <w:proofErr w:type="spellStart"/>
      <w:r>
        <w:rPr>
          <w:color w:val="333333"/>
        </w:rPr>
        <w:t>CorNET</w:t>
      </w:r>
      <w:proofErr w:type="spellEnd"/>
      <w:r>
        <w:rPr>
          <w:color w:val="333333"/>
        </w:rPr>
        <w:t xml:space="preserve"> backbone with a frequency-domain U-Net) maps observed PPG windows to a probability distribution over HR bins. Belief propagation (sum-product message passing) then refines estimates over time by combining neural emission probabilities with transition statistics. This framework achieves 3.57 BPM LOSO MAE on PPG-</w:t>
      </w:r>
      <w:proofErr w:type="spellStart"/>
      <w:r>
        <w:rPr>
          <w:color w:val="333333"/>
        </w:rPr>
        <w:t>DaLiA</w:t>
      </w:r>
      <w:proofErr w:type="spellEnd"/>
      <w:r>
        <w:rPr>
          <w:color w:val="333333"/>
        </w:rPr>
        <w:t xml:space="preserve">—outperforming the prior state-of-the-art (Q-PPG at approximately 4.37 BPM) by 18%. Beyond accuracy, </w:t>
      </w:r>
      <w:proofErr w:type="spellStart"/>
      <w:r>
        <w:rPr>
          <w:color w:val="333333"/>
        </w:rPr>
        <w:lastRenderedPageBreak/>
        <w:t>BeliefPPG</w:t>
      </w:r>
      <w:proofErr w:type="spellEnd"/>
      <w:r>
        <w:rPr>
          <w:color w:val="333333"/>
        </w:rPr>
        <w:t xml:space="preserve"> provides well-calibrated uncertainty estimates, allowing the system to flag predictions it is unsure about. Rejecting the top 1% most uncertain predictions reduces MAE by a further 15% on average. The method is PPG-only (no accelerometer). [</w:t>
      </w:r>
      <w:proofErr w:type="spellStart"/>
      <w:r>
        <w:rPr>
          <w:color w:val="333333"/>
        </w:rPr>
        <w:t>arXiv</w:t>
      </w:r>
      <w:proofErr w:type="spellEnd"/>
      <w:r>
        <w:rPr>
          <w:color w:val="333333"/>
        </w:rPr>
        <w:t>: 2306.07730, UAI 2023, PMLR 216:173–183]</w:t>
      </w:r>
    </w:p>
    <w:p w14:paraId="4918098D" w14:textId="77777777" w:rsidR="00683A53" w:rsidRDefault="00000000">
      <w:pPr>
        <w:pStyle w:val="Heading2"/>
      </w:pPr>
      <w:r>
        <w:t>3.5 PULSE (</w:t>
      </w:r>
      <w:proofErr w:type="spellStart"/>
      <w:r>
        <w:t>Kasnesis</w:t>
      </w:r>
      <w:proofErr w:type="spellEnd"/>
      <w:r>
        <w:t xml:space="preserve"> et al., IEEE JBHI 2025)</w:t>
      </w:r>
    </w:p>
    <w:p w14:paraId="3A334DED" w14:textId="77777777" w:rsidR="00683A53" w:rsidRDefault="00000000">
      <w:pPr>
        <w:spacing w:after="120" w:line="320" w:lineRule="auto"/>
        <w:jc w:val="both"/>
      </w:pPr>
      <w:r>
        <w:rPr>
          <w:color w:val="333333"/>
        </w:rPr>
        <w:t>PULSE addresses sensor fusion efficiency by combining PPG and accelerometer signals through multi-head cross-attention operating at the feature level. A temporal convolutional backbone extracts modality-specific features from PPG and ACC separately; a lightweight cross-attention layer then learns to dynamically weight and fuse these features, suppressing motion artifact components. PULSE achieves 4.03 BPM LOSO MAE on PPG-</w:t>
      </w:r>
      <w:proofErr w:type="spellStart"/>
      <w:r>
        <w:rPr>
          <w:color w:val="333333"/>
        </w:rPr>
        <w:t>DaLiA</w:t>
      </w:r>
      <w:proofErr w:type="spellEnd"/>
      <w:r>
        <w:rPr>
          <w:color w:val="333333"/>
        </w:rPr>
        <w:t>, representing an 8.2% improvement over the prior best result at time of submission. The paper also proposes a relation-based knowledge distillation scheme to transfer PULSE's knowledge to a smaller student network using only modality-wise convolutions instead of attention, achieving close-to-SOTA accuracy (4.81 BPM) with a 10.9× reduction in memory (37.9 kB) and 45.9× lower energy consumption—making it suitable for MCU deployment. [DOI: 10.1109/JBHI.2025.3580474]</w:t>
      </w:r>
    </w:p>
    <w:p w14:paraId="5D413F8F" w14:textId="77777777" w:rsidR="00683A53" w:rsidRDefault="00000000">
      <w:pPr>
        <w:pStyle w:val="Heading2"/>
      </w:pPr>
      <w:r>
        <w:t xml:space="preserve">3.6 </w:t>
      </w:r>
      <w:proofErr w:type="spellStart"/>
      <w:r>
        <w:t>EnhancePPG</w:t>
      </w:r>
      <w:proofErr w:type="spellEnd"/>
      <w:r>
        <w:t xml:space="preserve"> (</w:t>
      </w:r>
      <w:proofErr w:type="spellStart"/>
      <w:r>
        <w:t>Benfenati</w:t>
      </w:r>
      <w:proofErr w:type="spellEnd"/>
      <w:r>
        <w:t xml:space="preserve"> et al., AICAS 2025)</w:t>
      </w:r>
    </w:p>
    <w:p w14:paraId="2B302F36" w14:textId="77777777" w:rsidR="00683A53" w:rsidRDefault="00000000">
      <w:pPr>
        <w:spacing w:after="120" w:line="320" w:lineRule="auto"/>
        <w:jc w:val="both"/>
      </w:pPr>
      <w:proofErr w:type="spellStart"/>
      <w:r>
        <w:rPr>
          <w:color w:val="333333"/>
        </w:rPr>
        <w:t>EnhancePPG</w:t>
      </w:r>
      <w:proofErr w:type="spellEnd"/>
      <w:r>
        <w:rPr>
          <w:color w:val="333333"/>
        </w:rPr>
        <w:t xml:space="preserve"> improves on PULSE through two complementary techniques: (1) architectural modifications replacing dilated convolutions with larger standard kernels to better capture short-term PPG variations; and (2) self-supervised pre-training on unlabeled PPG data from the WESAD dataset and a proprietary West Attica dataset (449,544 samples—10× larger than public datasets), followed by supervised fine-tuning on PPG-</w:t>
      </w:r>
      <w:proofErr w:type="spellStart"/>
      <w:r>
        <w:rPr>
          <w:color w:val="333333"/>
        </w:rPr>
        <w:t>DaLiA</w:t>
      </w:r>
      <w:proofErr w:type="spellEnd"/>
      <w:r>
        <w:rPr>
          <w:color w:val="333333"/>
        </w:rPr>
        <w:t xml:space="preserve"> with LOSO. Data augmentation applied only during pre-training (not fine-tuning) further reduces overfitting without introducing label inconsistencies. The best </w:t>
      </w:r>
      <w:proofErr w:type="spellStart"/>
      <w:r>
        <w:rPr>
          <w:color w:val="333333"/>
        </w:rPr>
        <w:t>EnhancePPG</w:t>
      </w:r>
      <w:proofErr w:type="spellEnd"/>
      <w:r>
        <w:rPr>
          <w:color w:val="333333"/>
        </w:rPr>
        <w:t xml:space="preserve"> variant achieves 3.54 BPM LOSO MAE—a 12.2% reduction over PULSE and the current best result on PPG-</w:t>
      </w:r>
      <w:proofErr w:type="spellStart"/>
      <w:r>
        <w:rPr>
          <w:color w:val="333333"/>
        </w:rPr>
        <w:t>DaLiA</w:t>
      </w:r>
      <w:proofErr w:type="spellEnd"/>
      <w:r>
        <w:rPr>
          <w:color w:val="333333"/>
        </w:rPr>
        <w:t xml:space="preserve"> as of early 2025. The method improves performance for challenging subjects (e.g., subjects S5 and S8 improve by 18.9% and 36.8%). [</w:t>
      </w:r>
      <w:proofErr w:type="spellStart"/>
      <w:r>
        <w:rPr>
          <w:color w:val="333333"/>
        </w:rPr>
        <w:t>arXiv</w:t>
      </w:r>
      <w:proofErr w:type="spellEnd"/>
      <w:r>
        <w:rPr>
          <w:color w:val="333333"/>
        </w:rPr>
        <w:t>: 2412.17860, accepted AICAS 2025]</w:t>
      </w:r>
    </w:p>
    <w:p w14:paraId="728FF16C" w14:textId="77777777" w:rsidR="00683A53" w:rsidRDefault="00000000">
      <w:pPr>
        <w:pStyle w:val="Heading2"/>
      </w:pPr>
      <w:r>
        <w:t xml:space="preserve">3.7 ResNet50 with Transfer Learning (Dark et al., </w:t>
      </w:r>
      <w:proofErr w:type="spellStart"/>
      <w:r>
        <w:t>UbiComp</w:t>
      </w:r>
      <w:proofErr w:type="spellEnd"/>
      <w:r>
        <w:t xml:space="preserve"> 2022)</w:t>
      </w:r>
    </w:p>
    <w:p w14:paraId="172DAF07" w14:textId="77777777" w:rsidR="00683A53" w:rsidRDefault="00000000">
      <w:pPr>
        <w:spacing w:after="120" w:line="320" w:lineRule="auto"/>
        <w:jc w:val="both"/>
      </w:pPr>
      <w:r>
        <w:rPr>
          <w:color w:val="333333"/>
        </w:rPr>
        <w:t xml:space="preserve">This paper explores converting 1D PPG time-series into 2D spectrogram images and applying transfer learning from ImageNet-pretrained ResNet50. Only the single-channel PPG signal from the </w:t>
      </w:r>
      <w:proofErr w:type="spellStart"/>
      <w:r>
        <w:rPr>
          <w:color w:val="333333"/>
        </w:rPr>
        <w:t>Empatica</w:t>
      </w:r>
      <w:proofErr w:type="spellEnd"/>
      <w:r>
        <w:rPr>
          <w:color w:val="333333"/>
        </w:rPr>
        <w:t xml:space="preserve"> E4 wristband is used (no accelerometer). Three configurations were tested: (F1–F3) full fine-tuning of ResNet50 weights; the approach leverages rich visual feature representations learned from natural images to bootstrap the limited biomedical training data. LOSO cross-validation is applied on PPG-</w:t>
      </w:r>
      <w:proofErr w:type="spellStart"/>
      <w:r>
        <w:rPr>
          <w:color w:val="333333"/>
        </w:rPr>
        <w:t>DaLiA</w:t>
      </w:r>
      <w:proofErr w:type="spellEnd"/>
      <w:r>
        <w:rPr>
          <w:color w:val="333333"/>
        </w:rPr>
        <w:t xml:space="preserve">. Exact overall MAE values were not tabulated in the accessible </w:t>
      </w:r>
      <w:proofErr w:type="gramStart"/>
      <w:r>
        <w:rPr>
          <w:color w:val="333333"/>
        </w:rPr>
        <w:t>abstract</w:t>
      </w:r>
      <w:proofErr w:type="gramEnd"/>
      <w:r>
        <w:rPr>
          <w:color w:val="333333"/>
        </w:rPr>
        <w:t xml:space="preserve"> but the method demonstrated competitive performance. The paper represents an important direction in cross-modal transfer learning for biomedical signal processing. [DOI: 10.1145/3544793.3563407]</w:t>
      </w:r>
    </w:p>
    <w:p w14:paraId="4EA05D82" w14:textId="77777777" w:rsidR="00683A53" w:rsidRDefault="00000000">
      <w:pPr>
        <w:pStyle w:val="Heading2"/>
      </w:pPr>
      <w:r>
        <w:lastRenderedPageBreak/>
        <w:t>3.8 SPEAR Self-Supervised Denoising (Ghorbani et al., HDSR 2024)</w:t>
      </w:r>
    </w:p>
    <w:p w14:paraId="79302661" w14:textId="77777777" w:rsidR="00683A53" w:rsidRDefault="00000000">
      <w:pPr>
        <w:spacing w:after="120" w:line="320" w:lineRule="auto"/>
        <w:jc w:val="both"/>
      </w:pPr>
      <w:r>
        <w:rPr>
          <w:color w:val="333333"/>
        </w:rPr>
        <w:t xml:space="preserve">SPEAR (Self-supervised Photoplethysmography Estimation </w:t>
      </w:r>
      <w:proofErr w:type="gramStart"/>
      <w:r>
        <w:rPr>
          <w:color w:val="333333"/>
        </w:rPr>
        <w:t>And</w:t>
      </w:r>
      <w:proofErr w:type="gramEnd"/>
      <w:r>
        <w:rPr>
          <w:color w:val="333333"/>
        </w:rPr>
        <w:t xml:space="preserve"> Reconstruction) proposes a self-supervised autoencoder that learns to denoise PPG signals without requiring paired clean/noisy training data. Pre-trained on a large internal dataset, the denoised PPG output is then fed to a supervised CNN for HR estimation. When evaluated on PPG-</w:t>
      </w:r>
      <w:proofErr w:type="spellStart"/>
      <w:r>
        <w:rPr>
          <w:color w:val="333333"/>
        </w:rPr>
        <w:t>DaLiA</w:t>
      </w:r>
      <w:proofErr w:type="spellEnd"/>
      <w:r>
        <w:rPr>
          <w:color w:val="333333"/>
        </w:rPr>
        <w:t xml:space="preserve"> in an out-of-distribution setting (trained on a different dataset, tested on </w:t>
      </w:r>
      <w:proofErr w:type="spellStart"/>
      <w:r>
        <w:rPr>
          <w:color w:val="333333"/>
        </w:rPr>
        <w:t>DaLiA</w:t>
      </w:r>
      <w:proofErr w:type="spellEnd"/>
      <w:r>
        <w:rPr>
          <w:color w:val="333333"/>
        </w:rPr>
        <w:t xml:space="preserve"> subjects 1, 14, 15), SPEAR achieves 5.36 BPM MAE—comparable to supervised baselines trained directly on </w:t>
      </w:r>
      <w:proofErr w:type="spellStart"/>
      <w:r>
        <w:rPr>
          <w:color w:val="333333"/>
        </w:rPr>
        <w:t>DaLiA</w:t>
      </w:r>
      <w:proofErr w:type="spellEnd"/>
      <w:r>
        <w:rPr>
          <w:color w:val="333333"/>
        </w:rPr>
        <w:t xml:space="preserve"> (CNN+LSTM: 4.17 BPM). This demonstrates the potential of self-supervised approaches to learn generalizable signal representations without labeled data. [Harvard Data Science Review, Issue 6.3, 2024]</w:t>
      </w:r>
    </w:p>
    <w:p w14:paraId="473D557E" w14:textId="77777777" w:rsidR="00683A53" w:rsidRDefault="00000000">
      <w:pPr>
        <w:pStyle w:val="Heading1"/>
        <w:pBdr>
          <w:bottom w:val="single" w:sz="8" w:space="4" w:color="C9A84C"/>
        </w:pBdr>
      </w:pPr>
      <w:r>
        <w:t xml:space="preserve">4. Blood Pressure Estimation Methods on </w:t>
      </w:r>
      <w:proofErr w:type="spellStart"/>
      <w:r>
        <w:t>PulseDB</w:t>
      </w:r>
      <w:proofErr w:type="spellEnd"/>
    </w:p>
    <w:p w14:paraId="17059F2A" w14:textId="77777777" w:rsidR="00683A53" w:rsidRDefault="00000000">
      <w:pPr>
        <w:pStyle w:val="Heading2"/>
      </w:pPr>
      <w:r>
        <w:t xml:space="preserve">4.1 </w:t>
      </w:r>
      <w:proofErr w:type="spellStart"/>
      <w:r>
        <w:t>PulseDB</w:t>
      </w:r>
      <w:proofErr w:type="spellEnd"/>
      <w:r>
        <w:t xml:space="preserve"> Baseline: 1D-ResNet-18 (Wang et al., 2023)</w:t>
      </w:r>
    </w:p>
    <w:p w14:paraId="4DB7C04F" w14:textId="77777777" w:rsidR="00683A53" w:rsidRDefault="00000000">
      <w:pPr>
        <w:spacing w:after="120" w:line="320" w:lineRule="auto"/>
        <w:jc w:val="both"/>
      </w:pPr>
      <w:r>
        <w:rPr>
          <w:color w:val="333333"/>
        </w:rPr>
        <w:t xml:space="preserve">The </w:t>
      </w:r>
      <w:proofErr w:type="spellStart"/>
      <w:r>
        <w:rPr>
          <w:color w:val="333333"/>
        </w:rPr>
        <w:t>PulseDB</w:t>
      </w:r>
      <w:proofErr w:type="spellEnd"/>
      <w:r>
        <w:rPr>
          <w:color w:val="333333"/>
        </w:rPr>
        <w:t xml:space="preserve"> paper itself included a 1D-modified ResNet-18 as a demonstration model to illustrate the gap between calibration-based and calibration-free testing. The architecture uses two parallel 1D-ResNet-18 encoders for ECG and PPG signals, with features concatenated for BP regression. The primary goal of this experiment was not to achieve state-of-the-art accuracy but to quantitatively show that calibration-based models (trained and tested on overlapping subjects) exhibit lower MAE than calibration-free models (trained and tested on disjoint subjects). This study established a foundational framework for all subsequent </w:t>
      </w:r>
      <w:proofErr w:type="spellStart"/>
      <w:r>
        <w:rPr>
          <w:color w:val="333333"/>
        </w:rPr>
        <w:t>PulseDB</w:t>
      </w:r>
      <w:proofErr w:type="spellEnd"/>
      <w:r>
        <w:rPr>
          <w:color w:val="333333"/>
        </w:rPr>
        <w:t xml:space="preserve"> evaluations. [DOI: 10.3389/fdgth.2022.1090854]</w:t>
      </w:r>
    </w:p>
    <w:p w14:paraId="1D597D6E" w14:textId="77777777" w:rsidR="00683A53" w:rsidRDefault="00000000">
      <w:pPr>
        <w:pStyle w:val="Heading2"/>
      </w:pPr>
      <w:r>
        <w:t>4.2 XResNet1d101 Benchmarking (</w:t>
      </w:r>
      <w:proofErr w:type="spellStart"/>
      <w:r>
        <w:t>Moulaeifard</w:t>
      </w:r>
      <w:proofErr w:type="spellEnd"/>
      <w:r>
        <w:t xml:space="preserve"> et al., 2025)</w:t>
      </w:r>
    </w:p>
    <w:p w14:paraId="0D2D9990" w14:textId="77777777" w:rsidR="00683A53" w:rsidRDefault="00000000">
      <w:pPr>
        <w:spacing w:after="120" w:line="320" w:lineRule="auto"/>
        <w:jc w:val="both"/>
      </w:pPr>
      <w:r>
        <w:rPr>
          <w:color w:val="333333"/>
        </w:rPr>
        <w:t xml:space="preserve">This comprehensive benchmarking study trained five standard deep learning architectures on </w:t>
      </w:r>
      <w:proofErr w:type="spellStart"/>
      <w:r>
        <w:rPr>
          <w:color w:val="333333"/>
        </w:rPr>
        <w:t>PulseDB</w:t>
      </w:r>
      <w:proofErr w:type="spellEnd"/>
      <w:r>
        <w:rPr>
          <w:color w:val="333333"/>
        </w:rPr>
        <w:t xml:space="preserve"> and assessed their in-distribution (ID) and out-of-distribution (OOD) generalization. XResNet1d101—a 1D adaptation of the Extra-deep </w:t>
      </w:r>
      <w:proofErr w:type="spellStart"/>
      <w:r>
        <w:rPr>
          <w:color w:val="333333"/>
        </w:rPr>
        <w:t>ResNet</w:t>
      </w:r>
      <w:proofErr w:type="spellEnd"/>
      <w:r>
        <w:rPr>
          <w:color w:val="333333"/>
        </w:rPr>
        <w:t xml:space="preserve"> architecture with 101 layers—emerged as the best-performing model. Under subject-specific calibration on </w:t>
      </w:r>
      <w:proofErr w:type="spellStart"/>
      <w:r>
        <w:rPr>
          <w:color w:val="333333"/>
        </w:rPr>
        <w:t>PulseDB</w:t>
      </w:r>
      <w:proofErr w:type="spellEnd"/>
      <w:r>
        <w:rPr>
          <w:color w:val="333333"/>
        </w:rPr>
        <w:t>, XResNet1d101 achieves 9.4 mmHg SBP MAE and 6.0 mmHg DBP MAE. Without calibration (calibration-free, subject-independent), MAEs rise to 14.0 mmHg (SBP) and 8.5 mmHg (DBP). When tested on four external OOD datasets (BCG, PPGBP, UCI, Sensors), MAEs increase further to 15.0–25.1 mmHg (SBP) and 7.0–10.4 mmHg (DBP), revealing significant generalization gaps. The paper also explored importance weighting for domain adaptation, achieving average improvements of 3.39 mmHg (SBP) and 3.43 mmHg (DBP) on OOD datasets. This study uses PPG alone (no ECG) as input, making it uniquely relevant for wearable applications. [</w:t>
      </w:r>
      <w:proofErr w:type="spellStart"/>
      <w:r>
        <w:rPr>
          <w:color w:val="333333"/>
        </w:rPr>
        <w:t>arXiv</w:t>
      </w:r>
      <w:proofErr w:type="spellEnd"/>
      <w:r>
        <w:rPr>
          <w:color w:val="333333"/>
        </w:rPr>
        <w:t>: 2502.19167]</w:t>
      </w:r>
    </w:p>
    <w:p w14:paraId="2968F06C" w14:textId="77777777" w:rsidR="00683A53" w:rsidRDefault="00000000">
      <w:pPr>
        <w:pStyle w:val="Heading2"/>
      </w:pPr>
      <w:r>
        <w:t xml:space="preserve">4.3 </w:t>
      </w:r>
      <w:proofErr w:type="spellStart"/>
      <w:r>
        <w:t>UTransBPNet</w:t>
      </w:r>
      <w:proofErr w:type="spellEnd"/>
      <w:r>
        <w:t xml:space="preserve"> (Gao / Huang et al., 2023–2024)</w:t>
      </w:r>
    </w:p>
    <w:p w14:paraId="39DC212C" w14:textId="77777777" w:rsidR="00683A53" w:rsidRDefault="00000000">
      <w:pPr>
        <w:spacing w:after="120" w:line="320" w:lineRule="auto"/>
        <w:jc w:val="both"/>
      </w:pPr>
      <w:proofErr w:type="spellStart"/>
      <w:r>
        <w:rPr>
          <w:color w:val="333333"/>
        </w:rPr>
        <w:t>UTransBPNet</w:t>
      </w:r>
      <w:proofErr w:type="spellEnd"/>
      <w:r>
        <w:rPr>
          <w:color w:val="333333"/>
        </w:rPr>
        <w:t xml:space="preserve"> is a hybrid architecture combining an enhanced U-Net for short-range feature extraction with a transformer module for long-range contextual information and a cross-attention module for multi-modal </w:t>
      </w:r>
      <w:r>
        <w:rPr>
          <w:color w:val="333333"/>
        </w:rPr>
        <w:lastRenderedPageBreak/>
        <w:t xml:space="preserve">feature refinement. It takes ECG, PPG, and their first (VPPG) and second derivatives (APPG) as inputs. The model is validated on a 2,154-subject subset of </w:t>
      </w:r>
      <w:proofErr w:type="spellStart"/>
      <w:r>
        <w:rPr>
          <w:color w:val="333333"/>
        </w:rPr>
        <w:t>PulseDB</w:t>
      </w:r>
      <w:proofErr w:type="spellEnd"/>
      <w:r>
        <w:rPr>
          <w:color w:val="333333"/>
        </w:rPr>
        <w:t xml:space="preserve"> using 10-fold subject-independent cross-validation. </w:t>
      </w:r>
      <w:proofErr w:type="spellStart"/>
      <w:r>
        <w:rPr>
          <w:color w:val="333333"/>
        </w:rPr>
        <w:t>UTransBPNet_Demo_In</w:t>
      </w:r>
      <w:proofErr w:type="spellEnd"/>
      <w:r>
        <w:rPr>
          <w:color w:val="333333"/>
        </w:rPr>
        <w:t>—a variant incorporating demographic inputs (age, sex, BMI)—achieves the best performance with PCC 0.89 and overall ABP waveform MAE of 10.38 mmHg. Three additional variants (</w:t>
      </w:r>
      <w:proofErr w:type="spellStart"/>
      <w:r>
        <w:rPr>
          <w:color w:val="333333"/>
        </w:rPr>
        <w:t>UTransBPNet_Cal</w:t>
      </w:r>
      <w:proofErr w:type="spellEnd"/>
      <w:r>
        <w:rPr>
          <w:color w:val="333333"/>
        </w:rPr>
        <w:t xml:space="preserve"> for calibration-based, </w:t>
      </w:r>
      <w:proofErr w:type="spellStart"/>
      <w:r>
        <w:rPr>
          <w:color w:val="333333"/>
        </w:rPr>
        <w:t>UTransBPNet_Demo_Last</w:t>
      </w:r>
      <w:proofErr w:type="spellEnd"/>
      <w:r>
        <w:rPr>
          <w:color w:val="333333"/>
        </w:rPr>
        <w:t xml:space="preserve"> for late demographic fusion) were compared against the CNN-LSTM-ATT baseline. Results demonstrate that: (a) attention mechanisms improve long-range variation tracking; (b) demographic conditioning provides modest but consistent improvements; and (c) all models fall short of the AAMI/ISO BP measurement standard (&lt;5 mmHg MAE, &lt;8 mmHg SD). [OAE Cardiovascular Health Tech. Med., 2024; </w:t>
      </w:r>
      <w:proofErr w:type="spellStart"/>
      <w:r>
        <w:rPr>
          <w:color w:val="333333"/>
        </w:rPr>
        <w:t>arXiv</w:t>
      </w:r>
      <w:proofErr w:type="spellEnd"/>
      <w:r>
        <w:rPr>
          <w:color w:val="333333"/>
        </w:rPr>
        <w:t xml:space="preserve"> (</w:t>
      </w:r>
      <w:proofErr w:type="spellStart"/>
      <w:r>
        <w:rPr>
          <w:color w:val="333333"/>
        </w:rPr>
        <w:t>TechRxiv</w:t>
      </w:r>
      <w:proofErr w:type="spellEnd"/>
      <w:r>
        <w:rPr>
          <w:color w:val="333333"/>
        </w:rPr>
        <w:t>) for preprint]</w:t>
      </w:r>
    </w:p>
    <w:p w14:paraId="4CF168D4" w14:textId="77777777" w:rsidR="00683A53" w:rsidRDefault="00000000">
      <w:pPr>
        <w:pStyle w:val="Heading1"/>
        <w:pBdr>
          <w:bottom w:val="single" w:sz="8" w:space="4" w:color="C9A84C"/>
        </w:pBdr>
      </w:pPr>
      <w:r>
        <w:t>5. Comparative Analysis</w:t>
      </w:r>
    </w:p>
    <w:p w14:paraId="644F70AB" w14:textId="77777777" w:rsidR="00683A53" w:rsidRDefault="00000000">
      <w:pPr>
        <w:pStyle w:val="Heading2"/>
      </w:pPr>
      <w:r>
        <w:t>5.1 PPG-Only vs. PPG + Accelerometer Models</w:t>
      </w:r>
    </w:p>
    <w:p w14:paraId="56A2404A" w14:textId="77777777" w:rsidR="00683A53" w:rsidRDefault="00000000">
      <w:pPr>
        <w:spacing w:after="120" w:line="320" w:lineRule="auto"/>
        <w:jc w:val="both"/>
      </w:pPr>
      <w:r>
        <w:rPr>
          <w:color w:val="333333"/>
        </w:rPr>
        <w:t>A clear performance advantage exists for models using synchronized accelerometer signals alongside PPG in PPG-</w:t>
      </w:r>
      <w:proofErr w:type="spellStart"/>
      <w:r>
        <w:rPr>
          <w:color w:val="333333"/>
        </w:rPr>
        <w:t>DaLiA</w:t>
      </w:r>
      <w:proofErr w:type="spellEnd"/>
      <w:r>
        <w:rPr>
          <w:color w:val="333333"/>
        </w:rPr>
        <w:t xml:space="preserve"> experiments. PPG+ACC methods achieve 3.54–4.41 BPM MAE LOSO (PULSE, </w:t>
      </w:r>
      <w:proofErr w:type="spellStart"/>
      <w:r>
        <w:rPr>
          <w:color w:val="333333"/>
        </w:rPr>
        <w:t>EnhancePPG</w:t>
      </w:r>
      <w:proofErr w:type="spellEnd"/>
      <w:r>
        <w:rPr>
          <w:color w:val="333333"/>
        </w:rPr>
        <w:t>, Q-PPG, Embedding TCN), while the best verified PPG-only result (</w:t>
      </w:r>
      <w:proofErr w:type="spellStart"/>
      <w:r>
        <w:rPr>
          <w:color w:val="333333"/>
        </w:rPr>
        <w:t>BeliefPPG</w:t>
      </w:r>
      <w:proofErr w:type="spellEnd"/>
      <w:r>
        <w:rPr>
          <w:color w:val="333333"/>
        </w:rPr>
        <w:t xml:space="preserve">) achieves 3.57 BPM MAE—strikingly competitive. </w:t>
      </w:r>
      <w:proofErr w:type="spellStart"/>
      <w:r>
        <w:rPr>
          <w:color w:val="333333"/>
        </w:rPr>
        <w:t>BeliefPPG's</w:t>
      </w:r>
      <w:proofErr w:type="spellEnd"/>
      <w:r>
        <w:rPr>
          <w:color w:val="333333"/>
        </w:rPr>
        <w:t xml:space="preserve"> probabilistic temporal modeling partially compensates for the absence of ACC by exploiting the temporal continuity of HR, effectively acting as a 'soft' form of motion filtering through HR-state priors. However, at high-motion intensities such as running or stair-climbing, PPG-only models suffer significantly more than PPG+ACC models (e.g., KID-PPG reports per-activity MAE of 2.74 BPM on stairs when using ACC-assisted adaptive filtering, versus Q-PPG's 13.66 BPM without filtering on the same activity). The trade-off is architectural complexity and sensor cost: PPG-only models are more suitable for ring-form wearables or single-sensor devices.</w:t>
      </w:r>
    </w:p>
    <w:p w14:paraId="29892D80" w14:textId="77777777" w:rsidR="00683A53" w:rsidRDefault="00000000">
      <w:pPr>
        <w:pStyle w:val="Heading2"/>
      </w:pPr>
      <w:r>
        <w:t>5.2 Deep Learning vs. Classical Signal Processing</w:t>
      </w:r>
    </w:p>
    <w:p w14:paraId="0EA36071" w14:textId="77777777" w:rsidR="00683A53" w:rsidRDefault="00000000">
      <w:pPr>
        <w:spacing w:after="120" w:line="320" w:lineRule="auto"/>
        <w:jc w:val="both"/>
      </w:pPr>
      <w:r>
        <w:rPr>
          <w:color w:val="333333"/>
        </w:rPr>
        <w:t xml:space="preserve">Classical spectral algorithms (TROIKA, </w:t>
      </w:r>
      <w:proofErr w:type="spellStart"/>
      <w:r>
        <w:rPr>
          <w:color w:val="333333"/>
        </w:rPr>
        <w:t>SpaMa</w:t>
      </w:r>
      <w:proofErr w:type="spellEnd"/>
      <w:r>
        <w:rPr>
          <w:color w:val="333333"/>
        </w:rPr>
        <w:t xml:space="preserve">, </w:t>
      </w:r>
      <w:proofErr w:type="spellStart"/>
      <w:r>
        <w:rPr>
          <w:color w:val="333333"/>
        </w:rPr>
        <w:t>SpaMaPlus</w:t>
      </w:r>
      <w:proofErr w:type="spellEnd"/>
      <w:r>
        <w:rPr>
          <w:color w:val="333333"/>
        </w:rPr>
        <w:t xml:space="preserve">) operate on spectral subtraction principles: the ACC spectrum is subtracted from the PPG spectrum to isolate the cardiac frequency peak. While effective under controlled conditions, these methods require careful parameter tuning per dataset/subject and generalize poorly. Reiss et al. (2019) showed that </w:t>
      </w:r>
      <w:proofErr w:type="spellStart"/>
      <w:r>
        <w:rPr>
          <w:color w:val="333333"/>
        </w:rPr>
        <w:t>SpaMaPlus</w:t>
      </w:r>
      <w:proofErr w:type="spellEnd"/>
      <w:r>
        <w:rPr>
          <w:color w:val="333333"/>
        </w:rPr>
        <w:t xml:space="preserve"> achieves approximately 9 BPM MAE LOSO on PPG-</w:t>
      </w:r>
      <w:proofErr w:type="spellStart"/>
      <w:r>
        <w:rPr>
          <w:color w:val="333333"/>
        </w:rPr>
        <w:t>DaLiA</w:t>
      </w:r>
      <w:proofErr w:type="spellEnd"/>
      <w:r>
        <w:rPr>
          <w:color w:val="333333"/>
        </w:rPr>
        <w:t>, while the CNN Ensemble reduces this to approximately 6.2 BPM—a 31% improvement—without any parameter tuning. Modern deep learning methods (</w:t>
      </w:r>
      <w:proofErr w:type="spellStart"/>
      <w:r>
        <w:rPr>
          <w:color w:val="333333"/>
        </w:rPr>
        <w:t>BeliefPPG</w:t>
      </w:r>
      <w:proofErr w:type="spellEnd"/>
      <w:r>
        <w:rPr>
          <w:color w:val="333333"/>
        </w:rPr>
        <w:t xml:space="preserve">: 3.57 BPM; </w:t>
      </w:r>
      <w:proofErr w:type="spellStart"/>
      <w:r>
        <w:rPr>
          <w:color w:val="333333"/>
        </w:rPr>
        <w:t>EnhancePPG</w:t>
      </w:r>
      <w:proofErr w:type="spellEnd"/>
      <w:r>
        <w:rPr>
          <w:color w:val="333333"/>
        </w:rPr>
        <w:t xml:space="preserve">: 3.54 BPM) achieve more than 60% improvement over </w:t>
      </w:r>
      <w:proofErr w:type="spellStart"/>
      <w:r>
        <w:rPr>
          <w:color w:val="333333"/>
        </w:rPr>
        <w:t>SpaMaPlus</w:t>
      </w:r>
      <w:proofErr w:type="spellEnd"/>
      <w:r>
        <w:rPr>
          <w:color w:val="333333"/>
        </w:rPr>
        <w:t>, while also providing principled uncertainty estimates (</w:t>
      </w:r>
      <w:proofErr w:type="spellStart"/>
      <w:r>
        <w:rPr>
          <w:color w:val="333333"/>
        </w:rPr>
        <w:t>BeliefPPG</w:t>
      </w:r>
      <w:proofErr w:type="spellEnd"/>
      <w:r>
        <w:rPr>
          <w:color w:val="333333"/>
        </w:rPr>
        <w:t xml:space="preserve">) or extreme energy efficiency (Q-PPG at 47.65 </w:t>
      </w:r>
      <w:proofErr w:type="spellStart"/>
      <w:r>
        <w:rPr>
          <w:color w:val="333333"/>
        </w:rPr>
        <w:t>mJ</w:t>
      </w:r>
      <w:proofErr w:type="spellEnd"/>
      <w:r>
        <w:rPr>
          <w:color w:val="333333"/>
        </w:rPr>
        <w:t xml:space="preserve">; distilled PULSE at 0.577 </w:t>
      </w:r>
      <w:proofErr w:type="spellStart"/>
      <w:r>
        <w:rPr>
          <w:color w:val="333333"/>
        </w:rPr>
        <w:t>mJ</w:t>
      </w:r>
      <w:proofErr w:type="spellEnd"/>
      <w:r>
        <w:rPr>
          <w:color w:val="333333"/>
        </w:rPr>
        <w:t>).</w:t>
      </w:r>
    </w:p>
    <w:p w14:paraId="2CB799D5" w14:textId="77777777" w:rsidR="00683A53" w:rsidRDefault="00000000">
      <w:pPr>
        <w:pStyle w:val="Heading2"/>
      </w:pPr>
      <w:r>
        <w:t>5.3 Evaluation Protocol Impact</w:t>
      </w:r>
    </w:p>
    <w:p w14:paraId="1A953E7F" w14:textId="77777777" w:rsidR="00683A53" w:rsidRDefault="00000000">
      <w:pPr>
        <w:spacing w:after="120" w:line="320" w:lineRule="auto"/>
        <w:jc w:val="both"/>
      </w:pPr>
      <w:r>
        <w:rPr>
          <w:color w:val="333333"/>
        </w:rPr>
        <w:lastRenderedPageBreak/>
        <w:t>Evaluation protocol choice has a decisive impact on reported results. Session-optimized methods (parameters tuned per subject) consistently show MAE values of 2–4 BPM even for classical algorithms—creating a misleading impression of solved performance. LOSO provides a fair, subject-independent benchmark. The benchmarking literature (</w:t>
      </w:r>
      <w:proofErr w:type="spellStart"/>
      <w:r>
        <w:rPr>
          <w:color w:val="333333"/>
        </w:rPr>
        <w:t>Moulaeifard</w:t>
      </w:r>
      <w:proofErr w:type="spellEnd"/>
      <w:r>
        <w:rPr>
          <w:color w:val="333333"/>
        </w:rPr>
        <w:t xml:space="preserve"> et al., 2025 for </w:t>
      </w:r>
      <w:proofErr w:type="spellStart"/>
      <w:r>
        <w:rPr>
          <w:color w:val="333333"/>
        </w:rPr>
        <w:t>PulseDB</w:t>
      </w:r>
      <w:proofErr w:type="spellEnd"/>
      <w:r>
        <w:rPr>
          <w:color w:val="333333"/>
        </w:rPr>
        <w:t>) further shows that in-distribution calibration-based evaluation inflates BP accuracy by 4–6 mmHg SBP compared to calibration-free evaluation, and OOD generalization degrades accuracy by an additional 5–15 mmHg SBP—critically important for clinical deployment.</w:t>
      </w:r>
    </w:p>
    <w:p w14:paraId="6A8B57DD" w14:textId="77777777" w:rsidR="00683A53" w:rsidRDefault="00000000">
      <w:pPr>
        <w:pStyle w:val="Heading1"/>
        <w:pBdr>
          <w:bottom w:val="single" w:sz="8" w:space="4" w:color="C9A84C"/>
        </w:pBdr>
      </w:pPr>
      <w:r>
        <w:t>6. Performance Trends Over Time</w:t>
      </w:r>
    </w:p>
    <w:p w14:paraId="7EB6AF4B" w14:textId="77777777" w:rsidR="00683A53" w:rsidRDefault="00000000">
      <w:pPr>
        <w:spacing w:after="120" w:line="320" w:lineRule="auto"/>
        <w:jc w:val="both"/>
      </w:pPr>
      <w:r>
        <w:rPr>
          <w:color w:val="333333"/>
        </w:rPr>
        <w:t>The progression of LOSO MAE on PPG-</w:t>
      </w:r>
      <w:proofErr w:type="spellStart"/>
      <w:r>
        <w:rPr>
          <w:color w:val="333333"/>
        </w:rPr>
        <w:t>DaLiA</w:t>
      </w:r>
      <w:proofErr w:type="spellEnd"/>
      <w:r>
        <w:rPr>
          <w:color w:val="333333"/>
        </w:rPr>
        <w:t xml:space="preserve"> from 2019 to 2025 shows a clear downward trend driven by architectural advances: </w:t>
      </w:r>
      <w:proofErr w:type="spellStart"/>
      <w:r>
        <w:rPr>
          <w:color w:val="333333"/>
        </w:rPr>
        <w:t>SpaMaPlus</w:t>
      </w:r>
      <w:proofErr w:type="spellEnd"/>
      <w:r>
        <w:rPr>
          <w:color w:val="333333"/>
        </w:rPr>
        <w:t xml:space="preserve"> (2019): ~9 bpm; CNN Ensemble (2019): ~6.2 bpm; </w:t>
      </w:r>
      <w:proofErr w:type="spellStart"/>
      <w:r>
        <w:rPr>
          <w:color w:val="333333"/>
        </w:rPr>
        <w:t>CorNET</w:t>
      </w:r>
      <w:proofErr w:type="spellEnd"/>
      <w:r>
        <w:rPr>
          <w:color w:val="333333"/>
        </w:rPr>
        <w:t xml:space="preserve"> (2019): PPG-only baseline; Q-PPG (2021): 4.41 bpm; Embedding TCN (2022): 3.84 bpm; </w:t>
      </w:r>
      <w:proofErr w:type="spellStart"/>
      <w:r>
        <w:rPr>
          <w:color w:val="333333"/>
        </w:rPr>
        <w:t>BeliefPPG</w:t>
      </w:r>
      <w:proofErr w:type="spellEnd"/>
      <w:r>
        <w:rPr>
          <w:color w:val="333333"/>
        </w:rPr>
        <w:t xml:space="preserve"> (2023): 3.57 bpm; PULSE (2025): 4.03 bpm; </w:t>
      </w:r>
      <w:proofErr w:type="spellStart"/>
      <w:r>
        <w:rPr>
          <w:color w:val="333333"/>
        </w:rPr>
        <w:t>EnhancePPG</w:t>
      </w:r>
      <w:proofErr w:type="spellEnd"/>
      <w:r>
        <w:rPr>
          <w:color w:val="333333"/>
        </w:rPr>
        <w:t xml:space="preserve"> (2025): 3.54 bpm.</w:t>
      </w:r>
    </w:p>
    <w:p w14:paraId="416FD3AC" w14:textId="77777777" w:rsidR="00683A53" w:rsidRDefault="00000000">
      <w:pPr>
        <w:spacing w:after="120" w:line="320" w:lineRule="auto"/>
        <w:jc w:val="both"/>
      </w:pPr>
      <w:r>
        <w:rPr>
          <w:color w:val="333333"/>
        </w:rPr>
        <w:t>The most impactful advances have come from three directions: (1) Better temporal modeling—</w:t>
      </w:r>
      <w:proofErr w:type="spellStart"/>
      <w:r>
        <w:rPr>
          <w:color w:val="333333"/>
        </w:rPr>
        <w:t>BeliefPPG's</w:t>
      </w:r>
      <w:proofErr w:type="spellEnd"/>
      <w:r>
        <w:rPr>
          <w:color w:val="333333"/>
        </w:rPr>
        <w:t xml:space="preserve"> probabilistic graphical model adds temporal HR continuity as an inductive bias; (2) Self-supervised pre-training—</w:t>
      </w:r>
      <w:proofErr w:type="spellStart"/>
      <w:r>
        <w:rPr>
          <w:color w:val="333333"/>
        </w:rPr>
        <w:t>EnhancePPG</w:t>
      </w:r>
      <w:proofErr w:type="spellEnd"/>
      <w:r>
        <w:rPr>
          <w:color w:val="333333"/>
        </w:rPr>
        <w:t xml:space="preserve"> leverages unlabeled data to learn robust PPG representations; (3) Neural architecture search—Q-PPG and Embedding TCN replace manual architecture design with automated optimization. For BP estimation on </w:t>
      </w:r>
      <w:proofErr w:type="spellStart"/>
      <w:r>
        <w:rPr>
          <w:color w:val="333333"/>
        </w:rPr>
        <w:t>PulseDB</w:t>
      </w:r>
      <w:proofErr w:type="spellEnd"/>
      <w:r>
        <w:rPr>
          <w:color w:val="333333"/>
        </w:rPr>
        <w:t>, the limiting factor is not architecture but the fundamental challenge of non-invasive BP physics: ICU patients exhibit highly dynamic hemodynamics that make purely morphology-based estimation unreliable without individual calibration.</w:t>
      </w:r>
    </w:p>
    <w:p w14:paraId="7A1837E3" w14:textId="77777777" w:rsidR="00683A53" w:rsidRDefault="00000000">
      <w:pPr>
        <w:pStyle w:val="Heading1"/>
        <w:pBdr>
          <w:bottom w:val="single" w:sz="8" w:space="4" w:color="C9A84C"/>
        </w:pBdr>
      </w:pPr>
      <w:r>
        <w:t>7. Research Challenges</w:t>
      </w:r>
    </w:p>
    <w:p w14:paraId="0E24E778" w14:textId="77777777" w:rsidR="00683A53" w:rsidRDefault="00000000">
      <w:pPr>
        <w:pStyle w:val="Heading2"/>
      </w:pPr>
      <w:r>
        <w:t>7.1 Motion Artifacts</w:t>
      </w:r>
    </w:p>
    <w:p w14:paraId="38D09E91" w14:textId="77777777" w:rsidR="00683A53" w:rsidRDefault="00000000">
      <w:pPr>
        <w:spacing w:after="120" w:line="320" w:lineRule="auto"/>
        <w:jc w:val="both"/>
      </w:pPr>
      <w:r>
        <w:rPr>
          <w:color w:val="333333"/>
        </w:rPr>
        <w:t>Motion artifacts (MAs) remain the dominant source of error in ambulatory PPG-based HR estimation. During vigorous exercise, the spectral power of motion-induced noise can exceed the cardiac PPG component by an order of magnitude. Accelerometer-based removal relies on linear assumptions about MA-PPG correlation—assumptions violated during complex multi-axis motion or when MA frequencies overlap with HR frequencies (a common scenario during aerobic exercise where both HR and motion frequency are in the 1–3 Hz range). Deep learning methods learn implicit MA suppression but can fail catastrophically on out-of-distribution motion patterns. KID-PPG (</w:t>
      </w:r>
      <w:proofErr w:type="spellStart"/>
      <w:r>
        <w:rPr>
          <w:color w:val="333333"/>
        </w:rPr>
        <w:t>Kechris</w:t>
      </w:r>
      <w:proofErr w:type="spellEnd"/>
      <w:r>
        <w:rPr>
          <w:color w:val="333333"/>
        </w:rPr>
        <w:t xml:space="preserve"> et al., 2024) proposes physiological priors for MA assessment as a promising direction.</w:t>
      </w:r>
    </w:p>
    <w:p w14:paraId="365FEE74" w14:textId="77777777" w:rsidR="00683A53" w:rsidRDefault="00000000">
      <w:pPr>
        <w:pStyle w:val="Heading2"/>
      </w:pPr>
      <w:r>
        <w:t>7.2 Cross-Subject Generalization</w:t>
      </w:r>
    </w:p>
    <w:p w14:paraId="194BA073" w14:textId="77777777" w:rsidR="00683A53" w:rsidRDefault="00000000">
      <w:pPr>
        <w:spacing w:after="120" w:line="320" w:lineRule="auto"/>
        <w:jc w:val="both"/>
      </w:pPr>
      <w:r>
        <w:rPr>
          <w:color w:val="333333"/>
        </w:rPr>
        <w:lastRenderedPageBreak/>
        <w:t>Large inter-subject variability in PPG signal morphology—caused by differences in skin tone, vessel depth, subcutaneous fat, and arterial compliance—creates significant domain shift between subjects. LOSO cross-validation on PPG-</w:t>
      </w:r>
      <w:proofErr w:type="spellStart"/>
      <w:r>
        <w:rPr>
          <w:color w:val="333333"/>
        </w:rPr>
        <w:t>DaLiA</w:t>
      </w:r>
      <w:proofErr w:type="spellEnd"/>
      <w:r>
        <w:rPr>
          <w:color w:val="333333"/>
        </w:rPr>
        <w:t xml:space="preserve"> (15 subjects) reveals a wide distribution of per-subject MAEs, with some subjects consistently harder to predict than others (e.g., subjects S5 and S8 in </w:t>
      </w:r>
      <w:proofErr w:type="spellStart"/>
      <w:r>
        <w:rPr>
          <w:color w:val="333333"/>
        </w:rPr>
        <w:t>EnhancePPG</w:t>
      </w:r>
      <w:proofErr w:type="spellEnd"/>
      <w:r>
        <w:rPr>
          <w:color w:val="333333"/>
        </w:rPr>
        <w:t xml:space="preserve"> analysis). The </w:t>
      </w:r>
      <w:proofErr w:type="spellStart"/>
      <w:r>
        <w:rPr>
          <w:color w:val="333333"/>
        </w:rPr>
        <w:t>PulseDB</w:t>
      </w:r>
      <w:proofErr w:type="spellEnd"/>
      <w:r>
        <w:rPr>
          <w:color w:val="333333"/>
        </w:rPr>
        <w:t xml:space="preserve"> benchmarking study (</w:t>
      </w:r>
      <w:proofErr w:type="spellStart"/>
      <w:r>
        <w:rPr>
          <w:color w:val="333333"/>
        </w:rPr>
        <w:t>Moulaeifard</w:t>
      </w:r>
      <w:proofErr w:type="spellEnd"/>
      <w:r>
        <w:rPr>
          <w:color w:val="333333"/>
        </w:rPr>
        <w:t xml:space="preserve"> et al., 2025) shows that OOD generalization to external datasets is severely degraded (15–25 mmHg SBP) even for models well-performing in-distribution, confirming fundamental generalization limitations.</w:t>
      </w:r>
    </w:p>
    <w:p w14:paraId="05571A1F" w14:textId="77777777" w:rsidR="00683A53" w:rsidRDefault="00000000">
      <w:pPr>
        <w:pStyle w:val="Heading2"/>
      </w:pPr>
      <w:r>
        <w:t>7.3 Dataset Bias and Distribution Shift</w:t>
      </w:r>
    </w:p>
    <w:p w14:paraId="7991CF88" w14:textId="77777777" w:rsidR="00683A53" w:rsidRDefault="00000000">
      <w:pPr>
        <w:spacing w:after="120" w:line="320" w:lineRule="auto"/>
        <w:jc w:val="both"/>
      </w:pPr>
      <w:r>
        <w:rPr>
          <w:color w:val="333333"/>
        </w:rPr>
        <w:t>PPG-</w:t>
      </w:r>
      <w:proofErr w:type="spellStart"/>
      <w:r>
        <w:rPr>
          <w:color w:val="333333"/>
        </w:rPr>
        <w:t>DaLiA</w:t>
      </w:r>
      <w:proofErr w:type="spellEnd"/>
      <w:r>
        <w:rPr>
          <w:color w:val="333333"/>
        </w:rPr>
        <w:t xml:space="preserve"> subjects are predominantly young, healthy adults (21–55 years); results may not generalize to elderly populations with stiffer arteries and weaker PPG amplitudes. </w:t>
      </w:r>
      <w:proofErr w:type="spellStart"/>
      <w:r>
        <w:rPr>
          <w:color w:val="333333"/>
        </w:rPr>
        <w:t>PulseDB</w:t>
      </w:r>
      <w:proofErr w:type="spellEnd"/>
      <w:r>
        <w:rPr>
          <w:color w:val="333333"/>
        </w:rPr>
        <w:t xml:space="preserve"> subjects are ICU patients with highly dynamic, pathological BP variations—a distribution far removed from the ambulatory wrist-PPG settings targeted by consumer wearables. Models trained on MIMIC-III data (hospital, invasive ABP) face a significant domain shift when deployed on wrist PPG from healthy subjects. Cross-dataset training and domain adaptation (importance weighting) partially address this but remain open research problems.</w:t>
      </w:r>
    </w:p>
    <w:p w14:paraId="69D37E0E" w14:textId="77777777" w:rsidR="00683A53" w:rsidRDefault="00000000">
      <w:pPr>
        <w:pStyle w:val="Heading2"/>
      </w:pPr>
      <w:r>
        <w:t>7.4 Calibration Requirements</w:t>
      </w:r>
    </w:p>
    <w:p w14:paraId="7197BD45" w14:textId="77777777" w:rsidR="00683A53" w:rsidRDefault="00000000">
      <w:pPr>
        <w:spacing w:after="120" w:line="320" w:lineRule="auto"/>
        <w:jc w:val="both"/>
      </w:pPr>
      <w:r>
        <w:rPr>
          <w:color w:val="333333"/>
        </w:rPr>
        <w:t xml:space="preserve">BP estimation from PPG without individual calibration remains below clinically acceptable standards for all reviewed methods. The </w:t>
      </w:r>
      <w:proofErr w:type="spellStart"/>
      <w:r>
        <w:rPr>
          <w:color w:val="333333"/>
        </w:rPr>
        <w:t>PulseDB</w:t>
      </w:r>
      <w:proofErr w:type="spellEnd"/>
      <w:r>
        <w:rPr>
          <w:color w:val="333333"/>
        </w:rPr>
        <w:t xml:space="preserve"> benchmarking study shows that calibration-based models (seeing a few reference measurements per subject) achieve 9.4 mmHg SBP MAE while calibration-free models reach 14.0 mmHg—compared to the AAMI standard requiring &lt;5 mmHg MAE and &lt;8 mmHg SDE. Developing truly calibration-free, subject-independent BP estimation is one of the most challenging open problems in wearable biosensing. Demographic conditioning (age, sex, height, weight) provides partial compensation but cannot replace individual vascular characterization.</w:t>
      </w:r>
    </w:p>
    <w:p w14:paraId="6544E644" w14:textId="77777777" w:rsidR="00683A53" w:rsidRDefault="00000000">
      <w:pPr>
        <w:pStyle w:val="Heading1"/>
        <w:pBdr>
          <w:bottom w:val="single" w:sz="8" w:space="4" w:color="C9A84C"/>
        </w:pBdr>
      </w:pPr>
      <w:r>
        <w:t>8. Future Research Directions</w:t>
      </w:r>
    </w:p>
    <w:p w14:paraId="1F42B59E" w14:textId="77777777" w:rsidR="00683A53" w:rsidRDefault="00000000">
      <w:pPr>
        <w:pStyle w:val="Heading2"/>
      </w:pPr>
      <w:r>
        <w:t>8.1 Self-Supervised and Foundation Models</w:t>
      </w:r>
    </w:p>
    <w:p w14:paraId="5D3E2BFD" w14:textId="77777777" w:rsidR="00683A53" w:rsidRDefault="00000000">
      <w:pPr>
        <w:spacing w:after="120" w:line="320" w:lineRule="auto"/>
        <w:jc w:val="both"/>
      </w:pPr>
      <w:r>
        <w:rPr>
          <w:color w:val="333333"/>
        </w:rPr>
        <w:t xml:space="preserve">The success of self-supervised pre-training in </w:t>
      </w:r>
      <w:proofErr w:type="spellStart"/>
      <w:r>
        <w:rPr>
          <w:color w:val="333333"/>
        </w:rPr>
        <w:t>EnhancePPG</w:t>
      </w:r>
      <w:proofErr w:type="spellEnd"/>
      <w:r>
        <w:rPr>
          <w:color w:val="333333"/>
        </w:rPr>
        <w:t xml:space="preserve"> and SPEAR points toward a broader trend: large foundation models for physiological time-series. Models pre-trained on millions of PPG recordings (e.g., from commercial wearable databases) using masked autoencoding, contrastive learning, or next-segment prediction could provide universally robust representations adaptable to HR estimation, BP monitoring, SpO2, respiratory rate, and beyond with minimal fine-tuning data. The </w:t>
      </w:r>
      <w:proofErr w:type="spellStart"/>
      <w:r>
        <w:rPr>
          <w:color w:val="333333"/>
        </w:rPr>
        <w:t>SimPer</w:t>
      </w:r>
      <w:proofErr w:type="spellEnd"/>
      <w:r>
        <w:rPr>
          <w:color w:val="333333"/>
        </w:rPr>
        <w:t xml:space="preserve"> framework (Yang et al.) and </w:t>
      </w:r>
      <w:proofErr w:type="spellStart"/>
      <w:r>
        <w:rPr>
          <w:color w:val="333333"/>
        </w:rPr>
        <w:t>SiamQuality</w:t>
      </w:r>
      <w:proofErr w:type="spellEnd"/>
      <w:r>
        <w:rPr>
          <w:color w:val="333333"/>
        </w:rPr>
        <w:t xml:space="preserve"> (Ding et al., 2024) represent early steps in this direction.</w:t>
      </w:r>
    </w:p>
    <w:p w14:paraId="352A6E97" w14:textId="77777777" w:rsidR="00683A53" w:rsidRDefault="00000000">
      <w:pPr>
        <w:pStyle w:val="Heading2"/>
      </w:pPr>
      <w:r>
        <w:t>8.2 Multi-Site and Multi-Modal Sensor Fusion</w:t>
      </w:r>
    </w:p>
    <w:p w14:paraId="37E15CFD" w14:textId="77777777" w:rsidR="00683A53" w:rsidRDefault="00000000">
      <w:pPr>
        <w:spacing w:after="120" w:line="320" w:lineRule="auto"/>
        <w:jc w:val="both"/>
      </w:pPr>
      <w:r>
        <w:rPr>
          <w:color w:val="333333"/>
        </w:rPr>
        <w:lastRenderedPageBreak/>
        <w:t>While wrist PPG dominates current research, combining signals from multiple body sites—finger, earlobe, forehead, ring-form sensors—could dramatically improve BP estimation accuracy. Different sites exhibit different pulse transit times and signal-to-noise ratios. Graph neural networks or attention-based fusion could dynamically weight contributions from each site based on real-time signal quality assessment. The tau-Ring dataset (Chen et al., 2025) demonstrates ring-based sensing achieving 13.33/7.56 mmHg SBP/DBP MAE, opening directions for multi-ring fusion.</w:t>
      </w:r>
    </w:p>
    <w:p w14:paraId="5BB93059" w14:textId="77777777" w:rsidR="00683A53" w:rsidRDefault="00000000">
      <w:pPr>
        <w:pStyle w:val="Heading2"/>
      </w:pPr>
      <w:r>
        <w:t xml:space="preserve">8.3 Edge AI and </w:t>
      </w:r>
      <w:proofErr w:type="spellStart"/>
      <w:r>
        <w:t>TinyML</w:t>
      </w:r>
      <w:proofErr w:type="spellEnd"/>
      <w:r>
        <w:t xml:space="preserve"> Deployment</w:t>
      </w:r>
    </w:p>
    <w:p w14:paraId="6A80A963" w14:textId="77777777" w:rsidR="00683A53" w:rsidRDefault="00000000">
      <w:pPr>
        <w:spacing w:after="120" w:line="320" w:lineRule="auto"/>
        <w:jc w:val="both"/>
      </w:pPr>
      <w:r>
        <w:rPr>
          <w:color w:val="333333"/>
        </w:rPr>
        <w:t xml:space="preserve">Wearable deployment requires inference on microcontrollers with &lt;1 MB memory and &lt;1 </w:t>
      </w:r>
      <w:proofErr w:type="spellStart"/>
      <w:r>
        <w:rPr>
          <w:color w:val="333333"/>
        </w:rPr>
        <w:t>mJ</w:t>
      </w:r>
      <w:proofErr w:type="spellEnd"/>
      <w:r>
        <w:rPr>
          <w:color w:val="333333"/>
        </w:rPr>
        <w:t xml:space="preserve"> per inference. Q-PPG (1.9 kB memory, 1.79 </w:t>
      </w:r>
      <w:proofErr w:type="spellStart"/>
      <w:r>
        <w:rPr>
          <w:color w:val="333333"/>
        </w:rPr>
        <w:t>mJ</w:t>
      </w:r>
      <w:proofErr w:type="spellEnd"/>
      <w:r>
        <w:rPr>
          <w:color w:val="333333"/>
        </w:rPr>
        <w:t xml:space="preserve">), PULSE student (37.9 kB, 0.577 </w:t>
      </w:r>
      <w:proofErr w:type="spellStart"/>
      <w:r>
        <w:rPr>
          <w:color w:val="333333"/>
        </w:rPr>
        <w:t>mJ</w:t>
      </w:r>
      <w:proofErr w:type="spellEnd"/>
      <w:r>
        <w:rPr>
          <w:color w:val="333333"/>
        </w:rPr>
        <w:t>), and Embedding TCN represent the current frontier. Neural architecture search, knowledge distillation, and post-training quantization (INT8/binary networks) are key enablers. Future work must jointly optimize for accuracy, latency, energy, and memory within a principled hardware-aware NAS framework.</w:t>
      </w:r>
    </w:p>
    <w:p w14:paraId="64EF19BF" w14:textId="77777777" w:rsidR="00683A53" w:rsidRDefault="00000000">
      <w:pPr>
        <w:pStyle w:val="Heading2"/>
      </w:pPr>
      <w:r>
        <w:t>8.4 Physiological Priors and Hybrid Models</w:t>
      </w:r>
    </w:p>
    <w:p w14:paraId="43BBABF9" w14:textId="77777777" w:rsidR="00683A53" w:rsidRDefault="00000000">
      <w:pPr>
        <w:spacing w:after="120" w:line="320" w:lineRule="auto"/>
        <w:jc w:val="both"/>
      </w:pPr>
      <w:r>
        <w:rPr>
          <w:color w:val="333333"/>
        </w:rPr>
        <w:t xml:space="preserve">Pure data-driven models lack interpretability and can fail silently on physiologically implausible predictions. Hybrid models combining </w:t>
      </w:r>
      <w:proofErr w:type="spellStart"/>
      <w:r>
        <w:rPr>
          <w:color w:val="333333"/>
        </w:rPr>
        <w:t>Windkessel</w:t>
      </w:r>
      <w:proofErr w:type="spellEnd"/>
      <w:r>
        <w:rPr>
          <w:color w:val="333333"/>
        </w:rPr>
        <w:t xml:space="preserve"> hemodynamic equations with neural networks (e.g., PMB-NN) or enforcing physiological constraints on HR/BP output ranges show improved robustness and interpretability. </w:t>
      </w:r>
      <w:proofErr w:type="spellStart"/>
      <w:r>
        <w:rPr>
          <w:color w:val="333333"/>
        </w:rPr>
        <w:t>BeliefPPG's</w:t>
      </w:r>
      <w:proofErr w:type="spellEnd"/>
      <w:r>
        <w:rPr>
          <w:color w:val="333333"/>
        </w:rPr>
        <w:t xml:space="preserve"> temporal HR transition prior is an early example of this philosophy. Future models for BP estimation might incorporate arterial stiffness models parameterized by demographic inputs and refined by learned neural components.</w:t>
      </w:r>
    </w:p>
    <w:p w14:paraId="11C14567" w14:textId="77777777" w:rsidR="00683A53" w:rsidRDefault="00000000">
      <w:r>
        <w:br w:type="page"/>
      </w:r>
    </w:p>
    <w:p w14:paraId="3E904102" w14:textId="77777777" w:rsidR="00683A53" w:rsidRDefault="00000000">
      <w:pPr>
        <w:pStyle w:val="Heading1"/>
        <w:pBdr>
          <w:bottom w:val="single" w:sz="8" w:space="4" w:color="C9A84C"/>
        </w:pBdr>
      </w:pPr>
      <w:r>
        <w:lastRenderedPageBreak/>
        <w:t>References</w:t>
      </w:r>
    </w:p>
    <w:p w14:paraId="3F1AB33B" w14:textId="77777777" w:rsidR="00683A53" w:rsidRDefault="00000000">
      <w:pPr>
        <w:spacing w:after="100"/>
        <w:jc w:val="both"/>
      </w:pPr>
      <w:r>
        <w:rPr>
          <w:color w:val="333333"/>
          <w:sz w:val="18"/>
          <w:szCs w:val="18"/>
        </w:rPr>
        <w:t xml:space="preserve">[1] A. Reiss, I. </w:t>
      </w:r>
      <w:proofErr w:type="spellStart"/>
      <w:r>
        <w:rPr>
          <w:color w:val="333333"/>
          <w:sz w:val="18"/>
          <w:szCs w:val="18"/>
        </w:rPr>
        <w:t>Indlekofer</w:t>
      </w:r>
      <w:proofErr w:type="spellEnd"/>
      <w:r>
        <w:rPr>
          <w:color w:val="333333"/>
          <w:sz w:val="18"/>
          <w:szCs w:val="18"/>
        </w:rPr>
        <w:t>, P. Schmidt, and K. Van Laerhoven, 'Deep PPG: Large-Scale Heart Rate Estimation with Convolutional Neural Networks,' Sensors (MDPI), vol. 19, no. 14, p. 3079, 2019. DOI: 10.3390/s19143079</w:t>
      </w:r>
    </w:p>
    <w:p w14:paraId="7E5ABF8A" w14:textId="77777777" w:rsidR="00683A53" w:rsidRDefault="00000000">
      <w:pPr>
        <w:spacing w:after="100"/>
        <w:jc w:val="both"/>
      </w:pPr>
      <w:r>
        <w:rPr>
          <w:color w:val="333333"/>
          <w:sz w:val="18"/>
          <w:szCs w:val="18"/>
        </w:rPr>
        <w:t xml:space="preserve">[2] D. Biswas, L. Everson, M. Liu, M. Panwar, B.-E. Verhoef, S. Patki, C. H. Kim, A. </w:t>
      </w:r>
      <w:proofErr w:type="spellStart"/>
      <w:r>
        <w:rPr>
          <w:color w:val="333333"/>
          <w:sz w:val="18"/>
          <w:szCs w:val="18"/>
        </w:rPr>
        <w:t>Acharyya</w:t>
      </w:r>
      <w:proofErr w:type="spellEnd"/>
      <w:r>
        <w:rPr>
          <w:color w:val="333333"/>
          <w:sz w:val="18"/>
          <w:szCs w:val="18"/>
        </w:rPr>
        <w:t xml:space="preserve">, C. Van Hoof, M. </w:t>
      </w:r>
      <w:proofErr w:type="spellStart"/>
      <w:r>
        <w:rPr>
          <w:color w:val="333333"/>
          <w:sz w:val="18"/>
          <w:szCs w:val="18"/>
        </w:rPr>
        <w:t>Konijnenburg</w:t>
      </w:r>
      <w:proofErr w:type="spellEnd"/>
      <w:r>
        <w:rPr>
          <w:color w:val="333333"/>
          <w:sz w:val="18"/>
          <w:szCs w:val="18"/>
        </w:rPr>
        <w:t>, and N. Van Helleputte, '</w:t>
      </w:r>
      <w:proofErr w:type="spellStart"/>
      <w:r>
        <w:rPr>
          <w:color w:val="333333"/>
          <w:sz w:val="18"/>
          <w:szCs w:val="18"/>
        </w:rPr>
        <w:t>CorNET</w:t>
      </w:r>
      <w:proofErr w:type="spellEnd"/>
      <w:r>
        <w:rPr>
          <w:color w:val="333333"/>
          <w:sz w:val="18"/>
          <w:szCs w:val="18"/>
        </w:rPr>
        <w:t>: Deep Learning Framework for PPG-Based Heart Rate Estimation and Biometric Identification in Ambulant Environment,' IEEE Trans. Biomed. Circuits Syst., vol. 13, no. 2, pp. 282-291, 2019. DOI: 10.1109/TBCAS.2019.2892297</w:t>
      </w:r>
    </w:p>
    <w:p w14:paraId="7A72FA8E" w14:textId="77777777" w:rsidR="00683A53" w:rsidRDefault="00000000">
      <w:pPr>
        <w:spacing w:after="100"/>
        <w:jc w:val="both"/>
      </w:pPr>
      <w:r>
        <w:rPr>
          <w:color w:val="333333"/>
          <w:sz w:val="18"/>
          <w:szCs w:val="18"/>
        </w:rPr>
        <w:t xml:space="preserve">[3] A. Burrello, D. J. Pagliari, M. Risso, S. Benatti, E. Macii, L. Benini, and M. </w:t>
      </w:r>
      <w:proofErr w:type="spellStart"/>
      <w:r>
        <w:rPr>
          <w:color w:val="333333"/>
          <w:sz w:val="18"/>
          <w:szCs w:val="18"/>
        </w:rPr>
        <w:t>Poncino</w:t>
      </w:r>
      <w:proofErr w:type="spellEnd"/>
      <w:r>
        <w:rPr>
          <w:color w:val="333333"/>
          <w:sz w:val="18"/>
          <w:szCs w:val="18"/>
        </w:rPr>
        <w:t>, 'Q-PPG: Energy-Efficient PPG-Based Heart Rate Monitoring on Wearable Devices,' IEEE Trans. Biomed. Circuits Syst., vol. 15, no. 6, pp. 1196-1209, 2021. DOI: 10.1109/TBCAS.2021.3122017</w:t>
      </w:r>
    </w:p>
    <w:p w14:paraId="2803094E" w14:textId="77777777" w:rsidR="00683A53" w:rsidRDefault="00000000">
      <w:pPr>
        <w:spacing w:after="100"/>
        <w:jc w:val="both"/>
      </w:pPr>
      <w:r>
        <w:rPr>
          <w:color w:val="333333"/>
          <w:sz w:val="18"/>
          <w:szCs w:val="18"/>
        </w:rPr>
        <w:t xml:space="preserve">[4] A. Burrello, D. J. Pagliari, P. M. Rapa, M. </w:t>
      </w:r>
      <w:proofErr w:type="spellStart"/>
      <w:r>
        <w:rPr>
          <w:color w:val="333333"/>
          <w:sz w:val="18"/>
          <w:szCs w:val="18"/>
        </w:rPr>
        <w:t>Semilia</w:t>
      </w:r>
      <w:proofErr w:type="spellEnd"/>
      <w:r>
        <w:rPr>
          <w:color w:val="333333"/>
          <w:sz w:val="18"/>
          <w:szCs w:val="18"/>
        </w:rPr>
        <w:t xml:space="preserve">, M. Risso, T. </w:t>
      </w:r>
      <w:proofErr w:type="spellStart"/>
      <w:r>
        <w:rPr>
          <w:color w:val="333333"/>
          <w:sz w:val="18"/>
          <w:szCs w:val="18"/>
        </w:rPr>
        <w:t>Polonelli</w:t>
      </w:r>
      <w:proofErr w:type="spellEnd"/>
      <w:r>
        <w:rPr>
          <w:color w:val="333333"/>
          <w:sz w:val="18"/>
          <w:szCs w:val="18"/>
        </w:rPr>
        <w:t xml:space="preserve">, M. </w:t>
      </w:r>
      <w:proofErr w:type="spellStart"/>
      <w:r>
        <w:rPr>
          <w:color w:val="333333"/>
          <w:sz w:val="18"/>
          <w:szCs w:val="18"/>
        </w:rPr>
        <w:t>Poncino</w:t>
      </w:r>
      <w:proofErr w:type="spellEnd"/>
      <w:r>
        <w:rPr>
          <w:color w:val="333333"/>
          <w:sz w:val="18"/>
          <w:szCs w:val="18"/>
        </w:rPr>
        <w:t xml:space="preserve">, L. Benini, and S. Benatti, 'Embedding Temporal Convolutional Networks for Energy-efficient PPG-based Heart Rate Monitoring,' ACM Trans. </w:t>
      </w:r>
      <w:proofErr w:type="spellStart"/>
      <w:r>
        <w:rPr>
          <w:color w:val="333333"/>
          <w:sz w:val="18"/>
          <w:szCs w:val="18"/>
        </w:rPr>
        <w:t>Comput</w:t>
      </w:r>
      <w:proofErr w:type="spellEnd"/>
      <w:r>
        <w:rPr>
          <w:color w:val="333333"/>
          <w:sz w:val="18"/>
          <w:szCs w:val="18"/>
        </w:rPr>
        <w:t xml:space="preserve">. </w:t>
      </w:r>
      <w:proofErr w:type="spellStart"/>
      <w:r>
        <w:rPr>
          <w:color w:val="333333"/>
          <w:sz w:val="18"/>
          <w:szCs w:val="18"/>
        </w:rPr>
        <w:t>Healthc</w:t>
      </w:r>
      <w:proofErr w:type="spellEnd"/>
      <w:r>
        <w:rPr>
          <w:color w:val="333333"/>
          <w:sz w:val="18"/>
          <w:szCs w:val="18"/>
        </w:rPr>
        <w:t>., vol. 3, no. 2, 2022. DOI: 10.1145/3487910</w:t>
      </w:r>
    </w:p>
    <w:p w14:paraId="1788C896" w14:textId="77777777" w:rsidR="00683A53" w:rsidRDefault="00000000">
      <w:pPr>
        <w:spacing w:after="100"/>
        <w:jc w:val="both"/>
      </w:pPr>
      <w:r>
        <w:rPr>
          <w:color w:val="333333"/>
          <w:sz w:val="18"/>
          <w:szCs w:val="18"/>
        </w:rPr>
        <w:t>[5] J. Bieri, S. Vogt, and W. Kehl, '</w:t>
      </w:r>
      <w:proofErr w:type="spellStart"/>
      <w:r>
        <w:rPr>
          <w:color w:val="333333"/>
          <w:sz w:val="18"/>
          <w:szCs w:val="18"/>
        </w:rPr>
        <w:t>BeliefPPG</w:t>
      </w:r>
      <w:proofErr w:type="spellEnd"/>
      <w:r>
        <w:rPr>
          <w:color w:val="333333"/>
          <w:sz w:val="18"/>
          <w:szCs w:val="18"/>
        </w:rPr>
        <w:t xml:space="preserve">: Uncertainty-aware Heart Rate Estimation from PPG signals via Belief Propagation,' Proc. 39th Conf. Uncertainty in Artificial Intelligence (UAI 2023), PMLR 216:173-183, 2023. </w:t>
      </w:r>
      <w:proofErr w:type="spellStart"/>
      <w:r>
        <w:rPr>
          <w:color w:val="333333"/>
          <w:sz w:val="18"/>
          <w:szCs w:val="18"/>
        </w:rPr>
        <w:t>arXiv</w:t>
      </w:r>
      <w:proofErr w:type="spellEnd"/>
      <w:r>
        <w:rPr>
          <w:color w:val="333333"/>
          <w:sz w:val="18"/>
          <w:szCs w:val="18"/>
        </w:rPr>
        <w:t>: 2306.07730</w:t>
      </w:r>
    </w:p>
    <w:p w14:paraId="7583CE66" w14:textId="77777777" w:rsidR="00683A53" w:rsidRDefault="00000000">
      <w:pPr>
        <w:spacing w:after="100"/>
        <w:jc w:val="both"/>
      </w:pPr>
      <w:r>
        <w:rPr>
          <w:color w:val="333333"/>
          <w:sz w:val="18"/>
          <w:szCs w:val="18"/>
        </w:rPr>
        <w:t xml:space="preserve">[6] P. </w:t>
      </w:r>
      <w:proofErr w:type="spellStart"/>
      <w:r>
        <w:rPr>
          <w:color w:val="333333"/>
          <w:sz w:val="18"/>
          <w:szCs w:val="18"/>
        </w:rPr>
        <w:t>Kasnesis</w:t>
      </w:r>
      <w:proofErr w:type="spellEnd"/>
      <w:r>
        <w:rPr>
          <w:color w:val="333333"/>
          <w:sz w:val="18"/>
          <w:szCs w:val="18"/>
        </w:rPr>
        <w:t xml:space="preserve">, L. </w:t>
      </w:r>
      <w:proofErr w:type="spellStart"/>
      <w:r>
        <w:rPr>
          <w:color w:val="333333"/>
          <w:sz w:val="18"/>
          <w:szCs w:val="18"/>
        </w:rPr>
        <w:t>Toumanidis</w:t>
      </w:r>
      <w:proofErr w:type="spellEnd"/>
      <w:r>
        <w:rPr>
          <w:color w:val="333333"/>
          <w:sz w:val="18"/>
          <w:szCs w:val="18"/>
        </w:rPr>
        <w:t>, D. J. Pagliari, and A. Burrello, 'Replacing Attention with Modality-wise Convolution for Energy-Efficient PPG-based Heart Rate Estimation using Knowledge Distillation (PULSE),' IEEE J. Biomed. Health Inform., 2025. DOI: 10.1109/JBHI.2025.3580474</w:t>
      </w:r>
    </w:p>
    <w:p w14:paraId="5C9209D3" w14:textId="77777777" w:rsidR="00683A53" w:rsidRDefault="00000000">
      <w:pPr>
        <w:spacing w:after="100"/>
        <w:jc w:val="both"/>
      </w:pPr>
      <w:r>
        <w:rPr>
          <w:color w:val="333333"/>
          <w:sz w:val="18"/>
          <w:szCs w:val="18"/>
        </w:rPr>
        <w:t xml:space="preserve">[7] L. </w:t>
      </w:r>
      <w:proofErr w:type="spellStart"/>
      <w:r>
        <w:rPr>
          <w:color w:val="333333"/>
          <w:sz w:val="18"/>
          <w:szCs w:val="18"/>
        </w:rPr>
        <w:t>Benfenati</w:t>
      </w:r>
      <w:proofErr w:type="spellEnd"/>
      <w:r>
        <w:rPr>
          <w:color w:val="333333"/>
          <w:sz w:val="18"/>
          <w:szCs w:val="18"/>
        </w:rPr>
        <w:t xml:space="preserve">, S. Belloni, A. Burrello, P. </w:t>
      </w:r>
      <w:proofErr w:type="spellStart"/>
      <w:r>
        <w:rPr>
          <w:color w:val="333333"/>
          <w:sz w:val="18"/>
          <w:szCs w:val="18"/>
        </w:rPr>
        <w:t>Kasnesis</w:t>
      </w:r>
      <w:proofErr w:type="spellEnd"/>
      <w:r>
        <w:rPr>
          <w:color w:val="333333"/>
          <w:sz w:val="18"/>
          <w:szCs w:val="18"/>
        </w:rPr>
        <w:t xml:space="preserve">, X. Wang, L. Benini, M. </w:t>
      </w:r>
      <w:proofErr w:type="spellStart"/>
      <w:r>
        <w:rPr>
          <w:color w:val="333333"/>
          <w:sz w:val="18"/>
          <w:szCs w:val="18"/>
        </w:rPr>
        <w:t>Poncino</w:t>
      </w:r>
      <w:proofErr w:type="spellEnd"/>
      <w:r>
        <w:rPr>
          <w:color w:val="333333"/>
          <w:sz w:val="18"/>
          <w:szCs w:val="18"/>
        </w:rPr>
        <w:t>, E. Macii, and D. J. Pagliari, '</w:t>
      </w:r>
      <w:proofErr w:type="spellStart"/>
      <w:r>
        <w:rPr>
          <w:color w:val="333333"/>
          <w:sz w:val="18"/>
          <w:szCs w:val="18"/>
        </w:rPr>
        <w:t>EnhancePPG</w:t>
      </w:r>
      <w:proofErr w:type="spellEnd"/>
      <w:r>
        <w:rPr>
          <w:color w:val="333333"/>
          <w:sz w:val="18"/>
          <w:szCs w:val="18"/>
        </w:rPr>
        <w:t xml:space="preserve">: Improving PPG-based Heart Rate Estimation with Self-Supervision and Augmentation,' Accepted at IEEE AICAS 2025. </w:t>
      </w:r>
      <w:proofErr w:type="spellStart"/>
      <w:r>
        <w:rPr>
          <w:color w:val="333333"/>
          <w:sz w:val="18"/>
          <w:szCs w:val="18"/>
        </w:rPr>
        <w:t>arXiv</w:t>
      </w:r>
      <w:proofErr w:type="spellEnd"/>
      <w:r>
        <w:rPr>
          <w:color w:val="333333"/>
          <w:sz w:val="18"/>
          <w:szCs w:val="18"/>
        </w:rPr>
        <w:t>: 2412.17860</w:t>
      </w:r>
    </w:p>
    <w:p w14:paraId="698FDDB5" w14:textId="77777777" w:rsidR="00683A53" w:rsidRDefault="00000000">
      <w:pPr>
        <w:spacing w:after="100"/>
        <w:jc w:val="both"/>
      </w:pPr>
      <w:r>
        <w:rPr>
          <w:color w:val="333333"/>
          <w:sz w:val="18"/>
          <w:szCs w:val="18"/>
        </w:rPr>
        <w:t xml:space="preserve">[8] C. </w:t>
      </w:r>
      <w:proofErr w:type="spellStart"/>
      <w:r>
        <w:rPr>
          <w:color w:val="333333"/>
          <w:sz w:val="18"/>
          <w:szCs w:val="18"/>
        </w:rPr>
        <w:t>Kechris</w:t>
      </w:r>
      <w:proofErr w:type="spellEnd"/>
      <w:r>
        <w:rPr>
          <w:color w:val="333333"/>
          <w:sz w:val="18"/>
          <w:szCs w:val="18"/>
        </w:rPr>
        <w:t xml:space="preserve">, J. Dan, J. Miranda, and D. Atienza, 'KID-PPG: Knowledge Informed Deep Learning for Extracting Heart Rate from a Smartwatch,' </w:t>
      </w:r>
      <w:proofErr w:type="spellStart"/>
      <w:r>
        <w:rPr>
          <w:color w:val="333333"/>
          <w:sz w:val="18"/>
          <w:szCs w:val="18"/>
        </w:rPr>
        <w:t>arXiv</w:t>
      </w:r>
      <w:proofErr w:type="spellEnd"/>
      <w:r>
        <w:rPr>
          <w:color w:val="333333"/>
          <w:sz w:val="18"/>
          <w:szCs w:val="18"/>
        </w:rPr>
        <w:t xml:space="preserve"> preprint, 2024. </w:t>
      </w:r>
      <w:proofErr w:type="spellStart"/>
      <w:r>
        <w:rPr>
          <w:color w:val="333333"/>
          <w:sz w:val="18"/>
          <w:szCs w:val="18"/>
        </w:rPr>
        <w:t>arXiv</w:t>
      </w:r>
      <w:proofErr w:type="spellEnd"/>
      <w:r>
        <w:rPr>
          <w:color w:val="333333"/>
          <w:sz w:val="18"/>
          <w:szCs w:val="18"/>
        </w:rPr>
        <w:t>: 2405.09559</w:t>
      </w:r>
    </w:p>
    <w:p w14:paraId="4F3964D6" w14:textId="77777777" w:rsidR="00683A53" w:rsidRDefault="00000000">
      <w:pPr>
        <w:spacing w:after="100"/>
        <w:jc w:val="both"/>
      </w:pPr>
      <w:r>
        <w:rPr>
          <w:color w:val="333333"/>
          <w:sz w:val="18"/>
          <w:szCs w:val="18"/>
        </w:rPr>
        <w:t xml:space="preserve">[9] E. Dark, U. Saleem, A. </w:t>
      </w:r>
      <w:proofErr w:type="spellStart"/>
      <w:r>
        <w:rPr>
          <w:color w:val="333333"/>
          <w:sz w:val="18"/>
          <w:szCs w:val="18"/>
        </w:rPr>
        <w:t>Lamsa</w:t>
      </w:r>
      <w:proofErr w:type="spellEnd"/>
      <w:r>
        <w:rPr>
          <w:color w:val="333333"/>
          <w:sz w:val="18"/>
          <w:szCs w:val="18"/>
        </w:rPr>
        <w:t xml:space="preserve">, C. A. Casado, and M. B. Lopez, 'Heart Rate Estimation from Noisy PPGs Using 1D/2D Conversion and Transfer Learning,' </w:t>
      </w:r>
      <w:proofErr w:type="spellStart"/>
      <w:r>
        <w:rPr>
          <w:color w:val="333333"/>
          <w:sz w:val="18"/>
          <w:szCs w:val="18"/>
        </w:rPr>
        <w:t>UbiComp</w:t>
      </w:r>
      <w:proofErr w:type="spellEnd"/>
      <w:r>
        <w:rPr>
          <w:color w:val="333333"/>
          <w:sz w:val="18"/>
          <w:szCs w:val="18"/>
        </w:rPr>
        <w:t>/ISWC '22 Adjunct, ACM, 2022. DOI: 10.1145/3544793.3563407</w:t>
      </w:r>
    </w:p>
    <w:p w14:paraId="67DE37C9" w14:textId="77777777" w:rsidR="00683A53" w:rsidRDefault="00000000">
      <w:pPr>
        <w:spacing w:after="100"/>
        <w:jc w:val="both"/>
      </w:pPr>
      <w:r>
        <w:rPr>
          <w:color w:val="333333"/>
          <w:sz w:val="18"/>
          <w:szCs w:val="18"/>
        </w:rPr>
        <w:t xml:space="preserve">[10] R. Ghorbani, M. T. Reinders, and D. M. Tax, 'A Self-Supervised Algorithm for Denoising Photoplethysmography Signals for Heart Rate Estimation </w:t>
      </w:r>
      <w:proofErr w:type="gramStart"/>
      <w:r>
        <w:rPr>
          <w:color w:val="333333"/>
          <w:sz w:val="18"/>
          <w:szCs w:val="18"/>
        </w:rPr>
        <w:t>From</w:t>
      </w:r>
      <w:proofErr w:type="gramEnd"/>
      <w:r>
        <w:rPr>
          <w:color w:val="333333"/>
          <w:sz w:val="18"/>
          <w:szCs w:val="18"/>
        </w:rPr>
        <w:t xml:space="preserve"> Wearables,' Harvard Data Science Review, Issue 6.3, 2024.</w:t>
      </w:r>
    </w:p>
    <w:p w14:paraId="530F1640" w14:textId="77777777" w:rsidR="00683A53" w:rsidRDefault="00000000">
      <w:pPr>
        <w:spacing w:after="100"/>
        <w:jc w:val="both"/>
      </w:pPr>
      <w:r>
        <w:rPr>
          <w:color w:val="333333"/>
          <w:sz w:val="18"/>
          <w:szCs w:val="18"/>
        </w:rPr>
        <w:t>[11] W. Wang, P. Mohseni, K. L. Kilgore, and L. Najafizadeh, '</w:t>
      </w:r>
      <w:proofErr w:type="spellStart"/>
      <w:r>
        <w:rPr>
          <w:color w:val="333333"/>
          <w:sz w:val="18"/>
          <w:szCs w:val="18"/>
        </w:rPr>
        <w:t>PulseDB</w:t>
      </w:r>
      <w:proofErr w:type="spellEnd"/>
      <w:r>
        <w:rPr>
          <w:color w:val="333333"/>
          <w:sz w:val="18"/>
          <w:szCs w:val="18"/>
        </w:rPr>
        <w:t xml:space="preserve">: A large, cleaned dataset based on MIMIC-III and </w:t>
      </w:r>
      <w:proofErr w:type="spellStart"/>
      <w:r>
        <w:rPr>
          <w:color w:val="333333"/>
          <w:sz w:val="18"/>
          <w:szCs w:val="18"/>
        </w:rPr>
        <w:t>VitalDB</w:t>
      </w:r>
      <w:proofErr w:type="spellEnd"/>
      <w:r>
        <w:rPr>
          <w:color w:val="333333"/>
          <w:sz w:val="18"/>
          <w:szCs w:val="18"/>
        </w:rPr>
        <w:t xml:space="preserve"> for benchmarking cuff-less blood pressure estimation methods,' Frontiers in Digital Health, vol. 4, p. 1090854, 2023. DOI: 10.3389/fdgth.2022.1090854</w:t>
      </w:r>
    </w:p>
    <w:p w14:paraId="04D5753D" w14:textId="77777777" w:rsidR="00683A53" w:rsidRDefault="00000000">
      <w:pPr>
        <w:spacing w:after="100"/>
        <w:jc w:val="both"/>
      </w:pPr>
      <w:r>
        <w:rPr>
          <w:color w:val="333333"/>
          <w:sz w:val="18"/>
          <w:szCs w:val="18"/>
        </w:rPr>
        <w:t xml:space="preserve">[12] M. </w:t>
      </w:r>
      <w:proofErr w:type="spellStart"/>
      <w:r>
        <w:rPr>
          <w:color w:val="333333"/>
          <w:sz w:val="18"/>
          <w:szCs w:val="18"/>
        </w:rPr>
        <w:t>Moulaeifard</w:t>
      </w:r>
      <w:proofErr w:type="spellEnd"/>
      <w:r>
        <w:rPr>
          <w:color w:val="333333"/>
          <w:sz w:val="18"/>
          <w:szCs w:val="18"/>
        </w:rPr>
        <w:t>, P. H. Charlton, and N. Strodthoff, 'Generalizable Deep Learning for Photoplethysmography-Based Blood Pressure Estimation – A Benchmarking Study,' arXiv:2502.19167, 2025.</w:t>
      </w:r>
    </w:p>
    <w:p w14:paraId="0BFF4C6D" w14:textId="77777777" w:rsidR="00683A53" w:rsidRDefault="00000000">
      <w:pPr>
        <w:spacing w:after="100"/>
        <w:jc w:val="both"/>
      </w:pPr>
      <w:r>
        <w:rPr>
          <w:color w:val="333333"/>
          <w:sz w:val="18"/>
          <w:szCs w:val="18"/>
        </w:rPr>
        <w:t>[13] S. Huang, et al., 'Validation of deep learning models for cuffless blood pressure estimation on a large benchmarking dataset,' Cardiovasc. Health Technol. Med. (OAE), 2024. DOI: 10.20517/chatmed.2023.23</w:t>
      </w:r>
    </w:p>
    <w:p w14:paraId="5C23ABF7" w14:textId="77777777" w:rsidR="00683A53" w:rsidRDefault="00000000">
      <w:pPr>
        <w:spacing w:after="100"/>
        <w:jc w:val="both"/>
      </w:pPr>
      <w:r>
        <w:rPr>
          <w:color w:val="333333"/>
          <w:sz w:val="18"/>
          <w:szCs w:val="18"/>
        </w:rPr>
        <w:t>[14] J. Gao, et al., '</w:t>
      </w:r>
      <w:proofErr w:type="spellStart"/>
      <w:r>
        <w:rPr>
          <w:color w:val="333333"/>
          <w:sz w:val="18"/>
          <w:szCs w:val="18"/>
        </w:rPr>
        <w:t>UTransBPNet</w:t>
      </w:r>
      <w:proofErr w:type="spellEnd"/>
      <w:r>
        <w:rPr>
          <w:color w:val="333333"/>
          <w:sz w:val="18"/>
          <w:szCs w:val="18"/>
        </w:rPr>
        <w:t>: A General Deep Learning Model for Cuffless Blood Pressure Estimation under Activities,' Sci. Rep. (Nature), 2025. DOI: 10.1038/s41598-025-02963-3</w:t>
      </w:r>
    </w:p>
    <w:p w14:paraId="5F890FAD" w14:textId="77777777" w:rsidR="00683A53" w:rsidRDefault="00000000">
      <w:pPr>
        <w:spacing w:after="100"/>
        <w:jc w:val="both"/>
      </w:pPr>
      <w:r>
        <w:rPr>
          <w:color w:val="333333"/>
          <w:sz w:val="18"/>
          <w:szCs w:val="18"/>
        </w:rPr>
        <w:t xml:space="preserve">[15] M. Risso, A. Burrello, D. J. Pagliari, S. Benatti, E. Macii, L. Benini, and M. </w:t>
      </w:r>
      <w:proofErr w:type="spellStart"/>
      <w:r>
        <w:rPr>
          <w:color w:val="333333"/>
          <w:sz w:val="18"/>
          <w:szCs w:val="18"/>
        </w:rPr>
        <w:t>Poncino</w:t>
      </w:r>
      <w:proofErr w:type="spellEnd"/>
      <w:r>
        <w:rPr>
          <w:color w:val="333333"/>
          <w:sz w:val="18"/>
          <w:szCs w:val="18"/>
        </w:rPr>
        <w:t>, 'Robust and Energy-efficient PPG-based Heart-Rate Monitoring,' Proc. IEEE ISCAS 2021. DOI: 10.1109/ISCAS51556.2021.9401282</w:t>
      </w:r>
    </w:p>
    <w:p w14:paraId="282B3DBC" w14:textId="77777777" w:rsidR="00683A53" w:rsidRDefault="00000000">
      <w:pPr>
        <w:spacing w:after="100"/>
        <w:jc w:val="both"/>
        <w:rPr>
          <w:color w:val="333333"/>
          <w:sz w:val="18"/>
          <w:szCs w:val="18"/>
        </w:rPr>
      </w:pPr>
      <w:r>
        <w:rPr>
          <w:color w:val="333333"/>
          <w:sz w:val="18"/>
          <w:szCs w:val="18"/>
        </w:rPr>
        <w:t xml:space="preserve">[16] L. G. Rocha, D. Biswas, B.-E. Verhoef, S. </w:t>
      </w:r>
      <w:proofErr w:type="spellStart"/>
      <w:r>
        <w:rPr>
          <w:color w:val="333333"/>
          <w:sz w:val="18"/>
          <w:szCs w:val="18"/>
        </w:rPr>
        <w:t>Bampi</w:t>
      </w:r>
      <w:proofErr w:type="spellEnd"/>
      <w:r>
        <w:rPr>
          <w:color w:val="333333"/>
          <w:sz w:val="18"/>
          <w:szCs w:val="18"/>
        </w:rPr>
        <w:t xml:space="preserve">, C. Van Hoof, M. </w:t>
      </w:r>
      <w:proofErr w:type="spellStart"/>
      <w:r>
        <w:rPr>
          <w:color w:val="333333"/>
          <w:sz w:val="18"/>
          <w:szCs w:val="18"/>
        </w:rPr>
        <w:t>Konijnenburg</w:t>
      </w:r>
      <w:proofErr w:type="spellEnd"/>
      <w:r>
        <w:rPr>
          <w:color w:val="333333"/>
          <w:sz w:val="18"/>
          <w:szCs w:val="18"/>
        </w:rPr>
        <w:t xml:space="preserve">, M. Verhelst, and N. Van Helleputte, 'Binary </w:t>
      </w:r>
      <w:proofErr w:type="spellStart"/>
      <w:r>
        <w:rPr>
          <w:color w:val="333333"/>
          <w:sz w:val="18"/>
          <w:szCs w:val="18"/>
        </w:rPr>
        <w:t>CorNET</w:t>
      </w:r>
      <w:proofErr w:type="spellEnd"/>
      <w:r>
        <w:rPr>
          <w:color w:val="333333"/>
          <w:sz w:val="18"/>
          <w:szCs w:val="18"/>
        </w:rPr>
        <w:t>: Accelerator for HR Estimation from Wrist-PPG,' IEEE Trans. Biomed. Circuits Syst., vol. 14, no. 4, pp. 715-726, 2020. DOI: 10.1109/TBCAS.2020.3001675</w:t>
      </w:r>
    </w:p>
    <w:p w14:paraId="0F7F07B1" w14:textId="77777777" w:rsidR="00566441" w:rsidRDefault="00566441">
      <w:pPr>
        <w:spacing w:after="100"/>
        <w:jc w:val="both"/>
        <w:rPr>
          <w:color w:val="333333"/>
          <w:sz w:val="18"/>
          <w:szCs w:val="18"/>
        </w:rPr>
      </w:pPr>
    </w:p>
    <w:p w14:paraId="791ADD31" w14:textId="77777777" w:rsidR="00566441" w:rsidRDefault="00566441">
      <w:pPr>
        <w:spacing w:after="100"/>
        <w:jc w:val="both"/>
        <w:rPr>
          <w:color w:val="333333"/>
          <w:sz w:val="18"/>
          <w:szCs w:val="18"/>
        </w:rPr>
      </w:pPr>
    </w:p>
    <w:p w14:paraId="0979251B" w14:textId="77777777" w:rsidR="00566441" w:rsidRPr="00566441" w:rsidRDefault="00566441" w:rsidP="00566441">
      <w:pPr>
        <w:spacing w:after="100"/>
        <w:jc w:val="both"/>
        <w:rPr>
          <w:color w:val="333333"/>
          <w:sz w:val="18"/>
          <w:szCs w:val="18"/>
        </w:rPr>
      </w:pPr>
      <w:r w:rsidRPr="00566441">
        <w:rPr>
          <w:color w:val="333333"/>
          <w:sz w:val="18"/>
          <w:szCs w:val="18"/>
        </w:rPr>
        <w:tab/>
        <w:t>\</w:t>
      </w:r>
      <w:proofErr w:type="spellStart"/>
      <w:proofErr w:type="gramStart"/>
      <w:r w:rsidRPr="00566441">
        <w:rPr>
          <w:color w:val="333333"/>
          <w:sz w:val="18"/>
          <w:szCs w:val="18"/>
        </w:rPr>
        <w:t>bibitem</w:t>
      </w:r>
      <w:proofErr w:type="spellEnd"/>
      <w:proofErr w:type="gramEnd"/>
      <w:r w:rsidRPr="00566441">
        <w:rPr>
          <w:color w:val="333333"/>
          <w:sz w:val="18"/>
          <w:szCs w:val="18"/>
        </w:rPr>
        <w:t xml:space="preserve">{b24} A. G. Habashi, A. M. Azab, S. </w:t>
      </w:r>
      <w:proofErr w:type="spellStart"/>
      <w:r w:rsidRPr="00566441">
        <w:rPr>
          <w:color w:val="333333"/>
          <w:sz w:val="18"/>
          <w:szCs w:val="18"/>
        </w:rPr>
        <w:t>Eldawlatly</w:t>
      </w:r>
      <w:proofErr w:type="spellEnd"/>
      <w:r w:rsidRPr="00566441">
        <w:rPr>
          <w:color w:val="333333"/>
          <w:sz w:val="18"/>
          <w:szCs w:val="18"/>
        </w:rPr>
        <w:t>, \</w:t>
      </w:r>
      <w:proofErr w:type="spellStart"/>
      <w:r w:rsidRPr="00566441">
        <w:rPr>
          <w:color w:val="333333"/>
          <w:sz w:val="18"/>
          <w:szCs w:val="18"/>
        </w:rPr>
        <w:t>textit</w:t>
      </w:r>
      <w:proofErr w:type="spellEnd"/>
      <w:r w:rsidRPr="00566441">
        <w:rPr>
          <w:color w:val="333333"/>
          <w:sz w:val="18"/>
          <w:szCs w:val="18"/>
        </w:rPr>
        <w:t xml:space="preserve">{et al.}, </w:t>
      </w:r>
    </w:p>
    <w:p w14:paraId="079128A5" w14:textId="77777777" w:rsidR="00566441" w:rsidRPr="00566441" w:rsidRDefault="00566441" w:rsidP="00566441">
      <w:pPr>
        <w:spacing w:after="100"/>
        <w:jc w:val="both"/>
        <w:rPr>
          <w:color w:val="333333"/>
          <w:sz w:val="18"/>
          <w:szCs w:val="18"/>
        </w:rPr>
      </w:pPr>
      <w:r w:rsidRPr="00566441">
        <w:rPr>
          <w:color w:val="333333"/>
          <w:sz w:val="18"/>
          <w:szCs w:val="18"/>
        </w:rPr>
        <w:tab/>
        <w:t xml:space="preserve">“Generative adversarial networks in EEG analysis: An overview,” </w:t>
      </w:r>
    </w:p>
    <w:p w14:paraId="66D0FF61" w14:textId="77777777" w:rsidR="00566441" w:rsidRPr="00566441" w:rsidRDefault="00566441" w:rsidP="00566441">
      <w:pPr>
        <w:spacing w:after="100"/>
        <w:jc w:val="both"/>
        <w:rPr>
          <w:color w:val="333333"/>
          <w:sz w:val="18"/>
          <w:szCs w:val="18"/>
        </w:rPr>
      </w:pPr>
      <w:r w:rsidRPr="00566441">
        <w:rPr>
          <w:color w:val="333333"/>
          <w:sz w:val="18"/>
          <w:szCs w:val="18"/>
        </w:rPr>
        <w:tab/>
        <w:t>\</w:t>
      </w:r>
      <w:proofErr w:type="spellStart"/>
      <w:proofErr w:type="gramStart"/>
      <w:r w:rsidRPr="00566441">
        <w:rPr>
          <w:color w:val="333333"/>
          <w:sz w:val="18"/>
          <w:szCs w:val="18"/>
        </w:rPr>
        <w:t>textit</w:t>
      </w:r>
      <w:proofErr w:type="spellEnd"/>
      <w:r w:rsidRPr="00566441">
        <w:rPr>
          <w:color w:val="333333"/>
          <w:sz w:val="18"/>
          <w:szCs w:val="18"/>
        </w:rPr>
        <w:t>{</w:t>
      </w:r>
      <w:proofErr w:type="gramEnd"/>
      <w:r w:rsidRPr="00566441">
        <w:rPr>
          <w:color w:val="333333"/>
          <w:sz w:val="18"/>
          <w:szCs w:val="18"/>
        </w:rPr>
        <w:t xml:space="preserve">J. </w:t>
      </w:r>
      <w:proofErr w:type="spellStart"/>
      <w:r w:rsidRPr="00566441">
        <w:rPr>
          <w:color w:val="333333"/>
          <w:sz w:val="18"/>
          <w:szCs w:val="18"/>
        </w:rPr>
        <w:t>NeuroEngineering</w:t>
      </w:r>
      <w:proofErr w:type="spellEnd"/>
      <w:r w:rsidRPr="00566441">
        <w:rPr>
          <w:color w:val="333333"/>
          <w:sz w:val="18"/>
          <w:szCs w:val="18"/>
        </w:rPr>
        <w:t xml:space="preserve"> </w:t>
      </w:r>
      <w:proofErr w:type="spellStart"/>
      <w:r w:rsidRPr="00566441">
        <w:rPr>
          <w:color w:val="333333"/>
          <w:sz w:val="18"/>
          <w:szCs w:val="18"/>
        </w:rPr>
        <w:t>Rehabil</w:t>
      </w:r>
      <w:proofErr w:type="spellEnd"/>
      <w:r w:rsidRPr="00566441">
        <w:rPr>
          <w:color w:val="333333"/>
          <w:sz w:val="18"/>
          <w:szCs w:val="18"/>
        </w:rPr>
        <w:t>.}, vol. 20, Art. no. 40, 2023.</w:t>
      </w:r>
    </w:p>
    <w:p w14:paraId="7AE22A57" w14:textId="77777777" w:rsidR="00566441" w:rsidRPr="00566441" w:rsidRDefault="00566441" w:rsidP="00566441">
      <w:pPr>
        <w:spacing w:after="100"/>
        <w:jc w:val="both"/>
        <w:rPr>
          <w:color w:val="333333"/>
          <w:sz w:val="18"/>
          <w:szCs w:val="18"/>
        </w:rPr>
      </w:pPr>
      <w:r w:rsidRPr="00566441">
        <w:rPr>
          <w:color w:val="333333"/>
          <w:sz w:val="18"/>
          <w:szCs w:val="18"/>
        </w:rPr>
        <w:tab/>
      </w:r>
    </w:p>
    <w:p w14:paraId="517F4058" w14:textId="77777777" w:rsidR="00566441" w:rsidRPr="00566441" w:rsidRDefault="00566441" w:rsidP="00566441">
      <w:pPr>
        <w:spacing w:after="100"/>
        <w:jc w:val="both"/>
        <w:rPr>
          <w:color w:val="333333"/>
          <w:sz w:val="18"/>
          <w:szCs w:val="18"/>
        </w:rPr>
      </w:pPr>
      <w:r w:rsidRPr="00566441">
        <w:rPr>
          <w:color w:val="333333"/>
          <w:sz w:val="18"/>
          <w:szCs w:val="18"/>
        </w:rPr>
        <w:tab/>
        <w:t>\</w:t>
      </w:r>
      <w:proofErr w:type="spellStart"/>
      <w:proofErr w:type="gramStart"/>
      <w:r w:rsidRPr="00566441">
        <w:rPr>
          <w:color w:val="333333"/>
          <w:sz w:val="18"/>
          <w:szCs w:val="18"/>
        </w:rPr>
        <w:t>bibitem</w:t>
      </w:r>
      <w:proofErr w:type="spellEnd"/>
      <w:proofErr w:type="gramEnd"/>
      <w:r w:rsidRPr="00566441">
        <w:rPr>
          <w:color w:val="333333"/>
          <w:sz w:val="18"/>
          <w:szCs w:val="18"/>
        </w:rPr>
        <w:t>{b25} Zhang, S., Sun, L., Mao, X. et al. ATGAN: attention-based temporal GAN for EEG data augmentation in personal identification. EURASIP J. Adv. Signal Process. 2024, 94 (2024).</w:t>
      </w:r>
    </w:p>
    <w:p w14:paraId="19D449A9" w14:textId="77777777" w:rsidR="00566441" w:rsidRPr="00566441" w:rsidRDefault="00566441" w:rsidP="00566441">
      <w:pPr>
        <w:spacing w:after="100"/>
        <w:jc w:val="both"/>
        <w:rPr>
          <w:color w:val="333333"/>
          <w:sz w:val="18"/>
          <w:szCs w:val="18"/>
        </w:rPr>
      </w:pPr>
      <w:r w:rsidRPr="00566441">
        <w:rPr>
          <w:color w:val="333333"/>
          <w:sz w:val="18"/>
          <w:szCs w:val="18"/>
        </w:rPr>
        <w:lastRenderedPageBreak/>
        <w:tab/>
      </w:r>
    </w:p>
    <w:p w14:paraId="001A9C22" w14:textId="77777777" w:rsidR="00566441" w:rsidRPr="00566441" w:rsidRDefault="00566441" w:rsidP="00566441">
      <w:pPr>
        <w:spacing w:after="100"/>
        <w:jc w:val="both"/>
        <w:rPr>
          <w:color w:val="333333"/>
          <w:sz w:val="18"/>
          <w:szCs w:val="18"/>
        </w:rPr>
      </w:pPr>
      <w:r w:rsidRPr="00566441">
        <w:rPr>
          <w:color w:val="333333"/>
          <w:sz w:val="18"/>
          <w:szCs w:val="18"/>
        </w:rPr>
        <w:tab/>
        <w:t>\</w:t>
      </w:r>
      <w:proofErr w:type="spellStart"/>
      <w:proofErr w:type="gramStart"/>
      <w:r w:rsidRPr="00566441">
        <w:rPr>
          <w:color w:val="333333"/>
          <w:sz w:val="18"/>
          <w:szCs w:val="18"/>
        </w:rPr>
        <w:t>bibitem</w:t>
      </w:r>
      <w:proofErr w:type="spellEnd"/>
      <w:proofErr w:type="gramEnd"/>
      <w:r w:rsidRPr="00566441">
        <w:rPr>
          <w:color w:val="333333"/>
          <w:sz w:val="18"/>
          <w:szCs w:val="18"/>
        </w:rPr>
        <w:t xml:space="preserve">{b26} A. Hossain, T. H. Ovi, M. A. I. Mahmood, and M. F. Kader, </w:t>
      </w:r>
    </w:p>
    <w:p w14:paraId="17E47F9F" w14:textId="77777777" w:rsidR="00566441" w:rsidRPr="00566441" w:rsidRDefault="00566441" w:rsidP="00566441">
      <w:pPr>
        <w:spacing w:after="100"/>
        <w:jc w:val="both"/>
        <w:rPr>
          <w:color w:val="333333"/>
          <w:sz w:val="18"/>
          <w:szCs w:val="18"/>
        </w:rPr>
      </w:pPr>
      <w:r w:rsidRPr="00566441">
        <w:rPr>
          <w:color w:val="333333"/>
          <w:sz w:val="18"/>
          <w:szCs w:val="18"/>
        </w:rPr>
        <w:tab/>
        <w:t>“Classification of envisioned English speech from EEG using deep learning approaches</w:t>
      </w:r>
      <w:proofErr w:type="gramStart"/>
      <w:r w:rsidRPr="00566441">
        <w:rPr>
          <w:color w:val="333333"/>
          <w:sz w:val="18"/>
          <w:szCs w:val="18"/>
        </w:rPr>
        <w:t>,”  \</w:t>
      </w:r>
      <w:proofErr w:type="spellStart"/>
      <w:r w:rsidRPr="00566441">
        <w:rPr>
          <w:color w:val="333333"/>
          <w:sz w:val="18"/>
          <w:szCs w:val="18"/>
        </w:rPr>
        <w:t>textit</w:t>
      </w:r>
      <w:proofErr w:type="spellEnd"/>
      <w:r w:rsidRPr="00566441">
        <w:rPr>
          <w:color w:val="333333"/>
          <w:sz w:val="18"/>
          <w:szCs w:val="18"/>
        </w:rPr>
        <w:t>{</w:t>
      </w:r>
      <w:proofErr w:type="gramEnd"/>
      <w:r w:rsidRPr="00566441">
        <w:rPr>
          <w:color w:val="333333"/>
          <w:sz w:val="18"/>
          <w:szCs w:val="18"/>
        </w:rPr>
        <w:t>Mach. Learn. Appl.}, vol. 22, Art. no. 100752, 2025.</w:t>
      </w:r>
    </w:p>
    <w:p w14:paraId="3400C43D" w14:textId="77777777" w:rsidR="00566441" w:rsidRPr="00566441" w:rsidRDefault="00566441" w:rsidP="00566441">
      <w:pPr>
        <w:spacing w:after="100"/>
        <w:jc w:val="both"/>
        <w:rPr>
          <w:color w:val="333333"/>
          <w:sz w:val="18"/>
          <w:szCs w:val="18"/>
        </w:rPr>
      </w:pPr>
      <w:r w:rsidRPr="00566441">
        <w:rPr>
          <w:color w:val="333333"/>
          <w:sz w:val="18"/>
          <w:szCs w:val="18"/>
        </w:rPr>
        <w:tab/>
      </w:r>
    </w:p>
    <w:p w14:paraId="1C753953" w14:textId="77777777" w:rsidR="00566441" w:rsidRPr="00566441" w:rsidRDefault="00566441" w:rsidP="00566441">
      <w:pPr>
        <w:spacing w:after="100"/>
        <w:jc w:val="both"/>
        <w:rPr>
          <w:color w:val="333333"/>
          <w:sz w:val="18"/>
          <w:szCs w:val="18"/>
        </w:rPr>
      </w:pPr>
    </w:p>
    <w:p w14:paraId="5824F70C" w14:textId="77777777" w:rsidR="00566441" w:rsidRPr="00566441" w:rsidRDefault="00566441" w:rsidP="00566441">
      <w:pPr>
        <w:spacing w:after="100"/>
        <w:jc w:val="both"/>
        <w:rPr>
          <w:color w:val="333333"/>
          <w:sz w:val="18"/>
          <w:szCs w:val="18"/>
        </w:rPr>
      </w:pPr>
      <w:r w:rsidRPr="00566441">
        <w:rPr>
          <w:color w:val="333333"/>
          <w:sz w:val="18"/>
          <w:szCs w:val="18"/>
        </w:rPr>
        <w:tab/>
      </w:r>
    </w:p>
    <w:p w14:paraId="0EF0C9B3" w14:textId="1D2675A8" w:rsidR="00566441" w:rsidRDefault="00566441" w:rsidP="00566441">
      <w:pPr>
        <w:spacing w:after="100"/>
        <w:jc w:val="both"/>
        <w:rPr>
          <w:color w:val="333333"/>
          <w:sz w:val="18"/>
          <w:szCs w:val="18"/>
        </w:rPr>
      </w:pPr>
      <w:r w:rsidRPr="00566441">
        <w:rPr>
          <w:color w:val="333333"/>
          <w:sz w:val="18"/>
          <w:szCs w:val="18"/>
        </w:rPr>
        <w:tab/>
        <w:t>\</w:t>
      </w:r>
      <w:proofErr w:type="spellStart"/>
      <w:proofErr w:type="gramStart"/>
      <w:r w:rsidRPr="00566441">
        <w:rPr>
          <w:color w:val="333333"/>
          <w:sz w:val="18"/>
          <w:szCs w:val="18"/>
        </w:rPr>
        <w:t>bibitem</w:t>
      </w:r>
      <w:proofErr w:type="spellEnd"/>
      <w:proofErr w:type="gramEnd"/>
      <w:r w:rsidRPr="00566441">
        <w:rPr>
          <w:color w:val="333333"/>
          <w:sz w:val="18"/>
          <w:szCs w:val="18"/>
        </w:rPr>
        <w:t>{b27} R. S. Anand, M. Bisla, A. Mohan, and D. Dilnawaz, ``A Multi-Class Electroencephalography Dataset for Imagined Speech Decoding,'' \</w:t>
      </w:r>
      <w:proofErr w:type="spellStart"/>
      <w:proofErr w:type="gramStart"/>
      <w:r w:rsidRPr="00566441">
        <w:rPr>
          <w:color w:val="333333"/>
          <w:sz w:val="18"/>
          <w:szCs w:val="18"/>
        </w:rPr>
        <w:t>textit</w:t>
      </w:r>
      <w:proofErr w:type="spellEnd"/>
      <w:r w:rsidRPr="00566441">
        <w:rPr>
          <w:color w:val="333333"/>
          <w:sz w:val="18"/>
          <w:szCs w:val="18"/>
        </w:rPr>
        <w:t>{</w:t>
      </w:r>
      <w:proofErr w:type="gramEnd"/>
      <w:r w:rsidRPr="00566441">
        <w:rPr>
          <w:color w:val="333333"/>
          <w:sz w:val="18"/>
          <w:szCs w:val="18"/>
        </w:rPr>
        <w:t xml:space="preserve">IEEE </w:t>
      </w:r>
      <w:proofErr w:type="spellStart"/>
      <w:r w:rsidRPr="00566441">
        <w:rPr>
          <w:color w:val="333333"/>
          <w:sz w:val="18"/>
          <w:szCs w:val="18"/>
        </w:rPr>
        <w:t>Dataport</w:t>
      </w:r>
      <w:proofErr w:type="spellEnd"/>
      <w:r w:rsidRPr="00566441">
        <w:rPr>
          <w:color w:val="333333"/>
          <w:sz w:val="18"/>
          <w:szCs w:val="18"/>
        </w:rPr>
        <w:t>}, Jan. 25, 2026.</w:t>
      </w:r>
    </w:p>
    <w:p w14:paraId="4FD502E0" w14:textId="77777777" w:rsidR="00566441" w:rsidRDefault="00566441">
      <w:pPr>
        <w:spacing w:after="100"/>
        <w:jc w:val="both"/>
        <w:rPr>
          <w:color w:val="333333"/>
          <w:sz w:val="18"/>
          <w:szCs w:val="18"/>
        </w:rPr>
      </w:pPr>
    </w:p>
    <w:p w14:paraId="4EB1B376" w14:textId="77777777" w:rsidR="00566441" w:rsidRDefault="00566441">
      <w:pPr>
        <w:spacing w:after="100"/>
        <w:jc w:val="both"/>
        <w:rPr>
          <w:color w:val="333333"/>
          <w:sz w:val="18"/>
          <w:szCs w:val="18"/>
        </w:rPr>
      </w:pPr>
    </w:p>
    <w:p w14:paraId="0549E25C" w14:textId="77777777" w:rsidR="00566441" w:rsidRDefault="00566441">
      <w:pPr>
        <w:spacing w:after="100"/>
        <w:jc w:val="both"/>
        <w:rPr>
          <w:color w:val="333333"/>
          <w:sz w:val="18"/>
          <w:szCs w:val="18"/>
        </w:rPr>
      </w:pPr>
    </w:p>
    <w:p w14:paraId="349F7561" w14:textId="77777777" w:rsidR="00566441" w:rsidRDefault="00566441">
      <w:pPr>
        <w:spacing w:after="100"/>
        <w:jc w:val="both"/>
        <w:rPr>
          <w:color w:val="333333"/>
          <w:sz w:val="18"/>
          <w:szCs w:val="18"/>
        </w:rPr>
      </w:pPr>
    </w:p>
    <w:p w14:paraId="44D5B908" w14:textId="77777777" w:rsidR="00566441" w:rsidRDefault="00566441">
      <w:pPr>
        <w:spacing w:after="100"/>
        <w:jc w:val="both"/>
        <w:rPr>
          <w:color w:val="333333"/>
          <w:sz w:val="18"/>
          <w:szCs w:val="18"/>
        </w:rPr>
      </w:pPr>
    </w:p>
    <w:p w14:paraId="61D974BC" w14:textId="77777777" w:rsidR="00566441" w:rsidRDefault="00566441">
      <w:pPr>
        <w:spacing w:after="100"/>
        <w:jc w:val="both"/>
        <w:rPr>
          <w:color w:val="333333"/>
          <w:sz w:val="18"/>
          <w:szCs w:val="18"/>
        </w:rPr>
      </w:pPr>
    </w:p>
    <w:p w14:paraId="6ACC9881" w14:textId="77777777" w:rsidR="00566441" w:rsidRDefault="00566441" w:rsidP="00566441">
      <w:pPr>
        <w:spacing w:after="100"/>
        <w:jc w:val="both"/>
      </w:pPr>
      <w:r>
        <w:t>\</w:t>
      </w:r>
      <w:proofErr w:type="gramStart"/>
      <w:r>
        <w:t>begin</w:t>
      </w:r>
      <w:proofErr w:type="gramEnd"/>
      <w:r>
        <w:t>{</w:t>
      </w:r>
      <w:proofErr w:type="spellStart"/>
      <w:r>
        <w:t>thebibliography</w:t>
      </w:r>
      <w:proofErr w:type="spellEnd"/>
      <w:r>
        <w:t>}{99}</w:t>
      </w:r>
    </w:p>
    <w:p w14:paraId="46039036" w14:textId="77777777" w:rsidR="00566441" w:rsidRDefault="00566441" w:rsidP="00566441">
      <w:pPr>
        <w:spacing w:after="100"/>
        <w:jc w:val="both"/>
      </w:pPr>
    </w:p>
    <w:p w14:paraId="11C0517E" w14:textId="77777777" w:rsidR="00566441" w:rsidRDefault="00566441" w:rsidP="00566441">
      <w:pPr>
        <w:spacing w:after="100"/>
        <w:jc w:val="both"/>
      </w:pPr>
      <w:r>
        <w:t>\</w:t>
      </w:r>
      <w:proofErr w:type="spellStart"/>
      <w:proofErr w:type="gramStart"/>
      <w:r>
        <w:t>bibitem</w:t>
      </w:r>
      <w:proofErr w:type="spellEnd"/>
      <w:proofErr w:type="gramEnd"/>
      <w:r>
        <w:t>{allen2007photoplethysmography}</w:t>
      </w:r>
    </w:p>
    <w:p w14:paraId="1A031B81" w14:textId="77777777" w:rsidR="00566441" w:rsidRDefault="00566441" w:rsidP="00566441">
      <w:pPr>
        <w:spacing w:after="100"/>
        <w:jc w:val="both"/>
      </w:pPr>
      <w:proofErr w:type="spellStart"/>
      <w:r>
        <w:t>J.~Allen</w:t>
      </w:r>
      <w:proofErr w:type="spellEnd"/>
      <w:r>
        <w:t>,</w:t>
      </w:r>
    </w:p>
    <w:p w14:paraId="0442D758" w14:textId="77777777" w:rsidR="00566441" w:rsidRDefault="00566441" w:rsidP="00566441">
      <w:pPr>
        <w:spacing w:after="100"/>
        <w:jc w:val="both"/>
      </w:pPr>
      <w:r>
        <w:t>``Photoplethysmography and its application in clinical physiological</w:t>
      </w:r>
    </w:p>
    <w:p w14:paraId="134BF648" w14:textId="77777777" w:rsidR="00566441" w:rsidRDefault="00566441" w:rsidP="00566441">
      <w:pPr>
        <w:spacing w:after="100"/>
        <w:jc w:val="both"/>
      </w:pPr>
      <w:r>
        <w:t xml:space="preserve">  measurement,''</w:t>
      </w:r>
    </w:p>
    <w:p w14:paraId="6433DB2E" w14:textId="77777777" w:rsidR="00566441" w:rsidRDefault="00566441" w:rsidP="00566441">
      <w:pPr>
        <w:spacing w:after="100"/>
        <w:jc w:val="both"/>
      </w:pPr>
      <w:r>
        <w:t>\</w:t>
      </w:r>
      <w:proofErr w:type="spellStart"/>
      <w:proofErr w:type="gramStart"/>
      <w:r>
        <w:t>textit</w:t>
      </w:r>
      <w:proofErr w:type="spellEnd"/>
      <w:r>
        <w:t>{</w:t>
      </w:r>
      <w:proofErr w:type="gramEnd"/>
      <w:r>
        <w:t>Physiol. Meas.}, vol.~28, no.~3, pp.~R1--R39, Mar. 2007.</w:t>
      </w:r>
    </w:p>
    <w:p w14:paraId="346C684D" w14:textId="77777777" w:rsidR="00566441" w:rsidRDefault="00566441" w:rsidP="00566441">
      <w:pPr>
        <w:spacing w:after="100"/>
        <w:jc w:val="both"/>
      </w:pPr>
    </w:p>
    <w:p w14:paraId="3DEA1DBA" w14:textId="77777777" w:rsidR="00566441" w:rsidRDefault="00566441" w:rsidP="00566441">
      <w:pPr>
        <w:spacing w:after="100"/>
        <w:jc w:val="both"/>
      </w:pPr>
      <w:r>
        <w:t>\</w:t>
      </w:r>
      <w:proofErr w:type="spellStart"/>
      <w:proofErr w:type="gramStart"/>
      <w:r>
        <w:t>bibitem</w:t>
      </w:r>
      <w:proofErr w:type="spellEnd"/>
      <w:proofErr w:type="gramEnd"/>
      <w:r>
        <w:t>{castaneda2018review}</w:t>
      </w:r>
    </w:p>
    <w:p w14:paraId="5983348C" w14:textId="77777777" w:rsidR="00566441" w:rsidRDefault="00566441" w:rsidP="00566441">
      <w:pPr>
        <w:spacing w:after="100"/>
        <w:jc w:val="both"/>
      </w:pPr>
      <w:proofErr w:type="spellStart"/>
      <w:r>
        <w:t>D.~Castaneda</w:t>
      </w:r>
      <w:proofErr w:type="spellEnd"/>
      <w:r>
        <w:t xml:space="preserve">, </w:t>
      </w:r>
      <w:proofErr w:type="spellStart"/>
      <w:r>
        <w:t>A.~Esparza</w:t>
      </w:r>
      <w:proofErr w:type="spellEnd"/>
      <w:r>
        <w:t>, M.~</w:t>
      </w:r>
      <w:proofErr w:type="spellStart"/>
      <w:r>
        <w:t>Ghamari</w:t>
      </w:r>
      <w:proofErr w:type="spellEnd"/>
      <w:r>
        <w:t>, C.~</w:t>
      </w:r>
      <w:proofErr w:type="spellStart"/>
      <w:r>
        <w:t>Soltanpur</w:t>
      </w:r>
      <w:proofErr w:type="spellEnd"/>
      <w:r>
        <w:t>, and H.~</w:t>
      </w:r>
      <w:proofErr w:type="spellStart"/>
      <w:r>
        <w:t>Nazeran</w:t>
      </w:r>
      <w:proofErr w:type="spellEnd"/>
      <w:r>
        <w:t>,</w:t>
      </w:r>
    </w:p>
    <w:p w14:paraId="1983BFBF" w14:textId="77777777" w:rsidR="00566441" w:rsidRDefault="00566441" w:rsidP="00566441">
      <w:pPr>
        <w:spacing w:after="100"/>
        <w:jc w:val="both"/>
      </w:pPr>
      <w:r>
        <w:t>``A review on wearable photoplethysmography sensors and their potential</w:t>
      </w:r>
    </w:p>
    <w:p w14:paraId="6E5FB08A" w14:textId="77777777" w:rsidR="00566441" w:rsidRDefault="00566441" w:rsidP="00566441">
      <w:pPr>
        <w:spacing w:after="100"/>
        <w:jc w:val="both"/>
      </w:pPr>
      <w:r>
        <w:t xml:space="preserve">  future applications in health care,''</w:t>
      </w:r>
    </w:p>
    <w:p w14:paraId="68049A23" w14:textId="77777777" w:rsidR="00566441" w:rsidRDefault="00566441" w:rsidP="00566441">
      <w:pPr>
        <w:spacing w:after="100"/>
        <w:jc w:val="both"/>
      </w:pPr>
      <w:r>
        <w:t>\</w:t>
      </w:r>
      <w:proofErr w:type="spellStart"/>
      <w:proofErr w:type="gramStart"/>
      <w:r>
        <w:t>textit</w:t>
      </w:r>
      <w:proofErr w:type="spellEnd"/>
      <w:r>
        <w:t>{</w:t>
      </w:r>
      <w:proofErr w:type="gramEnd"/>
      <w:r>
        <w:t xml:space="preserve">Int. J. </w:t>
      </w:r>
      <w:proofErr w:type="spellStart"/>
      <w:r>
        <w:t>Biosens</w:t>
      </w:r>
      <w:proofErr w:type="spellEnd"/>
      <w:r>
        <w:t xml:space="preserve">. </w:t>
      </w:r>
      <w:proofErr w:type="spellStart"/>
      <w:r>
        <w:t>Bioelectron</w:t>
      </w:r>
      <w:proofErr w:type="spellEnd"/>
      <w:r>
        <w:t>.}, vol.~4, no.~4, pp.~195--202, 2018.</w:t>
      </w:r>
    </w:p>
    <w:p w14:paraId="139A223C" w14:textId="77777777" w:rsidR="00566441" w:rsidRDefault="00566441" w:rsidP="00566441">
      <w:pPr>
        <w:spacing w:after="100"/>
        <w:jc w:val="both"/>
      </w:pPr>
    </w:p>
    <w:p w14:paraId="1B201265" w14:textId="77777777" w:rsidR="00566441" w:rsidRDefault="00566441" w:rsidP="00566441">
      <w:pPr>
        <w:spacing w:after="100"/>
        <w:jc w:val="both"/>
      </w:pPr>
      <w:r>
        <w:t>\</w:t>
      </w:r>
      <w:proofErr w:type="spellStart"/>
      <w:proofErr w:type="gramStart"/>
      <w:r>
        <w:t>bibitem</w:t>
      </w:r>
      <w:proofErr w:type="spellEnd"/>
      <w:proofErr w:type="gramEnd"/>
      <w:r>
        <w:t>{reiss2019deep}</w:t>
      </w:r>
    </w:p>
    <w:p w14:paraId="386E61D1" w14:textId="77777777" w:rsidR="00566441" w:rsidRDefault="00566441" w:rsidP="00566441">
      <w:pPr>
        <w:spacing w:after="100"/>
        <w:jc w:val="both"/>
      </w:pPr>
      <w:proofErr w:type="spellStart"/>
      <w:r>
        <w:t>A.~Reiss</w:t>
      </w:r>
      <w:proofErr w:type="spellEnd"/>
      <w:r>
        <w:t>, I.~</w:t>
      </w:r>
      <w:proofErr w:type="spellStart"/>
      <w:r>
        <w:t>Indlekofer</w:t>
      </w:r>
      <w:proofErr w:type="spellEnd"/>
      <w:r>
        <w:t xml:space="preserve">, </w:t>
      </w:r>
      <w:proofErr w:type="spellStart"/>
      <w:r>
        <w:t>P.~Schmidt</w:t>
      </w:r>
      <w:proofErr w:type="spellEnd"/>
      <w:r>
        <w:t>, and K.~</w:t>
      </w:r>
      <w:proofErr w:type="spellStart"/>
      <w:r>
        <w:t>Van~Laerhoven</w:t>
      </w:r>
      <w:proofErr w:type="spellEnd"/>
      <w:r>
        <w:t>,</w:t>
      </w:r>
    </w:p>
    <w:p w14:paraId="7DAB6072" w14:textId="77777777" w:rsidR="00566441" w:rsidRDefault="00566441" w:rsidP="00566441">
      <w:pPr>
        <w:spacing w:after="100"/>
        <w:jc w:val="both"/>
      </w:pPr>
      <w:r>
        <w:t>``Deep PPG: Large-scale heart rate estimation with convolutional neural</w:t>
      </w:r>
    </w:p>
    <w:p w14:paraId="329FE73B" w14:textId="77777777" w:rsidR="00566441" w:rsidRDefault="00566441" w:rsidP="00566441">
      <w:pPr>
        <w:spacing w:after="100"/>
        <w:jc w:val="both"/>
      </w:pPr>
      <w:r>
        <w:t xml:space="preserve">  networks,''</w:t>
      </w:r>
    </w:p>
    <w:p w14:paraId="3B7698FA" w14:textId="77777777" w:rsidR="00566441" w:rsidRDefault="00566441" w:rsidP="00566441">
      <w:pPr>
        <w:spacing w:after="100"/>
        <w:jc w:val="both"/>
      </w:pPr>
      <w:r>
        <w:t>\</w:t>
      </w:r>
      <w:proofErr w:type="spellStart"/>
      <w:proofErr w:type="gramStart"/>
      <w:r>
        <w:t>textit</w:t>
      </w:r>
      <w:proofErr w:type="spellEnd"/>
      <w:r>
        <w:t>{</w:t>
      </w:r>
      <w:proofErr w:type="gramEnd"/>
      <w:r>
        <w:t>Sensors}, vol.~19, no.~14, p.~3079, 2019.</w:t>
      </w:r>
    </w:p>
    <w:p w14:paraId="4FD780CB" w14:textId="77777777" w:rsidR="00566441" w:rsidRDefault="00566441" w:rsidP="00566441">
      <w:pPr>
        <w:spacing w:after="100"/>
        <w:jc w:val="both"/>
      </w:pPr>
    </w:p>
    <w:p w14:paraId="1974BAA6" w14:textId="77777777" w:rsidR="00566441" w:rsidRDefault="00566441" w:rsidP="00566441">
      <w:pPr>
        <w:spacing w:after="100"/>
        <w:jc w:val="both"/>
      </w:pPr>
      <w:r>
        <w:t>\</w:t>
      </w:r>
      <w:proofErr w:type="spellStart"/>
      <w:proofErr w:type="gramStart"/>
      <w:r>
        <w:t>bibitem</w:t>
      </w:r>
      <w:proofErr w:type="spellEnd"/>
      <w:proofErr w:type="gramEnd"/>
      <w:r>
        <w:t>{slapnicar2019blood}</w:t>
      </w:r>
    </w:p>
    <w:p w14:paraId="2E29300C" w14:textId="77777777" w:rsidR="00566441" w:rsidRDefault="00566441" w:rsidP="00566441">
      <w:pPr>
        <w:spacing w:after="100"/>
        <w:jc w:val="both"/>
      </w:pPr>
      <w:r>
        <w:t>G.~</w:t>
      </w:r>
      <w:proofErr w:type="spellStart"/>
      <w:r>
        <w:t>Slapni</w:t>
      </w:r>
      <w:proofErr w:type="spellEnd"/>
      <w:r>
        <w:t>\v{c}</w:t>
      </w:r>
      <w:proofErr w:type="spellStart"/>
      <w:r>
        <w:t>ar</w:t>
      </w:r>
      <w:proofErr w:type="spellEnd"/>
      <w:r>
        <w:t xml:space="preserve">, </w:t>
      </w:r>
      <w:proofErr w:type="spellStart"/>
      <w:r>
        <w:t>N.~Mlakar</w:t>
      </w:r>
      <w:proofErr w:type="spellEnd"/>
      <w:r>
        <w:t xml:space="preserve">, and </w:t>
      </w:r>
      <w:proofErr w:type="spellStart"/>
      <w:r>
        <w:t>M.~Lu</w:t>
      </w:r>
      <w:proofErr w:type="spellEnd"/>
      <w:r>
        <w:t>\v{s}trek,</w:t>
      </w:r>
    </w:p>
    <w:p w14:paraId="7D25099B" w14:textId="77777777" w:rsidR="00566441" w:rsidRDefault="00566441" w:rsidP="00566441">
      <w:pPr>
        <w:spacing w:after="100"/>
        <w:jc w:val="both"/>
      </w:pPr>
      <w:r>
        <w:lastRenderedPageBreak/>
        <w:t xml:space="preserve">``Blood pressure estimation from </w:t>
      </w:r>
      <w:proofErr w:type="spellStart"/>
      <w:r>
        <w:t>photoplethysmogram</w:t>
      </w:r>
      <w:proofErr w:type="spellEnd"/>
      <w:r>
        <w:t xml:space="preserve"> using a </w:t>
      </w:r>
      <w:proofErr w:type="spellStart"/>
      <w:r>
        <w:t>spectro</w:t>
      </w:r>
      <w:proofErr w:type="spellEnd"/>
      <w:r>
        <w:t>-temporal</w:t>
      </w:r>
    </w:p>
    <w:p w14:paraId="10EE89EE" w14:textId="77777777" w:rsidR="00566441" w:rsidRDefault="00566441" w:rsidP="00566441">
      <w:pPr>
        <w:spacing w:after="100"/>
        <w:jc w:val="both"/>
      </w:pPr>
      <w:r>
        <w:t xml:space="preserve">  deep neural network,''</w:t>
      </w:r>
    </w:p>
    <w:p w14:paraId="2A2E2449" w14:textId="77777777" w:rsidR="00566441" w:rsidRDefault="00566441" w:rsidP="00566441">
      <w:pPr>
        <w:spacing w:after="100"/>
        <w:jc w:val="both"/>
      </w:pPr>
      <w:r>
        <w:t>\</w:t>
      </w:r>
      <w:proofErr w:type="spellStart"/>
      <w:proofErr w:type="gramStart"/>
      <w:r>
        <w:t>textit</w:t>
      </w:r>
      <w:proofErr w:type="spellEnd"/>
      <w:r>
        <w:t>{</w:t>
      </w:r>
      <w:proofErr w:type="gramEnd"/>
      <w:r>
        <w:t>Sensors}, vol.~19, no.~15, p.~3420, 2019.</w:t>
      </w:r>
    </w:p>
    <w:p w14:paraId="4732E088" w14:textId="77777777" w:rsidR="00566441" w:rsidRDefault="00566441" w:rsidP="00566441">
      <w:pPr>
        <w:spacing w:after="100"/>
        <w:jc w:val="both"/>
      </w:pPr>
    </w:p>
    <w:p w14:paraId="05DC9D59" w14:textId="77777777" w:rsidR="00566441" w:rsidRDefault="00566441" w:rsidP="00566441">
      <w:pPr>
        <w:spacing w:after="100"/>
        <w:jc w:val="both"/>
      </w:pPr>
      <w:r>
        <w:t>\</w:t>
      </w:r>
      <w:proofErr w:type="spellStart"/>
      <w:proofErr w:type="gramStart"/>
      <w:r>
        <w:t>bibitem</w:t>
      </w:r>
      <w:proofErr w:type="spellEnd"/>
      <w:proofErr w:type="gramEnd"/>
      <w:r>
        <w:t>{hammour2022ppg}</w:t>
      </w:r>
    </w:p>
    <w:p w14:paraId="7B8D0DEF" w14:textId="77777777" w:rsidR="00566441" w:rsidRDefault="00566441" w:rsidP="00566441">
      <w:pPr>
        <w:spacing w:after="100"/>
        <w:jc w:val="both"/>
      </w:pPr>
      <w:r>
        <w:t>G.~</w:t>
      </w:r>
      <w:proofErr w:type="spellStart"/>
      <w:r>
        <w:t>Hammour</w:t>
      </w:r>
      <w:proofErr w:type="spellEnd"/>
      <w:r>
        <w:t xml:space="preserve">, </w:t>
      </w:r>
      <w:proofErr w:type="spellStart"/>
      <w:r>
        <w:t>L.~Jalali</w:t>
      </w:r>
      <w:proofErr w:type="spellEnd"/>
      <w:r>
        <w:t xml:space="preserve">, </w:t>
      </w:r>
      <w:proofErr w:type="spellStart"/>
      <w:r>
        <w:t>C.~Gharbi</w:t>
      </w:r>
      <w:proofErr w:type="spellEnd"/>
      <w:r>
        <w:t xml:space="preserve">, and </w:t>
      </w:r>
      <w:proofErr w:type="spellStart"/>
      <w:r>
        <w:t>D.~Rueckert</w:t>
      </w:r>
      <w:proofErr w:type="spellEnd"/>
      <w:r>
        <w:t>,</w:t>
      </w:r>
    </w:p>
    <w:p w14:paraId="6D5C8946" w14:textId="77777777" w:rsidR="00566441" w:rsidRDefault="00566441" w:rsidP="00566441">
      <w:pPr>
        <w:spacing w:after="100"/>
        <w:jc w:val="both"/>
      </w:pPr>
      <w:r>
        <w:t>``</w:t>
      </w:r>
      <w:proofErr w:type="spellStart"/>
      <w:r>
        <w:t>PulseDB</w:t>
      </w:r>
      <w:proofErr w:type="spellEnd"/>
      <w:r>
        <w:t xml:space="preserve">: A large, cleaned dataset based on MIMIC-III and </w:t>
      </w:r>
      <w:proofErr w:type="spellStart"/>
      <w:r>
        <w:t>VitalDB</w:t>
      </w:r>
      <w:proofErr w:type="spellEnd"/>
      <w:r>
        <w:t xml:space="preserve"> for</w:t>
      </w:r>
    </w:p>
    <w:p w14:paraId="120B4196" w14:textId="77777777" w:rsidR="00566441" w:rsidRDefault="00566441" w:rsidP="00566441">
      <w:pPr>
        <w:spacing w:after="100"/>
        <w:jc w:val="both"/>
      </w:pPr>
      <w:r>
        <w:t xml:space="preserve">  benchmarking cuffless blood pressure estimation methods,''</w:t>
      </w:r>
    </w:p>
    <w:p w14:paraId="54DFD468" w14:textId="77777777" w:rsidR="00566441" w:rsidRDefault="00566441" w:rsidP="00566441">
      <w:pPr>
        <w:spacing w:after="100"/>
        <w:jc w:val="both"/>
      </w:pPr>
      <w:r>
        <w:t>\</w:t>
      </w:r>
      <w:proofErr w:type="spellStart"/>
      <w:proofErr w:type="gramStart"/>
      <w:r>
        <w:t>textit</w:t>
      </w:r>
      <w:proofErr w:type="spellEnd"/>
      <w:r>
        <w:t>{</w:t>
      </w:r>
      <w:proofErr w:type="gramEnd"/>
      <w:r>
        <w:t>Front. Digit. Health}, vol.~4, p.~1090854, 2023.</w:t>
      </w:r>
    </w:p>
    <w:p w14:paraId="29E48D79" w14:textId="77777777" w:rsidR="00566441" w:rsidRDefault="00566441" w:rsidP="00566441">
      <w:pPr>
        <w:spacing w:after="100"/>
        <w:jc w:val="both"/>
      </w:pPr>
    </w:p>
    <w:p w14:paraId="40141FD1" w14:textId="77777777" w:rsidR="00566441" w:rsidRDefault="00566441" w:rsidP="00566441">
      <w:pPr>
        <w:spacing w:after="100"/>
        <w:jc w:val="both"/>
      </w:pPr>
      <w:r>
        <w:t>\</w:t>
      </w:r>
      <w:proofErr w:type="spellStart"/>
      <w:proofErr w:type="gramStart"/>
      <w:r>
        <w:t>bibitem</w:t>
      </w:r>
      <w:proofErr w:type="spellEnd"/>
      <w:proofErr w:type="gramEnd"/>
      <w:r>
        <w:t>{chen2020simple}</w:t>
      </w:r>
    </w:p>
    <w:p w14:paraId="5F156BFE" w14:textId="77777777" w:rsidR="00566441" w:rsidRDefault="00566441" w:rsidP="00566441">
      <w:pPr>
        <w:spacing w:after="100"/>
        <w:jc w:val="both"/>
      </w:pPr>
      <w:proofErr w:type="spellStart"/>
      <w:r>
        <w:t>T.~Chen</w:t>
      </w:r>
      <w:proofErr w:type="spellEnd"/>
      <w:r>
        <w:t>, S.~</w:t>
      </w:r>
      <w:proofErr w:type="spellStart"/>
      <w:r>
        <w:t>Kornblith</w:t>
      </w:r>
      <w:proofErr w:type="spellEnd"/>
      <w:r>
        <w:t xml:space="preserve">, </w:t>
      </w:r>
      <w:proofErr w:type="spellStart"/>
      <w:r>
        <w:t>M.~Norouzi</w:t>
      </w:r>
      <w:proofErr w:type="spellEnd"/>
      <w:r>
        <w:t xml:space="preserve">, and </w:t>
      </w:r>
      <w:proofErr w:type="spellStart"/>
      <w:r>
        <w:t>G.~Hinton</w:t>
      </w:r>
      <w:proofErr w:type="spellEnd"/>
      <w:r>
        <w:t>,</w:t>
      </w:r>
    </w:p>
    <w:p w14:paraId="53DCCBA9" w14:textId="77777777" w:rsidR="00566441" w:rsidRDefault="00566441" w:rsidP="00566441">
      <w:pPr>
        <w:spacing w:after="100"/>
        <w:jc w:val="both"/>
      </w:pPr>
      <w:r>
        <w:t>``A simple framework for contrastive learning of visual representations,''</w:t>
      </w:r>
    </w:p>
    <w:p w14:paraId="587DEACF" w14:textId="77777777" w:rsidR="00566441" w:rsidRDefault="00566441" w:rsidP="00566441">
      <w:pPr>
        <w:spacing w:after="100"/>
        <w:jc w:val="both"/>
      </w:pPr>
      <w:r>
        <w:t>in \</w:t>
      </w:r>
      <w:proofErr w:type="spellStart"/>
      <w:proofErr w:type="gramStart"/>
      <w:r>
        <w:t>textit</w:t>
      </w:r>
      <w:proofErr w:type="spellEnd"/>
      <w:r>
        <w:t>{</w:t>
      </w:r>
      <w:proofErr w:type="gramEnd"/>
      <w:r>
        <w:t>Proc. 37th Int. Conf. Mach. Learn. (ICML)}, 2020, pp.~1597--1607.</w:t>
      </w:r>
    </w:p>
    <w:p w14:paraId="71A5EDEC" w14:textId="77777777" w:rsidR="00566441" w:rsidRDefault="00566441" w:rsidP="00566441">
      <w:pPr>
        <w:spacing w:after="100"/>
        <w:jc w:val="both"/>
      </w:pPr>
    </w:p>
    <w:p w14:paraId="05A57811" w14:textId="77777777" w:rsidR="00566441" w:rsidRDefault="00566441" w:rsidP="00566441">
      <w:pPr>
        <w:spacing w:after="100"/>
        <w:jc w:val="both"/>
      </w:pPr>
      <w:r>
        <w:t>\</w:t>
      </w:r>
      <w:proofErr w:type="spellStart"/>
      <w:proofErr w:type="gramStart"/>
      <w:r>
        <w:t>bibitem</w:t>
      </w:r>
      <w:proofErr w:type="spellEnd"/>
      <w:proofErr w:type="gramEnd"/>
      <w:r>
        <w:t>{he2020momentum}</w:t>
      </w:r>
    </w:p>
    <w:p w14:paraId="37FBC4EC" w14:textId="77777777" w:rsidR="00566441" w:rsidRDefault="00566441" w:rsidP="00566441">
      <w:pPr>
        <w:spacing w:after="100"/>
        <w:jc w:val="both"/>
      </w:pPr>
      <w:proofErr w:type="spellStart"/>
      <w:r>
        <w:t>K.~He</w:t>
      </w:r>
      <w:proofErr w:type="spellEnd"/>
      <w:r>
        <w:t xml:space="preserve">, </w:t>
      </w:r>
      <w:proofErr w:type="spellStart"/>
      <w:r>
        <w:t>H.~Fan</w:t>
      </w:r>
      <w:proofErr w:type="spellEnd"/>
      <w:r>
        <w:t xml:space="preserve">, </w:t>
      </w:r>
      <w:proofErr w:type="spellStart"/>
      <w:r>
        <w:t>Y.~Wu</w:t>
      </w:r>
      <w:proofErr w:type="spellEnd"/>
      <w:r>
        <w:t xml:space="preserve">, </w:t>
      </w:r>
      <w:proofErr w:type="spellStart"/>
      <w:r>
        <w:t>S.~Xie</w:t>
      </w:r>
      <w:proofErr w:type="spellEnd"/>
      <w:r>
        <w:t>, and R.~</w:t>
      </w:r>
      <w:proofErr w:type="spellStart"/>
      <w:r>
        <w:t>Girshick</w:t>
      </w:r>
      <w:proofErr w:type="spellEnd"/>
      <w:r>
        <w:t>,</w:t>
      </w:r>
    </w:p>
    <w:p w14:paraId="50BE53AC" w14:textId="77777777" w:rsidR="00566441" w:rsidRDefault="00566441" w:rsidP="00566441">
      <w:pPr>
        <w:spacing w:after="100"/>
        <w:jc w:val="both"/>
      </w:pPr>
      <w:r>
        <w:t>``Momentum contrast for unsupervised visual representation learning,''</w:t>
      </w:r>
    </w:p>
    <w:p w14:paraId="309CC155" w14:textId="77777777" w:rsidR="00566441" w:rsidRDefault="00566441" w:rsidP="00566441">
      <w:pPr>
        <w:spacing w:after="100"/>
        <w:jc w:val="both"/>
      </w:pPr>
      <w:r>
        <w:t>in \</w:t>
      </w:r>
      <w:proofErr w:type="spellStart"/>
      <w:proofErr w:type="gramStart"/>
      <w:r>
        <w:t>textit</w:t>
      </w:r>
      <w:proofErr w:type="spellEnd"/>
      <w:r>
        <w:t>{</w:t>
      </w:r>
      <w:proofErr w:type="gramEnd"/>
      <w:r>
        <w:t xml:space="preserve">Proc. IEEE/CVF Conf. </w:t>
      </w:r>
      <w:proofErr w:type="spellStart"/>
      <w:r>
        <w:t>Comput</w:t>
      </w:r>
      <w:proofErr w:type="spellEnd"/>
      <w:r>
        <w:t xml:space="preserve">. Vis. Pattern </w:t>
      </w:r>
      <w:proofErr w:type="spellStart"/>
      <w:r>
        <w:t>Recognit</w:t>
      </w:r>
      <w:proofErr w:type="spellEnd"/>
      <w:r>
        <w:t>. (CVPR)},</w:t>
      </w:r>
    </w:p>
    <w:p w14:paraId="08B1972D" w14:textId="77777777" w:rsidR="00566441" w:rsidRDefault="00566441" w:rsidP="00566441">
      <w:pPr>
        <w:spacing w:after="100"/>
        <w:jc w:val="both"/>
      </w:pPr>
      <w:r>
        <w:t>2020, pp.~9729--9738.</w:t>
      </w:r>
    </w:p>
    <w:p w14:paraId="20013CCB" w14:textId="77777777" w:rsidR="00566441" w:rsidRDefault="00566441" w:rsidP="00566441">
      <w:pPr>
        <w:spacing w:after="100"/>
        <w:jc w:val="both"/>
      </w:pPr>
    </w:p>
    <w:p w14:paraId="6A85E7FF" w14:textId="77777777" w:rsidR="00566441" w:rsidRDefault="00566441" w:rsidP="00566441">
      <w:pPr>
        <w:spacing w:after="100"/>
        <w:jc w:val="both"/>
      </w:pPr>
      <w:r>
        <w:t>\</w:t>
      </w:r>
      <w:proofErr w:type="spellStart"/>
      <w:proofErr w:type="gramStart"/>
      <w:r>
        <w:t>bibitem</w:t>
      </w:r>
      <w:proofErr w:type="spellEnd"/>
      <w:proofErr w:type="gramEnd"/>
      <w:r>
        <w:t>{he2022masked}</w:t>
      </w:r>
    </w:p>
    <w:p w14:paraId="2E2220F1" w14:textId="77777777" w:rsidR="00566441" w:rsidRDefault="00566441" w:rsidP="00566441">
      <w:pPr>
        <w:spacing w:after="100"/>
        <w:jc w:val="both"/>
      </w:pPr>
      <w:proofErr w:type="spellStart"/>
      <w:r>
        <w:t>K.~He</w:t>
      </w:r>
      <w:proofErr w:type="spellEnd"/>
      <w:r>
        <w:t xml:space="preserve">, </w:t>
      </w:r>
      <w:proofErr w:type="spellStart"/>
      <w:r>
        <w:t>X.~Chen</w:t>
      </w:r>
      <w:proofErr w:type="spellEnd"/>
      <w:r>
        <w:t xml:space="preserve">, </w:t>
      </w:r>
      <w:proofErr w:type="spellStart"/>
      <w:r>
        <w:t>S.~Xie</w:t>
      </w:r>
      <w:proofErr w:type="spellEnd"/>
      <w:r>
        <w:t xml:space="preserve">, </w:t>
      </w:r>
      <w:proofErr w:type="spellStart"/>
      <w:r>
        <w:t>Y.~Li</w:t>
      </w:r>
      <w:proofErr w:type="spellEnd"/>
      <w:r>
        <w:t xml:space="preserve">, </w:t>
      </w:r>
      <w:proofErr w:type="spellStart"/>
      <w:r>
        <w:t>P.~Doll</w:t>
      </w:r>
      <w:proofErr w:type="spellEnd"/>
      <w:r>
        <w:t>{\'</w:t>
      </w:r>
      <w:proofErr w:type="gramStart"/>
      <w:r>
        <w:t>a}r</w:t>
      </w:r>
      <w:proofErr w:type="gramEnd"/>
      <w:r>
        <w:t>, and R.~</w:t>
      </w:r>
      <w:proofErr w:type="spellStart"/>
      <w:r>
        <w:t>Girshick</w:t>
      </w:r>
      <w:proofErr w:type="spellEnd"/>
      <w:r>
        <w:t>,</w:t>
      </w:r>
    </w:p>
    <w:p w14:paraId="6E568854" w14:textId="77777777" w:rsidR="00566441" w:rsidRDefault="00566441" w:rsidP="00566441">
      <w:pPr>
        <w:spacing w:after="100"/>
        <w:jc w:val="both"/>
      </w:pPr>
      <w:r>
        <w:t>``Masked autoencoders are scalable vision learners,''</w:t>
      </w:r>
    </w:p>
    <w:p w14:paraId="08B8E300" w14:textId="77777777" w:rsidR="00566441" w:rsidRDefault="00566441" w:rsidP="00566441">
      <w:pPr>
        <w:spacing w:after="100"/>
        <w:jc w:val="both"/>
      </w:pPr>
      <w:r>
        <w:t>in \</w:t>
      </w:r>
      <w:proofErr w:type="spellStart"/>
      <w:proofErr w:type="gramStart"/>
      <w:r>
        <w:t>textit</w:t>
      </w:r>
      <w:proofErr w:type="spellEnd"/>
      <w:r>
        <w:t>{</w:t>
      </w:r>
      <w:proofErr w:type="gramEnd"/>
      <w:r>
        <w:t xml:space="preserve">Proc. IEEE/CVF Conf. </w:t>
      </w:r>
      <w:proofErr w:type="spellStart"/>
      <w:r>
        <w:t>Comput</w:t>
      </w:r>
      <w:proofErr w:type="spellEnd"/>
      <w:r>
        <w:t xml:space="preserve">. Vis. Pattern </w:t>
      </w:r>
      <w:proofErr w:type="spellStart"/>
      <w:r>
        <w:t>Recognit</w:t>
      </w:r>
      <w:proofErr w:type="spellEnd"/>
      <w:r>
        <w:t>. (CVPR)},</w:t>
      </w:r>
    </w:p>
    <w:p w14:paraId="37E91A71" w14:textId="77777777" w:rsidR="00566441" w:rsidRDefault="00566441" w:rsidP="00566441">
      <w:pPr>
        <w:spacing w:after="100"/>
        <w:jc w:val="both"/>
      </w:pPr>
      <w:r>
        <w:t>2022, pp.~16000--16009.</w:t>
      </w:r>
    </w:p>
    <w:p w14:paraId="04A837AC" w14:textId="77777777" w:rsidR="00566441" w:rsidRDefault="00566441" w:rsidP="00566441">
      <w:pPr>
        <w:spacing w:after="100"/>
        <w:jc w:val="both"/>
      </w:pPr>
    </w:p>
    <w:p w14:paraId="446C7410" w14:textId="77777777" w:rsidR="00566441" w:rsidRDefault="00566441" w:rsidP="00566441">
      <w:pPr>
        <w:spacing w:after="100"/>
        <w:jc w:val="both"/>
      </w:pPr>
      <w:r>
        <w:t>\</w:t>
      </w:r>
      <w:proofErr w:type="spellStart"/>
      <w:proofErr w:type="gramStart"/>
      <w:r>
        <w:t>bibitem</w:t>
      </w:r>
      <w:proofErr w:type="spellEnd"/>
      <w:proofErr w:type="gramEnd"/>
      <w:r>
        <w:t>{kiyasseh2021clocs}</w:t>
      </w:r>
    </w:p>
    <w:p w14:paraId="0FAD5498" w14:textId="77777777" w:rsidR="00566441" w:rsidRDefault="00566441" w:rsidP="00566441">
      <w:pPr>
        <w:spacing w:after="100"/>
        <w:jc w:val="both"/>
      </w:pPr>
      <w:r>
        <w:t>D.~</w:t>
      </w:r>
      <w:proofErr w:type="spellStart"/>
      <w:r>
        <w:t>Kiyasseh</w:t>
      </w:r>
      <w:proofErr w:type="spellEnd"/>
      <w:r>
        <w:t xml:space="preserve">, </w:t>
      </w:r>
      <w:proofErr w:type="spellStart"/>
      <w:r>
        <w:t>T.~Zhu</w:t>
      </w:r>
      <w:proofErr w:type="spellEnd"/>
      <w:r>
        <w:t xml:space="preserve">, and </w:t>
      </w:r>
      <w:proofErr w:type="spellStart"/>
      <w:r>
        <w:t>D.~A.~Clifton</w:t>
      </w:r>
      <w:proofErr w:type="spellEnd"/>
      <w:r>
        <w:t>,</w:t>
      </w:r>
    </w:p>
    <w:p w14:paraId="07930957" w14:textId="77777777" w:rsidR="00566441" w:rsidRDefault="00566441" w:rsidP="00566441">
      <w:pPr>
        <w:spacing w:after="100"/>
        <w:jc w:val="both"/>
      </w:pPr>
      <w:r>
        <w:t>``CLOCS: Contrastive learning of cardiac signals across space, time, and</w:t>
      </w:r>
    </w:p>
    <w:p w14:paraId="2ED9F1F9" w14:textId="77777777" w:rsidR="00566441" w:rsidRDefault="00566441" w:rsidP="00566441">
      <w:pPr>
        <w:spacing w:after="100"/>
        <w:jc w:val="both"/>
      </w:pPr>
      <w:r>
        <w:t xml:space="preserve">  patients,''</w:t>
      </w:r>
    </w:p>
    <w:p w14:paraId="7A24AD1A" w14:textId="77777777" w:rsidR="00566441" w:rsidRDefault="00566441" w:rsidP="00566441">
      <w:pPr>
        <w:spacing w:after="100"/>
        <w:jc w:val="both"/>
      </w:pPr>
      <w:r>
        <w:t>in \</w:t>
      </w:r>
      <w:proofErr w:type="spellStart"/>
      <w:proofErr w:type="gramStart"/>
      <w:r>
        <w:t>textit</w:t>
      </w:r>
      <w:proofErr w:type="spellEnd"/>
      <w:r>
        <w:t>{</w:t>
      </w:r>
      <w:proofErr w:type="gramEnd"/>
      <w:r>
        <w:t>Proc. 38th Int. Conf. Mach. Learn. (ICML)}, 2021,</w:t>
      </w:r>
    </w:p>
    <w:p w14:paraId="6C11C1DE" w14:textId="77777777" w:rsidR="00566441" w:rsidRDefault="00566441" w:rsidP="00566441">
      <w:pPr>
        <w:spacing w:after="100"/>
        <w:jc w:val="both"/>
      </w:pPr>
      <w:r>
        <w:t>pp.~5606--5616.</w:t>
      </w:r>
    </w:p>
    <w:p w14:paraId="0047526B" w14:textId="77777777" w:rsidR="00566441" w:rsidRDefault="00566441" w:rsidP="00566441">
      <w:pPr>
        <w:spacing w:after="100"/>
        <w:jc w:val="both"/>
      </w:pPr>
    </w:p>
    <w:p w14:paraId="4B319495" w14:textId="77777777" w:rsidR="00566441" w:rsidRDefault="00566441" w:rsidP="00566441">
      <w:pPr>
        <w:spacing w:after="100"/>
        <w:jc w:val="both"/>
      </w:pPr>
      <w:r>
        <w:t>\</w:t>
      </w:r>
      <w:proofErr w:type="spellStart"/>
      <w:proofErr w:type="gramStart"/>
      <w:r>
        <w:t>bibitem</w:t>
      </w:r>
      <w:proofErr w:type="spellEnd"/>
      <w:proofErr w:type="gramEnd"/>
      <w:r>
        <w:t>{mehari2022self}</w:t>
      </w:r>
    </w:p>
    <w:p w14:paraId="481DFD6F" w14:textId="77777777" w:rsidR="00566441" w:rsidRDefault="00566441" w:rsidP="00566441">
      <w:pPr>
        <w:spacing w:after="100"/>
        <w:jc w:val="both"/>
      </w:pPr>
      <w:proofErr w:type="spellStart"/>
      <w:r>
        <w:lastRenderedPageBreak/>
        <w:t>T.~Mehari</w:t>
      </w:r>
      <w:proofErr w:type="spellEnd"/>
      <w:r>
        <w:t xml:space="preserve"> and N.~</w:t>
      </w:r>
      <w:proofErr w:type="spellStart"/>
      <w:r>
        <w:t>Strodthoff</w:t>
      </w:r>
      <w:proofErr w:type="spellEnd"/>
      <w:r>
        <w:t>,</w:t>
      </w:r>
    </w:p>
    <w:p w14:paraId="4190635D" w14:textId="77777777" w:rsidR="00566441" w:rsidRDefault="00566441" w:rsidP="00566441">
      <w:pPr>
        <w:spacing w:after="100"/>
        <w:jc w:val="both"/>
      </w:pPr>
      <w:r>
        <w:t>``Self-supervised representation learning from 12-lead ECG data,''</w:t>
      </w:r>
    </w:p>
    <w:p w14:paraId="5B40D108" w14:textId="77777777" w:rsidR="00566441" w:rsidRDefault="00566441" w:rsidP="00566441">
      <w:pPr>
        <w:spacing w:after="100"/>
        <w:jc w:val="both"/>
      </w:pPr>
      <w:r>
        <w:t>\</w:t>
      </w:r>
      <w:proofErr w:type="spellStart"/>
      <w:proofErr w:type="gramStart"/>
      <w:r>
        <w:t>textit</w:t>
      </w:r>
      <w:proofErr w:type="spellEnd"/>
      <w:r>
        <w:t>{</w:t>
      </w:r>
      <w:proofErr w:type="spellStart"/>
      <w:proofErr w:type="gramEnd"/>
      <w:r>
        <w:t>Comput</w:t>
      </w:r>
      <w:proofErr w:type="spellEnd"/>
      <w:r>
        <w:t>. Biol. Med.}, vol.~141, p.~105114, 2022.</w:t>
      </w:r>
    </w:p>
    <w:p w14:paraId="60A00F79" w14:textId="77777777" w:rsidR="00566441" w:rsidRDefault="00566441" w:rsidP="00566441">
      <w:pPr>
        <w:spacing w:after="100"/>
        <w:jc w:val="both"/>
      </w:pPr>
    </w:p>
    <w:p w14:paraId="777E808D" w14:textId="77777777" w:rsidR="00566441" w:rsidRDefault="00566441" w:rsidP="00566441">
      <w:pPr>
        <w:spacing w:after="100"/>
        <w:jc w:val="both"/>
      </w:pPr>
      <w:r>
        <w:t>\</w:t>
      </w:r>
      <w:proofErr w:type="spellStart"/>
      <w:proofErr w:type="gramStart"/>
      <w:r>
        <w:t>bibitem</w:t>
      </w:r>
      <w:proofErr w:type="spellEnd"/>
      <w:proofErr w:type="gramEnd"/>
      <w:r>
        <w:t>{theodorou2023self}</w:t>
      </w:r>
    </w:p>
    <w:p w14:paraId="4B169B21" w14:textId="77777777" w:rsidR="00566441" w:rsidRDefault="00566441" w:rsidP="00566441">
      <w:pPr>
        <w:spacing w:after="100"/>
        <w:jc w:val="both"/>
      </w:pPr>
      <w:proofErr w:type="spellStart"/>
      <w:r>
        <w:t>L.~Theodorou</w:t>
      </w:r>
      <w:proofErr w:type="spellEnd"/>
      <w:r>
        <w:t xml:space="preserve">, </w:t>
      </w:r>
      <w:proofErr w:type="spellStart"/>
      <w:r>
        <w:t>X.~Liu</w:t>
      </w:r>
      <w:proofErr w:type="spellEnd"/>
      <w:r>
        <w:t xml:space="preserve">, and </w:t>
      </w:r>
      <w:proofErr w:type="spellStart"/>
      <w:r>
        <w:t>J.~Mandic</w:t>
      </w:r>
      <w:proofErr w:type="spellEnd"/>
      <w:r>
        <w:t>,</w:t>
      </w:r>
    </w:p>
    <w:p w14:paraId="3D4A2F35" w14:textId="77777777" w:rsidR="00566441" w:rsidRDefault="00566441" w:rsidP="00566441">
      <w:pPr>
        <w:spacing w:after="100"/>
        <w:jc w:val="both"/>
      </w:pPr>
      <w:r>
        <w:t>``Synthesize, partition and conquer: Contrastive learning of PPG signals for</w:t>
      </w:r>
    </w:p>
    <w:p w14:paraId="6201E582" w14:textId="77777777" w:rsidR="00566441" w:rsidRDefault="00566441" w:rsidP="00566441">
      <w:pPr>
        <w:spacing w:after="100"/>
        <w:jc w:val="both"/>
      </w:pPr>
      <w:r>
        <w:t xml:space="preserve">  continuous health monitoring,''</w:t>
      </w:r>
    </w:p>
    <w:p w14:paraId="7DCEA395" w14:textId="77777777" w:rsidR="00566441" w:rsidRDefault="00566441" w:rsidP="00566441">
      <w:pPr>
        <w:spacing w:after="100"/>
        <w:jc w:val="both"/>
      </w:pPr>
      <w:r>
        <w:t>\</w:t>
      </w:r>
      <w:proofErr w:type="spellStart"/>
      <w:proofErr w:type="gramStart"/>
      <w:r>
        <w:t>textit</w:t>
      </w:r>
      <w:proofErr w:type="spellEnd"/>
      <w:r>
        <w:t>{</w:t>
      </w:r>
      <w:proofErr w:type="gramEnd"/>
      <w:r>
        <w:t>IEEE Trans. Biomed. Eng.}, vol.~71, no.~3, pp.~977--988, 2024.</w:t>
      </w:r>
    </w:p>
    <w:p w14:paraId="7B6698E4" w14:textId="77777777" w:rsidR="00566441" w:rsidRDefault="00566441" w:rsidP="00566441">
      <w:pPr>
        <w:spacing w:after="100"/>
        <w:jc w:val="both"/>
      </w:pPr>
    </w:p>
    <w:p w14:paraId="2A045625" w14:textId="77777777" w:rsidR="00566441" w:rsidRDefault="00566441" w:rsidP="00566441">
      <w:pPr>
        <w:spacing w:after="100"/>
        <w:jc w:val="both"/>
      </w:pPr>
      <w:r>
        <w:t>\</w:t>
      </w:r>
      <w:proofErr w:type="spellStart"/>
      <w:proofErr w:type="gramStart"/>
      <w:r>
        <w:t>bibitem</w:t>
      </w:r>
      <w:proofErr w:type="spellEnd"/>
      <w:proofErr w:type="gramEnd"/>
      <w:r>
        <w:t>{yuan2023self}</w:t>
      </w:r>
    </w:p>
    <w:p w14:paraId="036991E7" w14:textId="77777777" w:rsidR="00566441" w:rsidRDefault="00566441" w:rsidP="00566441">
      <w:pPr>
        <w:spacing w:after="100"/>
        <w:jc w:val="both"/>
      </w:pPr>
      <w:proofErr w:type="spellStart"/>
      <w:r>
        <w:t>Y.~Yuan</w:t>
      </w:r>
      <w:proofErr w:type="spellEnd"/>
      <w:r>
        <w:t xml:space="preserve">, </w:t>
      </w:r>
      <w:proofErr w:type="spellStart"/>
      <w:r>
        <w:t>X.~Jia</w:t>
      </w:r>
      <w:proofErr w:type="spellEnd"/>
      <w:r>
        <w:t xml:space="preserve">, </w:t>
      </w:r>
      <w:proofErr w:type="spellStart"/>
      <w:r>
        <w:t>F.~Ma</w:t>
      </w:r>
      <w:proofErr w:type="spellEnd"/>
      <w:r>
        <w:t xml:space="preserve">, </w:t>
      </w:r>
      <w:proofErr w:type="spellStart"/>
      <w:r>
        <w:t>Y.~Liu</w:t>
      </w:r>
      <w:proofErr w:type="spellEnd"/>
      <w:r>
        <w:t xml:space="preserve">, </w:t>
      </w:r>
      <w:proofErr w:type="spellStart"/>
      <w:r>
        <w:t>Y.~Zhang</w:t>
      </w:r>
      <w:proofErr w:type="spellEnd"/>
      <w:r>
        <w:t xml:space="preserve">, </w:t>
      </w:r>
      <w:proofErr w:type="spellStart"/>
      <w:r>
        <w:t>Y.~Liu</w:t>
      </w:r>
      <w:proofErr w:type="spellEnd"/>
      <w:r>
        <w:t xml:space="preserve">, and </w:t>
      </w:r>
      <w:proofErr w:type="spellStart"/>
      <w:r>
        <w:t>D.~Mahoney</w:t>
      </w:r>
      <w:proofErr w:type="spellEnd"/>
      <w:r>
        <w:t>,</w:t>
      </w:r>
    </w:p>
    <w:p w14:paraId="040EF0D6" w14:textId="77777777" w:rsidR="00566441" w:rsidRDefault="00566441" w:rsidP="00566441">
      <w:pPr>
        <w:spacing w:after="100"/>
        <w:jc w:val="both"/>
      </w:pPr>
      <w:r>
        <w:t>``Self-supervised learning of temporal and spectral dynamics in</w:t>
      </w:r>
    </w:p>
    <w:p w14:paraId="4C39F1C5" w14:textId="77777777" w:rsidR="00566441" w:rsidRDefault="00566441" w:rsidP="00566441">
      <w:pPr>
        <w:spacing w:after="100"/>
        <w:jc w:val="both"/>
      </w:pPr>
      <w:r>
        <w:t xml:space="preserve">  multivariate time series,''</w:t>
      </w:r>
    </w:p>
    <w:p w14:paraId="65FCFCF6" w14:textId="77777777" w:rsidR="00566441" w:rsidRDefault="00566441" w:rsidP="00566441">
      <w:pPr>
        <w:spacing w:after="100"/>
        <w:jc w:val="both"/>
      </w:pPr>
      <w:r>
        <w:t>in \</w:t>
      </w:r>
      <w:proofErr w:type="spellStart"/>
      <w:proofErr w:type="gramStart"/>
      <w:r>
        <w:t>textit</w:t>
      </w:r>
      <w:proofErr w:type="spellEnd"/>
      <w:r>
        <w:t>{</w:t>
      </w:r>
      <w:proofErr w:type="gramEnd"/>
      <w:r>
        <w:t>Proc. IEEE Int. Conf. Data Mining (ICDM)}, 2023, pp.~1430--1435.</w:t>
      </w:r>
    </w:p>
    <w:p w14:paraId="358166DF" w14:textId="77777777" w:rsidR="00566441" w:rsidRDefault="00566441" w:rsidP="00566441">
      <w:pPr>
        <w:spacing w:after="100"/>
        <w:jc w:val="both"/>
      </w:pPr>
    </w:p>
    <w:p w14:paraId="40545C5E" w14:textId="77777777" w:rsidR="00566441" w:rsidRDefault="00566441" w:rsidP="00566441">
      <w:pPr>
        <w:spacing w:after="100"/>
        <w:jc w:val="both"/>
      </w:pPr>
      <w:r>
        <w:t>\</w:t>
      </w:r>
      <w:proofErr w:type="spellStart"/>
      <w:proofErr w:type="gramStart"/>
      <w:r>
        <w:t>bibitem</w:t>
      </w:r>
      <w:proofErr w:type="spellEnd"/>
      <w:proofErr w:type="gramEnd"/>
      <w:r>
        <w:t>{hu2018squeeze}</w:t>
      </w:r>
    </w:p>
    <w:p w14:paraId="7F685670" w14:textId="77777777" w:rsidR="00566441" w:rsidRDefault="00566441" w:rsidP="00566441">
      <w:pPr>
        <w:spacing w:after="100"/>
        <w:jc w:val="both"/>
      </w:pPr>
      <w:proofErr w:type="spellStart"/>
      <w:r>
        <w:t>J.~Hu</w:t>
      </w:r>
      <w:proofErr w:type="spellEnd"/>
      <w:r>
        <w:t xml:space="preserve">, </w:t>
      </w:r>
      <w:proofErr w:type="spellStart"/>
      <w:r>
        <w:t>L.~Shen</w:t>
      </w:r>
      <w:proofErr w:type="spellEnd"/>
      <w:r>
        <w:t xml:space="preserve">, and </w:t>
      </w:r>
      <w:proofErr w:type="spellStart"/>
      <w:r>
        <w:t>G.~Sun</w:t>
      </w:r>
      <w:proofErr w:type="spellEnd"/>
      <w:r>
        <w:t>,</w:t>
      </w:r>
    </w:p>
    <w:p w14:paraId="60C91427" w14:textId="77777777" w:rsidR="00566441" w:rsidRDefault="00566441" w:rsidP="00566441">
      <w:pPr>
        <w:spacing w:after="100"/>
        <w:jc w:val="both"/>
      </w:pPr>
      <w:r>
        <w:t>``Squeeze-and-excitation networks,''</w:t>
      </w:r>
    </w:p>
    <w:p w14:paraId="1D16F39D" w14:textId="77777777" w:rsidR="00566441" w:rsidRDefault="00566441" w:rsidP="00566441">
      <w:pPr>
        <w:spacing w:after="100"/>
        <w:jc w:val="both"/>
      </w:pPr>
      <w:r>
        <w:t>in \</w:t>
      </w:r>
      <w:proofErr w:type="spellStart"/>
      <w:proofErr w:type="gramStart"/>
      <w:r>
        <w:t>textit</w:t>
      </w:r>
      <w:proofErr w:type="spellEnd"/>
      <w:r>
        <w:t>{</w:t>
      </w:r>
      <w:proofErr w:type="gramEnd"/>
      <w:r>
        <w:t xml:space="preserve">Proc. IEEE/CVF Conf. </w:t>
      </w:r>
      <w:proofErr w:type="spellStart"/>
      <w:r>
        <w:t>Comput</w:t>
      </w:r>
      <w:proofErr w:type="spellEnd"/>
      <w:r>
        <w:t xml:space="preserve">. Vis. Pattern </w:t>
      </w:r>
      <w:proofErr w:type="spellStart"/>
      <w:r>
        <w:t>Recognit</w:t>
      </w:r>
      <w:proofErr w:type="spellEnd"/>
      <w:r>
        <w:t>. (CVPR)},</w:t>
      </w:r>
    </w:p>
    <w:p w14:paraId="148C808A" w14:textId="77777777" w:rsidR="00566441" w:rsidRDefault="00566441" w:rsidP="00566441">
      <w:pPr>
        <w:spacing w:after="100"/>
        <w:jc w:val="both"/>
      </w:pPr>
      <w:r>
        <w:t>2018, pp.~7132--7141.</w:t>
      </w:r>
    </w:p>
    <w:p w14:paraId="6D2BF1F1" w14:textId="77777777" w:rsidR="00566441" w:rsidRDefault="00566441" w:rsidP="00566441">
      <w:pPr>
        <w:spacing w:after="100"/>
        <w:jc w:val="both"/>
      </w:pPr>
    </w:p>
    <w:p w14:paraId="49ED9327" w14:textId="77777777" w:rsidR="00566441" w:rsidRDefault="00566441" w:rsidP="00566441">
      <w:pPr>
        <w:spacing w:after="100"/>
        <w:jc w:val="both"/>
      </w:pPr>
      <w:r>
        <w:t>\</w:t>
      </w:r>
      <w:proofErr w:type="spellStart"/>
      <w:proofErr w:type="gramStart"/>
      <w:r>
        <w:t>bibitem</w:t>
      </w:r>
      <w:proofErr w:type="spellEnd"/>
      <w:proofErr w:type="gramEnd"/>
      <w:r>
        <w:t>{aami2014}</w:t>
      </w:r>
    </w:p>
    <w:p w14:paraId="3A330886" w14:textId="77777777" w:rsidR="00566441" w:rsidRDefault="00566441" w:rsidP="00566441">
      <w:pPr>
        <w:spacing w:after="100"/>
        <w:jc w:val="both"/>
      </w:pPr>
      <w:r>
        <w:t>Association for the Advancement of Medical Instrumentation,</w:t>
      </w:r>
    </w:p>
    <w:p w14:paraId="52DACFD9" w14:textId="77777777" w:rsidR="00566441" w:rsidRDefault="00566441" w:rsidP="00566441">
      <w:pPr>
        <w:spacing w:after="100"/>
        <w:jc w:val="both"/>
      </w:pPr>
      <w:r>
        <w:t>\</w:t>
      </w:r>
      <w:proofErr w:type="spellStart"/>
      <w:proofErr w:type="gramStart"/>
      <w:r>
        <w:t>textit</w:t>
      </w:r>
      <w:proofErr w:type="spellEnd"/>
      <w:r>
        <w:t>{</w:t>
      </w:r>
      <w:proofErr w:type="gramEnd"/>
      <w:r>
        <w:t>ANSI/AAMI SP10: Manual, Electronic, or Automated</w:t>
      </w:r>
    </w:p>
    <w:p w14:paraId="2F64A980" w14:textId="77777777" w:rsidR="00566441" w:rsidRDefault="00566441" w:rsidP="00566441">
      <w:pPr>
        <w:spacing w:after="100"/>
        <w:jc w:val="both"/>
      </w:pPr>
      <w:r>
        <w:t xml:space="preserve">  Sphygmomanometers}.</w:t>
      </w:r>
    </w:p>
    <w:p w14:paraId="43C75C08" w14:textId="77777777" w:rsidR="00566441" w:rsidRDefault="00566441" w:rsidP="00566441">
      <w:pPr>
        <w:spacing w:after="100"/>
        <w:jc w:val="both"/>
      </w:pPr>
      <w:r>
        <w:t>Arlington, VA: AAMI, 2014.</w:t>
      </w:r>
    </w:p>
    <w:p w14:paraId="52227227" w14:textId="77777777" w:rsidR="00566441" w:rsidRDefault="00566441" w:rsidP="00566441">
      <w:pPr>
        <w:spacing w:after="100"/>
        <w:jc w:val="both"/>
      </w:pPr>
    </w:p>
    <w:p w14:paraId="0E821471" w14:textId="77777777" w:rsidR="00566441" w:rsidRDefault="00566441" w:rsidP="00566441">
      <w:pPr>
        <w:spacing w:after="100"/>
        <w:jc w:val="both"/>
      </w:pPr>
      <w:r>
        <w:t>\</w:t>
      </w:r>
      <w:proofErr w:type="spellStart"/>
      <w:proofErr w:type="gramStart"/>
      <w:r>
        <w:t>bibitem</w:t>
      </w:r>
      <w:proofErr w:type="spellEnd"/>
      <w:proofErr w:type="gramEnd"/>
      <w:r>
        <w:t>{zhang2015troika}</w:t>
      </w:r>
    </w:p>
    <w:p w14:paraId="2F56F776" w14:textId="77777777" w:rsidR="00566441" w:rsidRDefault="00566441" w:rsidP="00566441">
      <w:pPr>
        <w:spacing w:after="100"/>
        <w:jc w:val="both"/>
      </w:pPr>
      <w:proofErr w:type="spellStart"/>
      <w:r>
        <w:t>Z.~Zhang</w:t>
      </w:r>
      <w:proofErr w:type="spellEnd"/>
      <w:r>
        <w:t xml:space="preserve">, </w:t>
      </w:r>
      <w:proofErr w:type="spellStart"/>
      <w:r>
        <w:t>Z.~Pi</w:t>
      </w:r>
      <w:proofErr w:type="spellEnd"/>
      <w:r>
        <w:t xml:space="preserve">, and </w:t>
      </w:r>
      <w:proofErr w:type="spellStart"/>
      <w:r>
        <w:t>B.~Liu</w:t>
      </w:r>
      <w:proofErr w:type="spellEnd"/>
      <w:r>
        <w:t>,</w:t>
      </w:r>
    </w:p>
    <w:p w14:paraId="36603D7D" w14:textId="77777777" w:rsidR="00566441" w:rsidRDefault="00566441" w:rsidP="00566441">
      <w:pPr>
        <w:spacing w:after="100"/>
        <w:jc w:val="both"/>
      </w:pPr>
      <w:r>
        <w:t>``TROIKA: A general framework for heart rate monitoring using wrist-type</w:t>
      </w:r>
    </w:p>
    <w:p w14:paraId="2523B329" w14:textId="77777777" w:rsidR="00566441" w:rsidRDefault="00566441" w:rsidP="00566441">
      <w:pPr>
        <w:spacing w:after="100"/>
        <w:jc w:val="both"/>
      </w:pPr>
      <w:r>
        <w:t xml:space="preserve">  </w:t>
      </w:r>
      <w:proofErr w:type="spellStart"/>
      <w:r>
        <w:t>photoplethysmographic</w:t>
      </w:r>
      <w:proofErr w:type="spellEnd"/>
      <w:r>
        <w:t xml:space="preserve"> signals during intensive physical exercise,''</w:t>
      </w:r>
    </w:p>
    <w:p w14:paraId="659D020F" w14:textId="77777777" w:rsidR="00566441" w:rsidRDefault="00566441" w:rsidP="00566441">
      <w:pPr>
        <w:spacing w:after="100"/>
        <w:jc w:val="both"/>
      </w:pPr>
      <w:r>
        <w:t>\</w:t>
      </w:r>
      <w:proofErr w:type="spellStart"/>
      <w:proofErr w:type="gramStart"/>
      <w:r>
        <w:t>textit</w:t>
      </w:r>
      <w:proofErr w:type="spellEnd"/>
      <w:r>
        <w:t>{</w:t>
      </w:r>
      <w:proofErr w:type="gramEnd"/>
      <w:r>
        <w:t>IEEE Trans. Biomed. Eng.}, vol.~62, no.~2, pp.~522--531,</w:t>
      </w:r>
    </w:p>
    <w:p w14:paraId="5364F54E" w14:textId="77777777" w:rsidR="00566441" w:rsidRDefault="00566441" w:rsidP="00566441">
      <w:pPr>
        <w:spacing w:after="100"/>
        <w:jc w:val="both"/>
      </w:pPr>
      <w:r>
        <w:t>Feb. 2015.</w:t>
      </w:r>
    </w:p>
    <w:p w14:paraId="632394D7" w14:textId="77777777" w:rsidR="00566441" w:rsidRDefault="00566441" w:rsidP="00566441">
      <w:pPr>
        <w:spacing w:after="100"/>
        <w:jc w:val="both"/>
      </w:pPr>
    </w:p>
    <w:p w14:paraId="6711DE56" w14:textId="77777777" w:rsidR="00566441" w:rsidRDefault="00566441" w:rsidP="00566441">
      <w:pPr>
        <w:spacing w:after="100"/>
        <w:jc w:val="both"/>
      </w:pPr>
      <w:r>
        <w:lastRenderedPageBreak/>
        <w:t>\</w:t>
      </w:r>
      <w:proofErr w:type="spellStart"/>
      <w:proofErr w:type="gramStart"/>
      <w:r>
        <w:t>bibitem</w:t>
      </w:r>
      <w:proofErr w:type="spellEnd"/>
      <w:proofErr w:type="gramEnd"/>
      <w:r>
        <w:t>{vrcek2022benchmark}</w:t>
      </w:r>
    </w:p>
    <w:p w14:paraId="338B681A" w14:textId="77777777" w:rsidR="00566441" w:rsidRDefault="00566441" w:rsidP="00566441">
      <w:pPr>
        <w:spacing w:after="100"/>
        <w:jc w:val="both"/>
      </w:pPr>
      <w:r>
        <w:t>A.~</w:t>
      </w:r>
      <w:proofErr w:type="spellStart"/>
      <w:r>
        <w:t>Vr</w:t>
      </w:r>
      <w:proofErr w:type="spellEnd"/>
      <w:r>
        <w:t xml:space="preserve">\v{c}ek, </w:t>
      </w:r>
      <w:proofErr w:type="spellStart"/>
      <w:r>
        <w:t>O.~Friesen</w:t>
      </w:r>
      <w:proofErr w:type="spellEnd"/>
      <w:r>
        <w:t xml:space="preserve">, and </w:t>
      </w:r>
      <w:proofErr w:type="spellStart"/>
      <w:r>
        <w:t>H.~Abdi</w:t>
      </w:r>
      <w:proofErr w:type="spellEnd"/>
      <w:r>
        <w:t>,</w:t>
      </w:r>
    </w:p>
    <w:p w14:paraId="062585A4" w14:textId="77777777" w:rsidR="00566441" w:rsidRDefault="00566441" w:rsidP="00566441">
      <w:pPr>
        <w:spacing w:after="100"/>
        <w:jc w:val="both"/>
      </w:pPr>
      <w:r>
        <w:t>``A benchmark for estimation of heart rate during physical exercise from</w:t>
      </w:r>
    </w:p>
    <w:p w14:paraId="68849009" w14:textId="77777777" w:rsidR="00566441" w:rsidRDefault="00566441" w:rsidP="00566441">
      <w:pPr>
        <w:spacing w:after="100"/>
        <w:jc w:val="both"/>
      </w:pPr>
      <w:r>
        <w:t xml:space="preserve">  </w:t>
      </w:r>
      <w:proofErr w:type="spellStart"/>
      <w:r>
        <w:t>photoplethysmographic</w:t>
      </w:r>
      <w:proofErr w:type="spellEnd"/>
      <w:r>
        <w:t xml:space="preserve"> signals,''</w:t>
      </w:r>
    </w:p>
    <w:p w14:paraId="7EDD9D1A" w14:textId="40969099" w:rsidR="00566441" w:rsidRDefault="00566441" w:rsidP="00566441">
      <w:pPr>
        <w:spacing w:after="100"/>
        <w:jc w:val="both"/>
      </w:pPr>
      <w:r>
        <w:t>\</w:t>
      </w:r>
      <w:proofErr w:type="spellStart"/>
      <w:proofErr w:type="gramStart"/>
      <w:r>
        <w:t>textit</w:t>
      </w:r>
      <w:proofErr w:type="spellEnd"/>
      <w:r>
        <w:t>{</w:t>
      </w:r>
      <w:proofErr w:type="gramEnd"/>
      <w:r>
        <w:t>Sensors}, vol.~22, no.~13, p.~4946, 2022.</w:t>
      </w:r>
    </w:p>
    <w:sectPr w:rsidR="00566441">
      <w:headerReference w:type="default" r:id="rId7"/>
      <w:footerReference w:type="default" r:id="rId8"/>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5BF27" w14:textId="77777777" w:rsidR="00BC74F9" w:rsidRDefault="00BC74F9">
      <w:r>
        <w:separator/>
      </w:r>
    </w:p>
  </w:endnote>
  <w:endnote w:type="continuationSeparator" w:id="0">
    <w:p w14:paraId="4CA9BF66" w14:textId="77777777" w:rsidR="00BC74F9" w:rsidRDefault="00BC74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CEA5" w14:textId="77777777" w:rsidR="00683A53" w:rsidRDefault="00000000">
    <w:pPr>
      <w:pBdr>
        <w:top w:val="single" w:sz="4" w:space="2" w:color="CCCCCC"/>
      </w:pBdr>
      <w:jc w:val="center"/>
    </w:pPr>
    <w:r>
      <w:rPr>
        <w:color w:val="888888"/>
        <w:sz w:val="16"/>
        <w:szCs w:val="16"/>
      </w:rPr>
      <w:t>Biomedical AI Research Report | March 2026 | Strictly Verified Citations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4ED0A" w14:textId="77777777" w:rsidR="00BC74F9" w:rsidRDefault="00BC74F9">
      <w:r>
        <w:separator/>
      </w:r>
    </w:p>
  </w:footnote>
  <w:footnote w:type="continuationSeparator" w:id="0">
    <w:p w14:paraId="67F6DE25" w14:textId="77777777" w:rsidR="00BC74F9" w:rsidRDefault="00BC74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11A8F" w14:textId="77777777" w:rsidR="00683A53" w:rsidRDefault="00000000">
    <w:pPr>
      <w:pBdr>
        <w:bottom w:val="single" w:sz="4" w:space="2" w:color="C9A84C"/>
      </w:pBdr>
    </w:pPr>
    <w:r>
      <w:rPr>
        <w:i/>
        <w:iCs/>
        <w:color w:val="1F6B75"/>
        <w:sz w:val="18"/>
        <w:szCs w:val="18"/>
      </w:rPr>
      <w:t>PPG-Based HR &amp; BP Estimation — Verified Literature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A11B8B"/>
    <w:multiLevelType w:val="hybridMultilevel"/>
    <w:tmpl w:val="BBF2A21C"/>
    <w:lvl w:ilvl="0" w:tplc="B136E12C">
      <w:start w:val="1"/>
      <w:numFmt w:val="bullet"/>
      <w:lvlText w:val="•"/>
      <w:lvlJc w:val="left"/>
      <w:pPr>
        <w:ind w:left="720" w:hanging="360"/>
      </w:pPr>
    </w:lvl>
    <w:lvl w:ilvl="1" w:tplc="F60E115C">
      <w:numFmt w:val="decimal"/>
      <w:lvlText w:val=""/>
      <w:lvlJc w:val="left"/>
    </w:lvl>
    <w:lvl w:ilvl="2" w:tplc="4224EE8A">
      <w:numFmt w:val="decimal"/>
      <w:lvlText w:val=""/>
      <w:lvlJc w:val="left"/>
    </w:lvl>
    <w:lvl w:ilvl="3" w:tplc="A8C28CF2">
      <w:numFmt w:val="decimal"/>
      <w:lvlText w:val=""/>
      <w:lvlJc w:val="left"/>
    </w:lvl>
    <w:lvl w:ilvl="4" w:tplc="B7EA19EE">
      <w:numFmt w:val="decimal"/>
      <w:lvlText w:val=""/>
      <w:lvlJc w:val="left"/>
    </w:lvl>
    <w:lvl w:ilvl="5" w:tplc="0DBAEDCE">
      <w:numFmt w:val="decimal"/>
      <w:lvlText w:val=""/>
      <w:lvlJc w:val="left"/>
    </w:lvl>
    <w:lvl w:ilvl="6" w:tplc="906E663C">
      <w:numFmt w:val="decimal"/>
      <w:lvlText w:val=""/>
      <w:lvlJc w:val="left"/>
    </w:lvl>
    <w:lvl w:ilvl="7" w:tplc="AA563F30">
      <w:numFmt w:val="decimal"/>
      <w:lvlText w:val=""/>
      <w:lvlJc w:val="left"/>
    </w:lvl>
    <w:lvl w:ilvl="8" w:tplc="7B5CEB76">
      <w:numFmt w:val="decimal"/>
      <w:lvlText w:val=""/>
      <w:lvlJc w:val="left"/>
    </w:lvl>
  </w:abstractNum>
  <w:abstractNum w:abstractNumId="1" w15:restartNumberingAfterBreak="0">
    <w:nsid w:val="502D1061"/>
    <w:multiLevelType w:val="hybridMultilevel"/>
    <w:tmpl w:val="03288996"/>
    <w:lvl w:ilvl="0" w:tplc="E948FAFC">
      <w:start w:val="1"/>
      <w:numFmt w:val="bullet"/>
      <w:lvlText w:val="●"/>
      <w:lvlJc w:val="left"/>
      <w:pPr>
        <w:ind w:left="720" w:hanging="360"/>
      </w:pPr>
    </w:lvl>
    <w:lvl w:ilvl="1" w:tplc="1D64D2A0">
      <w:start w:val="1"/>
      <w:numFmt w:val="bullet"/>
      <w:lvlText w:val="○"/>
      <w:lvlJc w:val="left"/>
      <w:pPr>
        <w:ind w:left="1440" w:hanging="360"/>
      </w:pPr>
    </w:lvl>
    <w:lvl w:ilvl="2" w:tplc="C71E4546">
      <w:start w:val="1"/>
      <w:numFmt w:val="bullet"/>
      <w:lvlText w:val="■"/>
      <w:lvlJc w:val="left"/>
      <w:pPr>
        <w:ind w:left="2160" w:hanging="360"/>
      </w:pPr>
    </w:lvl>
    <w:lvl w:ilvl="3" w:tplc="0C268536">
      <w:start w:val="1"/>
      <w:numFmt w:val="bullet"/>
      <w:lvlText w:val="●"/>
      <w:lvlJc w:val="left"/>
      <w:pPr>
        <w:ind w:left="2880" w:hanging="360"/>
      </w:pPr>
    </w:lvl>
    <w:lvl w:ilvl="4" w:tplc="DD98C154">
      <w:start w:val="1"/>
      <w:numFmt w:val="bullet"/>
      <w:lvlText w:val="○"/>
      <w:lvlJc w:val="left"/>
      <w:pPr>
        <w:ind w:left="3600" w:hanging="360"/>
      </w:pPr>
    </w:lvl>
    <w:lvl w:ilvl="5" w:tplc="68FE4430">
      <w:start w:val="1"/>
      <w:numFmt w:val="bullet"/>
      <w:lvlText w:val="■"/>
      <w:lvlJc w:val="left"/>
      <w:pPr>
        <w:ind w:left="4320" w:hanging="360"/>
      </w:pPr>
    </w:lvl>
    <w:lvl w:ilvl="6" w:tplc="6A246ECC">
      <w:start w:val="1"/>
      <w:numFmt w:val="bullet"/>
      <w:lvlText w:val="●"/>
      <w:lvlJc w:val="left"/>
      <w:pPr>
        <w:ind w:left="5040" w:hanging="360"/>
      </w:pPr>
    </w:lvl>
    <w:lvl w:ilvl="7" w:tplc="E778A996">
      <w:start w:val="1"/>
      <w:numFmt w:val="bullet"/>
      <w:lvlText w:val="●"/>
      <w:lvlJc w:val="left"/>
      <w:pPr>
        <w:ind w:left="5760" w:hanging="360"/>
      </w:pPr>
    </w:lvl>
    <w:lvl w:ilvl="8" w:tplc="72943154">
      <w:start w:val="1"/>
      <w:numFmt w:val="bullet"/>
      <w:lvlText w:val="●"/>
      <w:lvlJc w:val="left"/>
      <w:pPr>
        <w:ind w:left="6480" w:hanging="360"/>
      </w:pPr>
    </w:lvl>
  </w:abstractNum>
  <w:num w:numId="1" w16cid:durableId="1836994549">
    <w:abstractNumId w:val="1"/>
    <w:lvlOverride w:ilvl="0">
      <w:startOverride w:val="1"/>
    </w:lvlOverride>
  </w:num>
  <w:num w:numId="2" w16cid:durableId="458501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A53"/>
    <w:rsid w:val="001A013F"/>
    <w:rsid w:val="001A2F95"/>
    <w:rsid w:val="00564991"/>
    <w:rsid w:val="00566441"/>
    <w:rsid w:val="00675981"/>
    <w:rsid w:val="00683A53"/>
    <w:rsid w:val="00BC659B"/>
    <w:rsid w:val="00B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D44F08"/>
  <w15:docId w15:val="{B79F86C0-DE08-5C43-9D6E-7F3EA3DB2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1F6B75"/>
      <w:sz w:val="26"/>
      <w:szCs w:val="26"/>
    </w:rPr>
  </w:style>
  <w:style w:type="paragraph" w:styleId="Heading3">
    <w:name w:val="heading 3"/>
    <w:uiPriority w:val="9"/>
    <w:unhideWhenUsed/>
    <w:qFormat/>
    <w:pPr>
      <w:spacing w:before="16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66441"/>
    <w:pPr>
      <w:tabs>
        <w:tab w:val="center" w:pos="4680"/>
        <w:tab w:val="right" w:pos="9360"/>
      </w:tabs>
    </w:pPr>
  </w:style>
  <w:style w:type="character" w:customStyle="1" w:styleId="HeaderChar">
    <w:name w:val="Header Char"/>
    <w:basedOn w:val="DefaultParagraphFont"/>
    <w:link w:val="Header"/>
    <w:uiPriority w:val="99"/>
    <w:rsid w:val="00566441"/>
  </w:style>
  <w:style w:type="paragraph" w:styleId="Footer">
    <w:name w:val="footer"/>
    <w:basedOn w:val="Normal"/>
    <w:link w:val="FooterChar"/>
    <w:uiPriority w:val="99"/>
    <w:unhideWhenUsed/>
    <w:rsid w:val="00566441"/>
    <w:pPr>
      <w:tabs>
        <w:tab w:val="center" w:pos="4680"/>
        <w:tab w:val="right" w:pos="9360"/>
      </w:tabs>
    </w:pPr>
  </w:style>
  <w:style w:type="character" w:customStyle="1" w:styleId="FooterChar">
    <w:name w:val="Footer Char"/>
    <w:basedOn w:val="DefaultParagraphFont"/>
    <w:link w:val="Footer"/>
    <w:uiPriority w:val="99"/>
    <w:rsid w:val="005664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6505</Words>
  <Characters>37082</Characters>
  <Application>Microsoft Office Word</Application>
  <DocSecurity>0</DocSecurity>
  <Lines>309</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Anand Mohan</cp:lastModifiedBy>
  <cp:revision>1</cp:revision>
  <dcterms:created xsi:type="dcterms:W3CDTF">2026-03-11T19:39:00Z</dcterms:created>
  <dcterms:modified xsi:type="dcterms:W3CDTF">2026-03-12T05:07:00Z</dcterms:modified>
</cp:coreProperties>
</file>