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9036" w14:textId="5ED692FF" w:rsidR="00340A73" w:rsidRPr="00E96FDB" w:rsidRDefault="000E30A4" w:rsidP="000E30A4">
      <w:pPr>
        <w:pStyle w:val="Header"/>
        <w:jc w:val="center"/>
        <w:rPr>
          <w:rFonts w:asciiTheme="majorHAnsi" w:hAnsiTheme="majorHAnsi" w:cstheme="majorHAnsi"/>
          <w:sz w:val="22"/>
          <w:szCs w:val="22"/>
        </w:rPr>
      </w:pPr>
      <w:r w:rsidRPr="00E96FDB">
        <w:rPr>
          <w:rFonts w:asciiTheme="majorHAnsi" w:hAnsiTheme="majorHAnsi" w:cstheme="majorHAnsi"/>
          <w:noProof/>
          <w:sz w:val="22"/>
          <w:szCs w:val="22"/>
        </w:rPr>
        <w:drawing>
          <wp:inline distT="0" distB="0" distL="0" distR="0" wp14:anchorId="68D23AD8" wp14:editId="605F3AE8">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38ABEB30" w14:textId="77777777" w:rsidR="00340A73" w:rsidRDefault="00340A73" w:rsidP="000E30A4">
      <w:pPr>
        <w:outlineLvl w:val="0"/>
        <w:rPr>
          <w:rFonts w:asciiTheme="majorHAnsi" w:hAnsiTheme="majorHAnsi" w:cstheme="majorHAnsi"/>
          <w:b/>
          <w:sz w:val="22"/>
          <w:szCs w:val="22"/>
        </w:rPr>
      </w:pPr>
    </w:p>
    <w:p w14:paraId="6BD506B3" w14:textId="77777777" w:rsidR="00C77C03" w:rsidRDefault="00C77C03" w:rsidP="000E30A4">
      <w:pPr>
        <w:outlineLvl w:val="0"/>
        <w:rPr>
          <w:rFonts w:asciiTheme="majorHAnsi" w:hAnsiTheme="majorHAnsi" w:cstheme="majorHAnsi"/>
          <w:b/>
          <w:sz w:val="22"/>
          <w:szCs w:val="22"/>
        </w:rPr>
      </w:pPr>
    </w:p>
    <w:p w14:paraId="3FDFF348" w14:textId="77777777" w:rsidR="00C77C03" w:rsidRPr="00E96FDB" w:rsidRDefault="00C77C03" w:rsidP="000E30A4">
      <w:pPr>
        <w:outlineLvl w:val="0"/>
        <w:rPr>
          <w:rFonts w:asciiTheme="majorHAnsi" w:hAnsiTheme="majorHAnsi" w:cstheme="majorHAnsi"/>
          <w:b/>
          <w:sz w:val="22"/>
          <w:szCs w:val="22"/>
        </w:rPr>
      </w:pPr>
    </w:p>
    <w:p w14:paraId="38EA3942" w14:textId="470471B7" w:rsidR="00377501" w:rsidRPr="00377501" w:rsidRDefault="00377501" w:rsidP="00377501">
      <w:pPr>
        <w:pStyle w:val="CoverTitle"/>
        <w:rPr>
          <w:rFonts w:asciiTheme="majorHAnsi" w:hAnsiTheme="majorHAnsi" w:cstheme="majorHAnsi"/>
          <w:b/>
          <w:color w:val="2F5496" w:themeColor="accent1" w:themeShade="BF"/>
          <w:sz w:val="32"/>
          <w:szCs w:val="32"/>
        </w:rPr>
      </w:pPr>
      <w:r w:rsidRPr="00377501">
        <w:rPr>
          <w:rFonts w:asciiTheme="majorHAnsi" w:hAnsiTheme="majorHAnsi" w:cstheme="majorHAnsi"/>
          <w:b/>
          <w:color w:val="2F5496" w:themeColor="accent1" w:themeShade="BF"/>
          <w:sz w:val="32"/>
          <w:szCs w:val="32"/>
        </w:rPr>
        <w:t>Consent and Information Sharing Policy</w:t>
      </w:r>
    </w:p>
    <w:p w14:paraId="366A55BF" w14:textId="0CA35F6A" w:rsidR="00340A73" w:rsidRPr="000E30A4" w:rsidRDefault="00340A73" w:rsidP="00340A73">
      <w:pPr>
        <w:pStyle w:val="CoverTitle"/>
        <w:rPr>
          <w:rFonts w:asciiTheme="majorHAnsi" w:hAnsiTheme="majorHAnsi" w:cstheme="majorHAnsi"/>
          <w:b/>
          <w:color w:val="2F5496" w:themeColor="accent1" w:themeShade="BF"/>
          <w:sz w:val="32"/>
          <w:szCs w:val="32"/>
        </w:rPr>
      </w:pPr>
    </w:p>
    <w:p w14:paraId="46741394" w14:textId="7AAAC7B0" w:rsidR="00340A73" w:rsidRPr="00E96FDB" w:rsidRDefault="00856EEC" w:rsidP="000E30A4">
      <w:pPr>
        <w:spacing w:after="160" w:line="259" w:lineRule="auto"/>
        <w:rPr>
          <w:rFonts w:asciiTheme="majorHAnsi" w:hAnsiTheme="majorHAnsi" w:cstheme="majorHAnsi"/>
          <w:b/>
          <w:sz w:val="22"/>
          <w:szCs w:val="22"/>
        </w:rPr>
      </w:pPr>
      <w:r>
        <w:rPr>
          <w:rFonts w:asciiTheme="majorHAnsi" w:hAnsiTheme="majorHAnsi" w:cstheme="majorHAnsi"/>
          <w:b/>
          <w:sz w:val="22"/>
          <w:szCs w:val="22"/>
        </w:rPr>
        <w:t xml:space="preserve">  </w:t>
      </w:r>
      <w:r w:rsidR="00340A73" w:rsidRPr="00E96FDB">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340A73" w:rsidRPr="00E96FDB" w14:paraId="01414EBC"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E1FEF6D"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29BAE072" w14:textId="202845B0" w:rsidR="00340A73" w:rsidRPr="00344B32" w:rsidRDefault="00344B32" w:rsidP="00344B32">
            <w:pPr>
              <w:rPr>
                <w:rFonts w:asciiTheme="majorHAnsi" w:hAnsiTheme="majorHAnsi" w:cstheme="majorHAnsi"/>
                <w:color w:val="000000"/>
                <w:sz w:val="22"/>
                <w:szCs w:val="22"/>
                <w:lang w:eastAsia="en-IN"/>
              </w:rPr>
            </w:pPr>
            <w:r w:rsidRPr="00344B32">
              <w:rPr>
                <w:rFonts w:asciiTheme="majorHAnsi" w:hAnsiTheme="majorHAnsi" w:cstheme="majorHAnsi"/>
                <w:color w:val="000000"/>
                <w:sz w:val="22"/>
                <w:szCs w:val="22"/>
                <w:lang w:eastAsia="en-IN"/>
              </w:rPr>
              <w:t>Consent and Information Sharing Policy</w:t>
            </w:r>
          </w:p>
        </w:tc>
      </w:tr>
      <w:tr w:rsidR="00340A73" w:rsidRPr="00E96FDB" w14:paraId="29DB69EB"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1762331"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6C30DEAC" w14:textId="4F940F2C" w:rsidR="00340A73" w:rsidRPr="00E96FDB" w:rsidRDefault="0079280C" w:rsidP="002F0E2D">
            <w:pPr>
              <w:autoSpaceDE w:val="0"/>
              <w:autoSpaceDN w:val="0"/>
              <w:jc w:val="both"/>
              <w:rPr>
                <w:rFonts w:asciiTheme="majorHAnsi" w:hAnsiTheme="majorHAnsi" w:cstheme="majorHAnsi"/>
                <w:sz w:val="22"/>
                <w:szCs w:val="22"/>
              </w:rPr>
            </w:pPr>
            <w:r>
              <w:rPr>
                <w:rFonts w:asciiTheme="majorHAnsi" w:hAnsiTheme="majorHAnsi" w:cstheme="majorHAnsi"/>
                <w:color w:val="000000"/>
                <w:sz w:val="22"/>
                <w:szCs w:val="22"/>
              </w:rPr>
              <w:t>Juhi Dewre</w:t>
            </w:r>
          </w:p>
        </w:tc>
      </w:tr>
      <w:tr w:rsidR="00340A73" w:rsidRPr="00E96FDB" w14:paraId="4BF51751"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17B128B"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98344D9" w14:textId="3DF25164" w:rsidR="00340A73" w:rsidRPr="00E96FDB" w:rsidRDefault="0079280C" w:rsidP="002F0E2D">
            <w:pPr>
              <w:autoSpaceDE w:val="0"/>
              <w:autoSpaceDN w:val="0"/>
              <w:jc w:val="both"/>
              <w:rPr>
                <w:rFonts w:asciiTheme="majorHAnsi" w:hAnsiTheme="majorHAnsi" w:cstheme="majorHAnsi"/>
                <w:sz w:val="22"/>
                <w:szCs w:val="22"/>
              </w:rPr>
            </w:pPr>
            <w:r>
              <w:rPr>
                <w:rFonts w:asciiTheme="majorHAnsi" w:hAnsiTheme="majorHAnsi" w:cstheme="majorHAnsi"/>
                <w:sz w:val="22"/>
                <w:szCs w:val="22"/>
              </w:rPr>
              <w:t>Bansari Joshi</w:t>
            </w:r>
          </w:p>
        </w:tc>
      </w:tr>
      <w:tr w:rsidR="00340A73" w:rsidRPr="00E96FDB" w14:paraId="08CC6589"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48C5A24"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76AD724" w14:textId="396BE10B" w:rsidR="00340A73" w:rsidRPr="00E96FDB" w:rsidRDefault="00340A73" w:rsidP="002F0E2D">
            <w:pPr>
              <w:autoSpaceDE w:val="0"/>
              <w:autoSpaceDN w:val="0"/>
              <w:jc w:val="both"/>
              <w:rPr>
                <w:rFonts w:asciiTheme="majorHAnsi" w:hAnsiTheme="majorHAnsi" w:cstheme="majorHAnsi"/>
                <w:sz w:val="22"/>
                <w:szCs w:val="22"/>
              </w:rPr>
            </w:pPr>
            <w:r w:rsidRPr="00E96FDB">
              <w:rPr>
                <w:rFonts w:asciiTheme="majorHAnsi" w:hAnsiTheme="majorHAnsi" w:cstheme="majorHAnsi"/>
                <w:sz w:val="22"/>
                <w:szCs w:val="22"/>
              </w:rPr>
              <w:t xml:space="preserve"> </w:t>
            </w:r>
            <w:r w:rsidRPr="00E96FDB">
              <w:rPr>
                <w:rFonts w:asciiTheme="majorHAnsi" w:hAnsiTheme="majorHAnsi" w:cstheme="majorHAnsi"/>
                <w:color w:val="000000"/>
                <w:sz w:val="22"/>
                <w:szCs w:val="22"/>
              </w:rPr>
              <w:t>1</w:t>
            </w:r>
            <w:r w:rsidR="0079280C">
              <w:rPr>
                <w:rFonts w:asciiTheme="majorHAnsi" w:hAnsiTheme="majorHAnsi" w:cstheme="majorHAnsi"/>
                <w:color w:val="000000"/>
                <w:sz w:val="22"/>
                <w:szCs w:val="22"/>
              </w:rPr>
              <w:t>.0</w:t>
            </w:r>
          </w:p>
        </w:tc>
      </w:tr>
      <w:tr w:rsidR="00340A73" w:rsidRPr="00E96FDB" w14:paraId="4850249E" w14:textId="77777777" w:rsidTr="0079280C">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45FEA00"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tcPr>
          <w:p w14:paraId="0EA0C271" w14:textId="7AA545D3" w:rsidR="00340A73" w:rsidRPr="00E96FDB" w:rsidRDefault="00340A73" w:rsidP="002F0E2D">
            <w:pPr>
              <w:ind w:left="-90"/>
              <w:rPr>
                <w:rFonts w:asciiTheme="majorHAnsi" w:hAnsiTheme="majorHAnsi" w:cstheme="majorHAnsi"/>
                <w:sz w:val="22"/>
                <w:szCs w:val="22"/>
              </w:rPr>
            </w:pPr>
          </w:p>
        </w:tc>
      </w:tr>
      <w:tr w:rsidR="00340A73" w:rsidRPr="00E96FDB" w14:paraId="117E1824"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4599AABF"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33384A10" w14:textId="31749FE5" w:rsidR="00340A73" w:rsidRPr="00E96FDB" w:rsidRDefault="00340A73" w:rsidP="002F0E2D">
            <w:pPr>
              <w:ind w:left="-90"/>
              <w:rPr>
                <w:rFonts w:asciiTheme="majorHAnsi" w:hAnsiTheme="majorHAnsi" w:cstheme="majorHAnsi"/>
                <w:sz w:val="22"/>
                <w:szCs w:val="22"/>
              </w:rPr>
            </w:pPr>
          </w:p>
        </w:tc>
      </w:tr>
      <w:tr w:rsidR="00340A73" w:rsidRPr="00E96FDB" w14:paraId="25B7921D"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D70C5C4"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A5FBBE1" w14:textId="77777777" w:rsidR="00340A73" w:rsidRPr="00E96FDB" w:rsidRDefault="00340A73" w:rsidP="002F0E2D">
            <w:pPr>
              <w:ind w:left="-90"/>
              <w:rPr>
                <w:rFonts w:asciiTheme="majorHAnsi" w:hAnsiTheme="majorHAnsi" w:cstheme="majorHAnsi"/>
                <w:sz w:val="22"/>
                <w:szCs w:val="22"/>
              </w:rPr>
            </w:pPr>
          </w:p>
        </w:tc>
      </w:tr>
    </w:tbl>
    <w:p w14:paraId="0B9E8F7F" w14:textId="77777777" w:rsidR="00340A73" w:rsidRPr="00E96FDB" w:rsidRDefault="00340A73" w:rsidP="000E30A4">
      <w:pPr>
        <w:spacing w:line="360" w:lineRule="auto"/>
        <w:jc w:val="both"/>
        <w:rPr>
          <w:rFonts w:asciiTheme="majorHAnsi" w:hAnsiTheme="majorHAnsi" w:cstheme="majorHAnsi"/>
          <w:b/>
          <w:sz w:val="22"/>
          <w:szCs w:val="22"/>
        </w:rPr>
      </w:pPr>
    </w:p>
    <w:p w14:paraId="5CF3ADF0" w14:textId="559EBECA" w:rsidR="00340A73" w:rsidRPr="00E96FDB" w:rsidRDefault="00856EEC" w:rsidP="00340A73">
      <w:pPr>
        <w:spacing w:after="160" w:line="256" w:lineRule="auto"/>
        <w:ind w:left="284" w:hanging="322"/>
        <w:rPr>
          <w:rFonts w:asciiTheme="majorHAnsi" w:hAnsiTheme="majorHAnsi" w:cstheme="majorHAnsi"/>
          <w:b/>
          <w:sz w:val="22"/>
          <w:szCs w:val="22"/>
        </w:rPr>
      </w:pPr>
      <w:r>
        <w:rPr>
          <w:rFonts w:asciiTheme="majorHAnsi" w:hAnsiTheme="majorHAnsi" w:cstheme="majorHAnsi"/>
          <w:b/>
          <w:sz w:val="22"/>
          <w:szCs w:val="22"/>
        </w:rPr>
        <w:t xml:space="preserve">   </w:t>
      </w:r>
      <w:r w:rsidR="00340A73" w:rsidRPr="00E96FDB">
        <w:rPr>
          <w:rFonts w:asciiTheme="majorHAnsi" w:hAnsiTheme="majorHAnsi" w:cstheme="majorHAnsi"/>
          <w:b/>
          <w:sz w:val="22"/>
          <w:szCs w:val="22"/>
        </w:rPr>
        <w:t>CHANGE RECORD</w:t>
      </w:r>
    </w:p>
    <w:tbl>
      <w:tblPr>
        <w:tblW w:w="5121" w:type="pct"/>
        <w:tblInd w:w="82" w:type="dxa"/>
        <w:tblLayout w:type="fixed"/>
        <w:tblLook w:val="0000" w:firstRow="0" w:lastRow="0" w:firstColumn="0" w:lastColumn="0" w:noHBand="0" w:noVBand="0"/>
      </w:tblPr>
      <w:tblGrid>
        <w:gridCol w:w="809"/>
        <w:gridCol w:w="1709"/>
        <w:gridCol w:w="2214"/>
        <w:gridCol w:w="1183"/>
        <w:gridCol w:w="1858"/>
        <w:gridCol w:w="1797"/>
      </w:tblGrid>
      <w:tr w:rsidR="00340A73" w:rsidRPr="00E96FDB" w14:paraId="7CC2DEF9" w14:textId="77777777" w:rsidTr="005D5217">
        <w:trPr>
          <w:trHeight w:val="440"/>
        </w:trPr>
        <w:tc>
          <w:tcPr>
            <w:tcW w:w="42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B64AFE0"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S. No</w:t>
            </w:r>
          </w:p>
        </w:tc>
        <w:tc>
          <w:tcPr>
            <w:tcW w:w="89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0BBD621"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Revision Date</w:t>
            </w:r>
          </w:p>
        </w:tc>
        <w:tc>
          <w:tcPr>
            <w:tcW w:w="115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1127AD8"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Description of Change</w:t>
            </w:r>
          </w:p>
        </w:tc>
        <w:tc>
          <w:tcPr>
            <w:tcW w:w="61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CFF758E"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Version no</w:t>
            </w:r>
          </w:p>
        </w:tc>
        <w:tc>
          <w:tcPr>
            <w:tcW w:w="97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F4D8E31"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Reviewed by</w:t>
            </w:r>
          </w:p>
        </w:tc>
        <w:tc>
          <w:tcPr>
            <w:tcW w:w="93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D54E430"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Approved by</w:t>
            </w:r>
          </w:p>
        </w:tc>
      </w:tr>
      <w:tr w:rsidR="00340A73" w:rsidRPr="00E96FDB" w14:paraId="1FE1395A"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5AF0F8FB" w14:textId="77777777" w:rsidR="00340A73" w:rsidRPr="00E96FDB" w:rsidRDefault="00340A73"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698C9F34" w14:textId="3B8BDA6E" w:rsidR="00340A73" w:rsidRPr="00E96FDB" w:rsidRDefault="00F03021" w:rsidP="00266486">
            <w:pPr>
              <w:pStyle w:val="BodyText"/>
              <w:jc w:val="center"/>
              <w:rPr>
                <w:rFonts w:asciiTheme="majorHAnsi" w:eastAsia="Times New Roman" w:hAnsiTheme="majorHAnsi" w:cstheme="majorHAnsi"/>
                <w:sz w:val="22"/>
                <w:szCs w:val="22"/>
                <w:lang w:bidi="ar-SA"/>
              </w:rPr>
            </w:pPr>
            <w:r>
              <w:rPr>
                <w:rFonts w:asciiTheme="majorHAnsi" w:eastAsia="Times New Roman" w:hAnsiTheme="majorHAnsi" w:cstheme="majorHAnsi"/>
                <w:sz w:val="22"/>
                <w:szCs w:val="22"/>
                <w:lang w:bidi="ar-SA"/>
              </w:rPr>
              <w:t>29, January</w:t>
            </w:r>
            <w:r w:rsidR="00FD498D">
              <w:rPr>
                <w:rFonts w:asciiTheme="majorHAnsi" w:eastAsia="Times New Roman" w:hAnsiTheme="majorHAnsi" w:cstheme="majorHAnsi"/>
                <w:sz w:val="22"/>
                <w:szCs w:val="22"/>
                <w:lang w:bidi="ar-SA"/>
              </w:rPr>
              <w:t xml:space="preserve"> 2025</w:t>
            </w:r>
          </w:p>
        </w:tc>
        <w:tc>
          <w:tcPr>
            <w:tcW w:w="1157" w:type="pct"/>
            <w:tcBorders>
              <w:top w:val="single" w:sz="6" w:space="0" w:color="auto"/>
              <w:left w:val="single" w:sz="6" w:space="0" w:color="auto"/>
              <w:bottom w:val="single" w:sz="6" w:space="0" w:color="auto"/>
              <w:right w:val="single" w:sz="6" w:space="0" w:color="auto"/>
            </w:tcBorders>
            <w:vAlign w:val="center"/>
          </w:tcPr>
          <w:p w14:paraId="52C48EEB"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Policy Created</w:t>
            </w:r>
          </w:p>
        </w:tc>
        <w:tc>
          <w:tcPr>
            <w:tcW w:w="618" w:type="pct"/>
            <w:tcBorders>
              <w:top w:val="single" w:sz="6" w:space="0" w:color="auto"/>
              <w:left w:val="single" w:sz="6" w:space="0" w:color="auto"/>
              <w:bottom w:val="single" w:sz="6" w:space="0" w:color="auto"/>
              <w:right w:val="single" w:sz="6" w:space="0" w:color="auto"/>
            </w:tcBorders>
            <w:vAlign w:val="center"/>
          </w:tcPr>
          <w:p w14:paraId="59AB9EF7"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1.0</w:t>
            </w:r>
          </w:p>
        </w:tc>
        <w:tc>
          <w:tcPr>
            <w:tcW w:w="971" w:type="pct"/>
            <w:tcBorders>
              <w:top w:val="single" w:sz="6" w:space="0" w:color="auto"/>
              <w:left w:val="single" w:sz="6" w:space="0" w:color="auto"/>
              <w:bottom w:val="single" w:sz="6" w:space="0" w:color="auto"/>
              <w:right w:val="single" w:sz="6" w:space="0" w:color="auto"/>
            </w:tcBorders>
            <w:vAlign w:val="center"/>
          </w:tcPr>
          <w:p w14:paraId="27FE6284" w14:textId="02CC9A07" w:rsidR="00340A73" w:rsidRPr="00E96FDB" w:rsidRDefault="00FD498D" w:rsidP="00266486">
            <w:pPr>
              <w:ind w:left="-90"/>
              <w:jc w:val="center"/>
              <w:rPr>
                <w:rFonts w:asciiTheme="majorHAnsi" w:hAnsiTheme="majorHAnsi" w:cstheme="majorHAnsi"/>
                <w:sz w:val="22"/>
                <w:szCs w:val="22"/>
              </w:rPr>
            </w:pPr>
            <w:r>
              <w:rPr>
                <w:rFonts w:asciiTheme="majorHAnsi" w:hAnsiTheme="majorHAnsi" w:cstheme="majorHAnsi"/>
                <w:sz w:val="22"/>
                <w:szCs w:val="22"/>
              </w:rPr>
              <w:t>Bansari Joshi</w:t>
            </w:r>
          </w:p>
        </w:tc>
        <w:tc>
          <w:tcPr>
            <w:tcW w:w="939" w:type="pct"/>
            <w:tcBorders>
              <w:top w:val="single" w:sz="6" w:space="0" w:color="auto"/>
              <w:left w:val="single" w:sz="6" w:space="0" w:color="auto"/>
              <w:bottom w:val="single" w:sz="6" w:space="0" w:color="auto"/>
              <w:right w:val="single" w:sz="6" w:space="0" w:color="auto"/>
            </w:tcBorders>
            <w:vAlign w:val="center"/>
          </w:tcPr>
          <w:p w14:paraId="6516344C" w14:textId="294800F6" w:rsidR="00340A73" w:rsidRPr="00E96FDB" w:rsidRDefault="00FD498D" w:rsidP="00266486">
            <w:pPr>
              <w:autoSpaceDE w:val="0"/>
              <w:autoSpaceDN w:val="0"/>
              <w:spacing w:before="40" w:after="40"/>
              <w:jc w:val="center"/>
              <w:rPr>
                <w:rFonts w:asciiTheme="majorHAnsi" w:hAnsiTheme="majorHAnsi" w:cstheme="majorHAnsi"/>
                <w:sz w:val="22"/>
                <w:szCs w:val="22"/>
              </w:rPr>
            </w:pPr>
            <w:r>
              <w:rPr>
                <w:rFonts w:asciiTheme="majorHAnsi" w:hAnsiTheme="majorHAnsi" w:cstheme="majorHAnsi"/>
                <w:sz w:val="22"/>
                <w:szCs w:val="22"/>
              </w:rPr>
              <w:t>Kiran Satpute</w:t>
            </w:r>
          </w:p>
        </w:tc>
      </w:tr>
      <w:tr w:rsidR="00340A73" w:rsidRPr="00E96FDB" w14:paraId="1DC2E350"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1E620132" w14:textId="77777777" w:rsidR="00340A73" w:rsidRPr="00E96FDB" w:rsidRDefault="00340A73"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30D4AA4A" w14:textId="0972D762" w:rsidR="00340A73" w:rsidRPr="00E96FDB" w:rsidRDefault="00340A73" w:rsidP="00266486">
            <w:pPr>
              <w:ind w:left="-90"/>
              <w:jc w:val="center"/>
              <w:rPr>
                <w:rFonts w:asciiTheme="majorHAnsi" w:hAnsiTheme="majorHAnsi" w:cstheme="majorHAnsi"/>
                <w:sz w:val="22"/>
                <w:szCs w:val="22"/>
              </w:rPr>
            </w:pPr>
          </w:p>
        </w:tc>
        <w:tc>
          <w:tcPr>
            <w:tcW w:w="1157" w:type="pct"/>
            <w:tcBorders>
              <w:top w:val="single" w:sz="6" w:space="0" w:color="auto"/>
              <w:left w:val="single" w:sz="6" w:space="0" w:color="auto"/>
              <w:bottom w:val="single" w:sz="6" w:space="0" w:color="auto"/>
              <w:right w:val="single" w:sz="6" w:space="0" w:color="auto"/>
            </w:tcBorders>
            <w:vAlign w:val="center"/>
          </w:tcPr>
          <w:p w14:paraId="6995AB87" w14:textId="2D03E4F2" w:rsidR="00340A73" w:rsidRPr="00E96FDB" w:rsidRDefault="00340A73" w:rsidP="00266486">
            <w:pPr>
              <w:ind w:left="-90"/>
              <w:jc w:val="center"/>
              <w:rPr>
                <w:rFonts w:asciiTheme="majorHAnsi" w:hAnsiTheme="majorHAnsi" w:cstheme="majorHAnsi"/>
                <w:sz w:val="22"/>
                <w:szCs w:val="22"/>
              </w:rPr>
            </w:pPr>
          </w:p>
        </w:tc>
        <w:tc>
          <w:tcPr>
            <w:tcW w:w="618" w:type="pct"/>
            <w:tcBorders>
              <w:top w:val="single" w:sz="6" w:space="0" w:color="auto"/>
              <w:left w:val="single" w:sz="6" w:space="0" w:color="auto"/>
              <w:bottom w:val="single" w:sz="6" w:space="0" w:color="auto"/>
              <w:right w:val="single" w:sz="6" w:space="0" w:color="auto"/>
            </w:tcBorders>
            <w:vAlign w:val="center"/>
          </w:tcPr>
          <w:p w14:paraId="2DE2414C" w14:textId="75C54C0F" w:rsidR="00340A73" w:rsidRPr="00E96FDB" w:rsidRDefault="00340A73" w:rsidP="00266486">
            <w:pPr>
              <w:ind w:left="-90"/>
              <w:jc w:val="center"/>
              <w:rPr>
                <w:rFonts w:asciiTheme="majorHAnsi" w:hAnsiTheme="majorHAnsi" w:cstheme="majorHAnsi"/>
                <w:sz w:val="22"/>
                <w:szCs w:val="22"/>
              </w:rPr>
            </w:pPr>
          </w:p>
        </w:tc>
        <w:tc>
          <w:tcPr>
            <w:tcW w:w="971" w:type="pct"/>
            <w:tcBorders>
              <w:top w:val="single" w:sz="6" w:space="0" w:color="auto"/>
              <w:left w:val="single" w:sz="6" w:space="0" w:color="auto"/>
              <w:bottom w:val="single" w:sz="6" w:space="0" w:color="auto"/>
              <w:right w:val="single" w:sz="6" w:space="0" w:color="auto"/>
            </w:tcBorders>
            <w:vAlign w:val="center"/>
          </w:tcPr>
          <w:p w14:paraId="5BEFBF9F" w14:textId="6D65CF0E" w:rsidR="00340A73" w:rsidRPr="00E96FDB" w:rsidRDefault="00340A73" w:rsidP="00266486">
            <w:pPr>
              <w:ind w:left="-90"/>
              <w:jc w:val="center"/>
              <w:rPr>
                <w:rFonts w:asciiTheme="majorHAnsi" w:hAnsiTheme="majorHAnsi" w:cstheme="majorHAnsi"/>
                <w:sz w:val="22"/>
                <w:szCs w:val="22"/>
              </w:rPr>
            </w:pPr>
          </w:p>
        </w:tc>
        <w:tc>
          <w:tcPr>
            <w:tcW w:w="939" w:type="pct"/>
            <w:tcBorders>
              <w:top w:val="single" w:sz="6" w:space="0" w:color="auto"/>
              <w:left w:val="single" w:sz="6" w:space="0" w:color="auto"/>
              <w:bottom w:val="single" w:sz="6" w:space="0" w:color="auto"/>
              <w:right w:val="single" w:sz="6" w:space="0" w:color="auto"/>
            </w:tcBorders>
            <w:vAlign w:val="center"/>
          </w:tcPr>
          <w:p w14:paraId="17972DC0" w14:textId="5869C98B" w:rsidR="00340A73" w:rsidRPr="00E96FDB" w:rsidRDefault="00340A73" w:rsidP="00266486">
            <w:pPr>
              <w:autoSpaceDE w:val="0"/>
              <w:autoSpaceDN w:val="0"/>
              <w:spacing w:before="40" w:after="40"/>
              <w:jc w:val="center"/>
              <w:rPr>
                <w:rFonts w:asciiTheme="majorHAnsi" w:hAnsiTheme="majorHAnsi" w:cstheme="majorHAnsi"/>
                <w:sz w:val="22"/>
                <w:szCs w:val="22"/>
              </w:rPr>
            </w:pPr>
          </w:p>
        </w:tc>
      </w:tr>
      <w:tr w:rsidR="00ED2060" w:rsidRPr="00E96FDB" w14:paraId="2B746E08"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7F3F1A9C" w14:textId="77777777" w:rsidR="00ED2060" w:rsidRPr="00E96FDB" w:rsidRDefault="00ED2060"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32ECDF77" w14:textId="4BE1819D" w:rsidR="00ED2060" w:rsidRPr="00E96FDB" w:rsidRDefault="00ED2060" w:rsidP="00266486">
            <w:pPr>
              <w:ind w:left="-90"/>
              <w:jc w:val="center"/>
              <w:rPr>
                <w:rFonts w:asciiTheme="majorHAnsi" w:hAnsiTheme="majorHAnsi" w:cstheme="majorHAnsi"/>
                <w:sz w:val="22"/>
                <w:szCs w:val="22"/>
              </w:rPr>
            </w:pPr>
          </w:p>
        </w:tc>
        <w:tc>
          <w:tcPr>
            <w:tcW w:w="1157" w:type="pct"/>
            <w:tcBorders>
              <w:top w:val="single" w:sz="6" w:space="0" w:color="auto"/>
              <w:left w:val="single" w:sz="6" w:space="0" w:color="auto"/>
              <w:bottom w:val="single" w:sz="6" w:space="0" w:color="auto"/>
              <w:right w:val="single" w:sz="6" w:space="0" w:color="auto"/>
            </w:tcBorders>
            <w:vAlign w:val="center"/>
          </w:tcPr>
          <w:p w14:paraId="44459765" w14:textId="29E83261" w:rsidR="00ED2060" w:rsidRPr="00E96FDB" w:rsidRDefault="00ED2060" w:rsidP="00266486">
            <w:pPr>
              <w:ind w:left="-90"/>
              <w:jc w:val="center"/>
              <w:rPr>
                <w:rFonts w:asciiTheme="majorHAnsi" w:hAnsiTheme="majorHAnsi" w:cstheme="majorHAnsi"/>
                <w:sz w:val="22"/>
                <w:szCs w:val="22"/>
              </w:rPr>
            </w:pPr>
          </w:p>
        </w:tc>
        <w:tc>
          <w:tcPr>
            <w:tcW w:w="618" w:type="pct"/>
            <w:tcBorders>
              <w:top w:val="single" w:sz="6" w:space="0" w:color="auto"/>
              <w:left w:val="single" w:sz="6" w:space="0" w:color="auto"/>
              <w:bottom w:val="single" w:sz="6" w:space="0" w:color="auto"/>
              <w:right w:val="single" w:sz="6" w:space="0" w:color="auto"/>
            </w:tcBorders>
            <w:vAlign w:val="center"/>
          </w:tcPr>
          <w:p w14:paraId="3CCDDC40" w14:textId="176F7500" w:rsidR="00ED2060" w:rsidRPr="00E96FDB" w:rsidRDefault="00ED2060" w:rsidP="00266486">
            <w:pPr>
              <w:ind w:left="-90"/>
              <w:jc w:val="center"/>
              <w:rPr>
                <w:rFonts w:asciiTheme="majorHAnsi" w:hAnsiTheme="majorHAnsi" w:cstheme="majorHAnsi"/>
                <w:sz w:val="22"/>
                <w:szCs w:val="22"/>
              </w:rPr>
            </w:pPr>
          </w:p>
        </w:tc>
        <w:tc>
          <w:tcPr>
            <w:tcW w:w="971" w:type="pct"/>
            <w:tcBorders>
              <w:top w:val="single" w:sz="6" w:space="0" w:color="auto"/>
              <w:left w:val="single" w:sz="6" w:space="0" w:color="auto"/>
              <w:bottom w:val="single" w:sz="6" w:space="0" w:color="auto"/>
              <w:right w:val="single" w:sz="6" w:space="0" w:color="auto"/>
            </w:tcBorders>
            <w:vAlign w:val="center"/>
          </w:tcPr>
          <w:p w14:paraId="408765EE" w14:textId="20BD40E6" w:rsidR="00ED2060" w:rsidRPr="00E96FDB" w:rsidRDefault="00ED2060" w:rsidP="00266486">
            <w:pPr>
              <w:ind w:left="-90"/>
              <w:jc w:val="center"/>
              <w:rPr>
                <w:rFonts w:asciiTheme="majorHAnsi" w:hAnsiTheme="majorHAnsi" w:cstheme="majorHAnsi"/>
                <w:sz w:val="22"/>
                <w:szCs w:val="22"/>
              </w:rPr>
            </w:pPr>
          </w:p>
        </w:tc>
        <w:tc>
          <w:tcPr>
            <w:tcW w:w="939" w:type="pct"/>
            <w:tcBorders>
              <w:top w:val="single" w:sz="6" w:space="0" w:color="auto"/>
              <w:left w:val="single" w:sz="6" w:space="0" w:color="auto"/>
              <w:bottom w:val="single" w:sz="6" w:space="0" w:color="auto"/>
              <w:right w:val="single" w:sz="6" w:space="0" w:color="auto"/>
            </w:tcBorders>
            <w:vAlign w:val="center"/>
          </w:tcPr>
          <w:p w14:paraId="255E3DC5" w14:textId="15BD7850" w:rsidR="00ED2060" w:rsidRPr="00E96FDB" w:rsidRDefault="00ED2060" w:rsidP="00266486">
            <w:pPr>
              <w:autoSpaceDE w:val="0"/>
              <w:autoSpaceDN w:val="0"/>
              <w:spacing w:before="40" w:after="40"/>
              <w:jc w:val="center"/>
              <w:rPr>
                <w:rFonts w:asciiTheme="majorHAnsi" w:hAnsiTheme="majorHAnsi" w:cstheme="majorHAnsi"/>
                <w:sz w:val="22"/>
                <w:szCs w:val="22"/>
              </w:rPr>
            </w:pPr>
          </w:p>
        </w:tc>
      </w:tr>
      <w:tr w:rsidR="00D557F9" w:rsidRPr="00E96FDB" w14:paraId="0680611D"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4CE8FCF2" w14:textId="77777777" w:rsidR="00D557F9" w:rsidRPr="00E96FDB" w:rsidRDefault="00D557F9"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213CB239" w14:textId="734043D5" w:rsidR="00D557F9" w:rsidRPr="00E96FDB" w:rsidRDefault="00D557F9" w:rsidP="00266486">
            <w:pPr>
              <w:ind w:left="-90"/>
              <w:jc w:val="center"/>
              <w:rPr>
                <w:rFonts w:asciiTheme="majorHAnsi" w:hAnsiTheme="majorHAnsi" w:cstheme="majorHAnsi"/>
                <w:sz w:val="22"/>
                <w:szCs w:val="22"/>
              </w:rPr>
            </w:pPr>
          </w:p>
        </w:tc>
        <w:tc>
          <w:tcPr>
            <w:tcW w:w="1157" w:type="pct"/>
            <w:tcBorders>
              <w:top w:val="single" w:sz="6" w:space="0" w:color="auto"/>
              <w:left w:val="single" w:sz="6" w:space="0" w:color="auto"/>
              <w:bottom w:val="single" w:sz="6" w:space="0" w:color="auto"/>
              <w:right w:val="single" w:sz="6" w:space="0" w:color="auto"/>
            </w:tcBorders>
            <w:vAlign w:val="center"/>
          </w:tcPr>
          <w:p w14:paraId="308DF42C" w14:textId="699AD091" w:rsidR="00D557F9" w:rsidRPr="00E96FDB" w:rsidRDefault="00D557F9" w:rsidP="00266486">
            <w:pPr>
              <w:ind w:left="-90"/>
              <w:jc w:val="center"/>
              <w:rPr>
                <w:rFonts w:asciiTheme="majorHAnsi" w:hAnsiTheme="majorHAnsi" w:cstheme="majorHAnsi"/>
                <w:sz w:val="22"/>
                <w:szCs w:val="22"/>
              </w:rPr>
            </w:pPr>
          </w:p>
        </w:tc>
        <w:tc>
          <w:tcPr>
            <w:tcW w:w="618" w:type="pct"/>
            <w:tcBorders>
              <w:top w:val="single" w:sz="6" w:space="0" w:color="auto"/>
              <w:left w:val="single" w:sz="6" w:space="0" w:color="auto"/>
              <w:bottom w:val="single" w:sz="6" w:space="0" w:color="auto"/>
              <w:right w:val="single" w:sz="6" w:space="0" w:color="auto"/>
            </w:tcBorders>
            <w:vAlign w:val="center"/>
          </w:tcPr>
          <w:p w14:paraId="50DD100E" w14:textId="46ACADF8" w:rsidR="00D557F9" w:rsidRPr="00E96FDB" w:rsidRDefault="00D557F9" w:rsidP="00266486">
            <w:pPr>
              <w:ind w:left="-90"/>
              <w:jc w:val="center"/>
              <w:rPr>
                <w:rFonts w:asciiTheme="majorHAnsi" w:hAnsiTheme="majorHAnsi" w:cstheme="majorHAnsi"/>
                <w:sz w:val="22"/>
                <w:szCs w:val="22"/>
              </w:rPr>
            </w:pPr>
          </w:p>
        </w:tc>
        <w:tc>
          <w:tcPr>
            <w:tcW w:w="971" w:type="pct"/>
            <w:tcBorders>
              <w:top w:val="single" w:sz="6" w:space="0" w:color="auto"/>
              <w:left w:val="single" w:sz="6" w:space="0" w:color="auto"/>
              <w:bottom w:val="single" w:sz="6" w:space="0" w:color="auto"/>
              <w:right w:val="single" w:sz="6" w:space="0" w:color="auto"/>
            </w:tcBorders>
            <w:vAlign w:val="center"/>
          </w:tcPr>
          <w:p w14:paraId="4BBDBB48" w14:textId="2CEACC4F" w:rsidR="00D557F9" w:rsidRPr="00E96FDB" w:rsidRDefault="00D557F9" w:rsidP="00266486">
            <w:pPr>
              <w:ind w:left="-90"/>
              <w:jc w:val="center"/>
              <w:rPr>
                <w:rFonts w:asciiTheme="majorHAnsi" w:hAnsiTheme="majorHAnsi" w:cstheme="majorHAnsi"/>
                <w:sz w:val="22"/>
                <w:szCs w:val="22"/>
              </w:rPr>
            </w:pPr>
          </w:p>
        </w:tc>
        <w:tc>
          <w:tcPr>
            <w:tcW w:w="939" w:type="pct"/>
            <w:tcBorders>
              <w:top w:val="single" w:sz="6" w:space="0" w:color="auto"/>
              <w:left w:val="single" w:sz="6" w:space="0" w:color="auto"/>
              <w:bottom w:val="single" w:sz="6" w:space="0" w:color="auto"/>
              <w:right w:val="single" w:sz="6" w:space="0" w:color="auto"/>
            </w:tcBorders>
            <w:vAlign w:val="center"/>
          </w:tcPr>
          <w:p w14:paraId="48C69CF6" w14:textId="25363DBA" w:rsidR="00D557F9" w:rsidRPr="00E96FDB" w:rsidRDefault="00D557F9" w:rsidP="00266486">
            <w:pPr>
              <w:autoSpaceDE w:val="0"/>
              <w:autoSpaceDN w:val="0"/>
              <w:spacing w:before="40" w:after="40"/>
              <w:jc w:val="center"/>
              <w:rPr>
                <w:rFonts w:asciiTheme="majorHAnsi" w:hAnsiTheme="majorHAnsi" w:cstheme="majorHAnsi"/>
                <w:sz w:val="22"/>
                <w:szCs w:val="22"/>
              </w:rPr>
            </w:pPr>
          </w:p>
        </w:tc>
      </w:tr>
      <w:tr w:rsidR="005D5217" w:rsidRPr="00E96FDB" w14:paraId="7515382A"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4F310BDD" w14:textId="77777777" w:rsidR="005D5217" w:rsidRPr="00E96FDB" w:rsidRDefault="005D5217" w:rsidP="005D5217">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27A0ED16" w14:textId="373FF21A" w:rsidR="005D5217" w:rsidRDefault="005D5217" w:rsidP="005D5217">
            <w:pPr>
              <w:ind w:left="-90"/>
              <w:jc w:val="center"/>
              <w:rPr>
                <w:rFonts w:asciiTheme="majorHAnsi" w:hAnsiTheme="majorHAnsi" w:cstheme="majorHAnsi"/>
                <w:sz w:val="22"/>
                <w:szCs w:val="22"/>
              </w:rPr>
            </w:pPr>
          </w:p>
        </w:tc>
        <w:tc>
          <w:tcPr>
            <w:tcW w:w="1157" w:type="pct"/>
            <w:tcBorders>
              <w:top w:val="single" w:sz="6" w:space="0" w:color="auto"/>
              <w:left w:val="single" w:sz="6" w:space="0" w:color="auto"/>
              <w:bottom w:val="single" w:sz="6" w:space="0" w:color="auto"/>
              <w:right w:val="single" w:sz="6" w:space="0" w:color="auto"/>
            </w:tcBorders>
            <w:vAlign w:val="center"/>
          </w:tcPr>
          <w:p w14:paraId="63B429A0" w14:textId="0B82E2B5" w:rsidR="005D5217" w:rsidRDefault="005D5217" w:rsidP="005D5217">
            <w:pPr>
              <w:ind w:left="-90"/>
              <w:jc w:val="center"/>
              <w:rPr>
                <w:rFonts w:asciiTheme="majorHAnsi" w:hAnsiTheme="majorHAnsi" w:cstheme="majorHAnsi"/>
                <w:sz w:val="22"/>
                <w:szCs w:val="22"/>
              </w:rPr>
            </w:pPr>
          </w:p>
        </w:tc>
        <w:tc>
          <w:tcPr>
            <w:tcW w:w="618" w:type="pct"/>
            <w:tcBorders>
              <w:top w:val="single" w:sz="6" w:space="0" w:color="auto"/>
              <w:left w:val="single" w:sz="6" w:space="0" w:color="auto"/>
              <w:bottom w:val="single" w:sz="6" w:space="0" w:color="auto"/>
              <w:right w:val="single" w:sz="6" w:space="0" w:color="auto"/>
            </w:tcBorders>
            <w:vAlign w:val="center"/>
          </w:tcPr>
          <w:p w14:paraId="11ADC7A7" w14:textId="5E5C06EF" w:rsidR="005D5217" w:rsidRDefault="005D5217" w:rsidP="005D5217">
            <w:pPr>
              <w:ind w:left="-90"/>
              <w:jc w:val="center"/>
              <w:rPr>
                <w:rFonts w:asciiTheme="majorHAnsi" w:hAnsiTheme="majorHAnsi" w:cstheme="majorHAnsi"/>
                <w:sz w:val="22"/>
                <w:szCs w:val="22"/>
              </w:rPr>
            </w:pPr>
          </w:p>
        </w:tc>
        <w:tc>
          <w:tcPr>
            <w:tcW w:w="971" w:type="pct"/>
            <w:tcBorders>
              <w:top w:val="single" w:sz="6" w:space="0" w:color="auto"/>
              <w:left w:val="single" w:sz="6" w:space="0" w:color="auto"/>
              <w:bottom w:val="single" w:sz="6" w:space="0" w:color="auto"/>
              <w:right w:val="single" w:sz="6" w:space="0" w:color="auto"/>
            </w:tcBorders>
            <w:vAlign w:val="center"/>
          </w:tcPr>
          <w:p w14:paraId="52D1140E" w14:textId="0F9B92D1" w:rsidR="005D5217" w:rsidRDefault="005D5217" w:rsidP="005D5217">
            <w:pPr>
              <w:ind w:left="-90"/>
              <w:jc w:val="center"/>
              <w:rPr>
                <w:rFonts w:asciiTheme="majorHAnsi" w:hAnsiTheme="majorHAnsi" w:cstheme="majorHAnsi"/>
                <w:sz w:val="22"/>
                <w:szCs w:val="22"/>
              </w:rPr>
            </w:pPr>
          </w:p>
        </w:tc>
        <w:tc>
          <w:tcPr>
            <w:tcW w:w="939" w:type="pct"/>
            <w:tcBorders>
              <w:top w:val="single" w:sz="6" w:space="0" w:color="auto"/>
              <w:left w:val="single" w:sz="6" w:space="0" w:color="auto"/>
              <w:bottom w:val="single" w:sz="6" w:space="0" w:color="auto"/>
              <w:right w:val="single" w:sz="6" w:space="0" w:color="auto"/>
            </w:tcBorders>
            <w:vAlign w:val="center"/>
          </w:tcPr>
          <w:p w14:paraId="39FB3461" w14:textId="03773792" w:rsidR="005D5217" w:rsidRDefault="005D5217" w:rsidP="005D5217">
            <w:pPr>
              <w:autoSpaceDE w:val="0"/>
              <w:autoSpaceDN w:val="0"/>
              <w:spacing w:before="40" w:after="40"/>
              <w:jc w:val="center"/>
              <w:rPr>
                <w:rFonts w:asciiTheme="majorHAnsi" w:hAnsiTheme="majorHAnsi" w:cstheme="majorHAnsi"/>
                <w:sz w:val="22"/>
                <w:szCs w:val="22"/>
              </w:rPr>
            </w:pPr>
          </w:p>
        </w:tc>
      </w:tr>
    </w:tbl>
    <w:p w14:paraId="58972F41" w14:textId="77777777" w:rsidR="00340A73" w:rsidRPr="00E96FDB" w:rsidRDefault="00340A73" w:rsidP="00340A73">
      <w:pPr>
        <w:pStyle w:val="TOCHeading"/>
        <w:tabs>
          <w:tab w:val="left" w:pos="3930"/>
        </w:tabs>
        <w:rPr>
          <w:rFonts w:eastAsia="Times New Roman" w:cstheme="majorHAnsi"/>
          <w:color w:val="auto"/>
          <w:sz w:val="22"/>
          <w:szCs w:val="22"/>
        </w:rPr>
      </w:pPr>
      <w:r w:rsidRPr="00E96FDB">
        <w:rPr>
          <w:rFonts w:eastAsia="Times New Roman" w:cstheme="majorHAnsi"/>
          <w:color w:val="auto"/>
          <w:sz w:val="22"/>
          <w:szCs w:val="22"/>
        </w:rPr>
        <w:tab/>
      </w:r>
    </w:p>
    <w:p w14:paraId="3AFCBD7C" w14:textId="005D1EBC" w:rsidR="00340A73" w:rsidRPr="00E96FDB" w:rsidRDefault="00340A73" w:rsidP="00340A73">
      <w:pPr>
        <w:autoSpaceDE w:val="0"/>
        <w:autoSpaceDN w:val="0"/>
        <w:adjustRightInd w:val="0"/>
        <w:jc w:val="both"/>
        <w:rPr>
          <w:rFonts w:asciiTheme="majorHAnsi" w:hAnsiTheme="majorHAnsi" w:cstheme="majorHAnsi"/>
          <w:b/>
          <w:sz w:val="22"/>
          <w:szCs w:val="22"/>
        </w:rPr>
      </w:pPr>
      <w:r w:rsidRPr="00E96FDB">
        <w:rPr>
          <w:rFonts w:asciiTheme="majorHAnsi" w:hAnsiTheme="majorHAnsi" w:cstheme="majorHAnsi"/>
          <w:b/>
          <w:sz w:val="22"/>
          <w:szCs w:val="22"/>
        </w:rPr>
        <w:t xml:space="preserve">Review: </w:t>
      </w:r>
      <w:r w:rsidRPr="00E96FDB">
        <w:rPr>
          <w:rFonts w:asciiTheme="majorHAnsi" w:hAnsiTheme="majorHAnsi" w:cstheme="majorHAnsi"/>
          <w:sz w:val="22"/>
          <w:szCs w:val="22"/>
        </w:rPr>
        <w:t xml:space="preserve">This document shall be reviewed once a year or at the time of any major change in </w:t>
      </w:r>
      <w:r w:rsidR="00D57382" w:rsidRPr="00E96FDB">
        <w:rPr>
          <w:rFonts w:asciiTheme="majorHAnsi" w:hAnsiTheme="majorHAnsi" w:cstheme="majorHAnsi"/>
          <w:sz w:val="22"/>
          <w:szCs w:val="22"/>
        </w:rPr>
        <w:t>the existing</w:t>
      </w:r>
      <w:r w:rsidRPr="00E96FDB">
        <w:rPr>
          <w:rFonts w:asciiTheme="majorHAnsi" w:hAnsiTheme="majorHAnsi" w:cstheme="majorHAnsi"/>
          <w:sz w:val="22"/>
          <w:szCs w:val="22"/>
        </w:rPr>
        <w:t xml:space="preserve"> environment affecting policies and procedures, whichever is earlier.</w:t>
      </w:r>
    </w:p>
    <w:p w14:paraId="0CFE14F8" w14:textId="77777777" w:rsidR="00340A73" w:rsidRPr="00E96FDB" w:rsidRDefault="00340A73" w:rsidP="00340A73">
      <w:pPr>
        <w:spacing w:line="360" w:lineRule="auto"/>
        <w:ind w:left="-90"/>
        <w:jc w:val="both"/>
        <w:rPr>
          <w:rFonts w:asciiTheme="majorHAnsi" w:hAnsiTheme="majorHAnsi" w:cstheme="majorHAnsi"/>
          <w:b/>
          <w:sz w:val="22"/>
          <w:szCs w:val="22"/>
          <w:u w:val="single"/>
        </w:rPr>
      </w:pPr>
    </w:p>
    <w:p w14:paraId="0A77162F" w14:textId="1C4B20A1" w:rsidR="00340A73" w:rsidRPr="00E96FDB" w:rsidRDefault="00340A73" w:rsidP="00340A73">
      <w:pPr>
        <w:autoSpaceDE w:val="0"/>
        <w:autoSpaceDN w:val="0"/>
        <w:adjustRightInd w:val="0"/>
        <w:jc w:val="both"/>
        <w:rPr>
          <w:rFonts w:asciiTheme="majorHAnsi" w:hAnsiTheme="majorHAnsi" w:cstheme="majorHAnsi"/>
          <w:sz w:val="22"/>
          <w:szCs w:val="22"/>
        </w:rPr>
      </w:pPr>
      <w:r w:rsidRPr="00E96FDB">
        <w:rPr>
          <w:rFonts w:asciiTheme="majorHAnsi" w:hAnsiTheme="majorHAnsi" w:cstheme="majorHAnsi"/>
          <w:b/>
          <w:sz w:val="22"/>
          <w:szCs w:val="22"/>
        </w:rPr>
        <w:t>Disclaimer:</w:t>
      </w:r>
      <w:r w:rsidRPr="00E96FDB">
        <w:rPr>
          <w:rFonts w:asciiTheme="majorHAnsi" w:hAnsiTheme="majorHAnsi" w:cstheme="majorHAnsi"/>
          <w:sz w:val="22"/>
          <w:szCs w:val="22"/>
        </w:rPr>
        <w:t xml:space="preserve"> Information content of this document is confidential and is proprietary to </w:t>
      </w:r>
      <w:r w:rsidR="00BA5B24">
        <w:rPr>
          <w:rFonts w:asciiTheme="majorHAnsi" w:hAnsiTheme="majorHAnsi" w:cstheme="majorHAnsi"/>
          <w:sz w:val="22"/>
          <w:szCs w:val="22"/>
        </w:rPr>
        <w:t>PARKAR</w:t>
      </w:r>
      <w:r w:rsidRPr="00E96FDB">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BA5B24">
        <w:rPr>
          <w:rFonts w:asciiTheme="majorHAnsi" w:hAnsiTheme="majorHAnsi" w:cstheme="majorHAnsi"/>
          <w:sz w:val="22"/>
          <w:szCs w:val="22"/>
        </w:rPr>
        <w:t>PARKAR</w:t>
      </w:r>
      <w:r w:rsidRPr="00E96FDB">
        <w:rPr>
          <w:rFonts w:asciiTheme="majorHAnsi" w:hAnsiTheme="majorHAnsi" w:cstheme="majorHAnsi"/>
          <w:sz w:val="22"/>
          <w:szCs w:val="22"/>
        </w:rPr>
        <w:t>.</w:t>
      </w:r>
    </w:p>
    <w:p w14:paraId="159AC35F" w14:textId="77777777" w:rsidR="00340A73" w:rsidRPr="00E96FDB" w:rsidRDefault="00340A73" w:rsidP="00340A73">
      <w:pPr>
        <w:pStyle w:val="TOCHeading"/>
        <w:tabs>
          <w:tab w:val="left" w:pos="3692"/>
        </w:tabs>
        <w:rPr>
          <w:rFonts w:eastAsia="Times New Roman" w:cstheme="majorHAnsi"/>
          <w:color w:val="auto"/>
          <w:sz w:val="22"/>
          <w:szCs w:val="22"/>
        </w:rPr>
      </w:pPr>
      <w:r w:rsidRPr="00E96FDB">
        <w:rPr>
          <w:rFonts w:eastAsia="Times New Roman" w:cstheme="majorHAnsi"/>
          <w:color w:val="auto"/>
          <w:sz w:val="22"/>
          <w:szCs w:val="22"/>
        </w:rPr>
        <w:lastRenderedPageBreak/>
        <w:tab/>
      </w:r>
    </w:p>
    <w:p w14:paraId="6D45D320"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r w:rsidRPr="00E96FDB">
        <w:rPr>
          <w:rFonts w:eastAsia="Times New Roman" w:cstheme="majorHAnsi"/>
          <w:color w:val="auto"/>
          <w:sz w:val="22"/>
          <w:szCs w:val="22"/>
        </w:rPr>
        <w:t xml:space="preserve">                  </w:t>
      </w:r>
    </w:p>
    <w:p w14:paraId="2AC154A2"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p>
    <w:p w14:paraId="55D894CE"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p>
    <w:p w14:paraId="5B74D20E" w14:textId="77777777" w:rsidR="00340A73" w:rsidRPr="00E96FDB" w:rsidRDefault="00340A73" w:rsidP="00340A73">
      <w:pPr>
        <w:rPr>
          <w:rFonts w:asciiTheme="majorHAnsi" w:hAnsiTheme="majorHAnsi" w:cstheme="majorHAnsi"/>
          <w:sz w:val="22"/>
          <w:szCs w:val="22"/>
        </w:rPr>
      </w:pPr>
    </w:p>
    <w:p w14:paraId="2BAB5977" w14:textId="77777777" w:rsidR="00340A73" w:rsidRPr="00E96FDB" w:rsidRDefault="00340A73" w:rsidP="00340A73">
      <w:pPr>
        <w:rPr>
          <w:rFonts w:asciiTheme="majorHAnsi" w:hAnsiTheme="majorHAnsi" w:cstheme="majorHAnsi"/>
          <w:sz w:val="22"/>
          <w:szCs w:val="22"/>
        </w:rPr>
      </w:pPr>
    </w:p>
    <w:p w14:paraId="6793F47B" w14:textId="457D7EEF" w:rsidR="00340A73" w:rsidRPr="00E96FDB" w:rsidRDefault="00340A73" w:rsidP="004444A6">
      <w:pPr>
        <w:spacing w:after="160" w:line="259" w:lineRule="auto"/>
        <w:jc w:val="center"/>
        <w:rPr>
          <w:rFonts w:asciiTheme="majorHAnsi" w:hAnsiTheme="majorHAnsi" w:cstheme="majorHAnsi"/>
          <w:b/>
          <w:sz w:val="22"/>
          <w:szCs w:val="22"/>
        </w:rPr>
      </w:pPr>
      <w:r w:rsidRPr="00E96FDB">
        <w:rPr>
          <w:rFonts w:asciiTheme="majorHAnsi" w:hAnsiTheme="majorHAnsi" w:cstheme="majorHAnsi"/>
          <w:b/>
          <w:sz w:val="22"/>
          <w:szCs w:val="22"/>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3217131D" w14:textId="77777777" w:rsidR="00340A73" w:rsidRPr="00E96FDB" w:rsidRDefault="00340A73" w:rsidP="00340A73">
          <w:pPr>
            <w:pStyle w:val="TOCHeading"/>
            <w:rPr>
              <w:rFonts w:cstheme="majorHAnsi"/>
              <w:sz w:val="22"/>
              <w:szCs w:val="22"/>
            </w:rPr>
          </w:pPr>
        </w:p>
        <w:p w14:paraId="7ACE38B6" w14:textId="48F0D3FC" w:rsidR="004444A6" w:rsidRDefault="00340A73">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r w:rsidRPr="00E96FDB">
            <w:rPr>
              <w:rFonts w:asciiTheme="majorHAnsi" w:eastAsia="Calibri" w:hAnsiTheme="majorHAnsi" w:cstheme="majorHAnsi"/>
            </w:rPr>
            <w:fldChar w:fldCharType="begin"/>
          </w:r>
          <w:r w:rsidRPr="00E96FDB">
            <w:rPr>
              <w:rFonts w:asciiTheme="majorHAnsi" w:hAnsiTheme="majorHAnsi" w:cstheme="majorHAnsi"/>
            </w:rPr>
            <w:instrText xml:space="preserve"> TOC \o "1-3" \h \z \u </w:instrText>
          </w:r>
          <w:r w:rsidRPr="00E96FDB">
            <w:rPr>
              <w:rFonts w:asciiTheme="majorHAnsi" w:eastAsia="Calibri" w:hAnsiTheme="majorHAnsi" w:cstheme="majorHAnsi"/>
            </w:rPr>
            <w:fldChar w:fldCharType="separate"/>
          </w:r>
          <w:hyperlink w:anchor="_Toc189044385" w:history="1">
            <w:r w:rsidR="004444A6" w:rsidRPr="005F3186">
              <w:rPr>
                <w:rStyle w:val="Hyperlink"/>
                <w:rFonts w:cstheme="majorHAnsi"/>
                <w:b/>
                <w:bCs/>
                <w:noProof/>
              </w:rPr>
              <w:t>Purpose</w:t>
            </w:r>
            <w:r w:rsidR="004444A6">
              <w:rPr>
                <w:noProof/>
                <w:webHidden/>
              </w:rPr>
              <w:tab/>
            </w:r>
            <w:r w:rsidR="004444A6">
              <w:rPr>
                <w:noProof/>
                <w:webHidden/>
              </w:rPr>
              <w:fldChar w:fldCharType="begin"/>
            </w:r>
            <w:r w:rsidR="004444A6">
              <w:rPr>
                <w:noProof/>
                <w:webHidden/>
              </w:rPr>
              <w:instrText xml:space="preserve"> PAGEREF _Toc189044385 \h </w:instrText>
            </w:r>
            <w:r w:rsidR="004444A6">
              <w:rPr>
                <w:noProof/>
                <w:webHidden/>
              </w:rPr>
            </w:r>
            <w:r w:rsidR="004444A6">
              <w:rPr>
                <w:noProof/>
                <w:webHidden/>
              </w:rPr>
              <w:fldChar w:fldCharType="separate"/>
            </w:r>
            <w:r w:rsidR="004444A6">
              <w:rPr>
                <w:noProof/>
                <w:webHidden/>
              </w:rPr>
              <w:t>3</w:t>
            </w:r>
            <w:r w:rsidR="004444A6">
              <w:rPr>
                <w:noProof/>
                <w:webHidden/>
              </w:rPr>
              <w:fldChar w:fldCharType="end"/>
            </w:r>
          </w:hyperlink>
        </w:p>
        <w:p w14:paraId="5462A8A9" w14:textId="25A45336" w:rsidR="004444A6" w:rsidRDefault="004444A6">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044386" w:history="1">
            <w:r w:rsidRPr="005F3186">
              <w:rPr>
                <w:rStyle w:val="Hyperlink"/>
                <w:rFonts w:cstheme="majorHAnsi"/>
                <w:b/>
                <w:bCs/>
                <w:noProof/>
              </w:rPr>
              <w:t>Scope &amp; Eligibility</w:t>
            </w:r>
            <w:r>
              <w:rPr>
                <w:noProof/>
                <w:webHidden/>
              </w:rPr>
              <w:tab/>
            </w:r>
            <w:r>
              <w:rPr>
                <w:noProof/>
                <w:webHidden/>
              </w:rPr>
              <w:fldChar w:fldCharType="begin"/>
            </w:r>
            <w:r>
              <w:rPr>
                <w:noProof/>
                <w:webHidden/>
              </w:rPr>
              <w:instrText xml:space="preserve"> PAGEREF _Toc189044386 \h </w:instrText>
            </w:r>
            <w:r>
              <w:rPr>
                <w:noProof/>
                <w:webHidden/>
              </w:rPr>
            </w:r>
            <w:r>
              <w:rPr>
                <w:noProof/>
                <w:webHidden/>
              </w:rPr>
              <w:fldChar w:fldCharType="separate"/>
            </w:r>
            <w:r>
              <w:rPr>
                <w:noProof/>
                <w:webHidden/>
              </w:rPr>
              <w:t>3</w:t>
            </w:r>
            <w:r>
              <w:rPr>
                <w:noProof/>
                <w:webHidden/>
              </w:rPr>
              <w:fldChar w:fldCharType="end"/>
            </w:r>
          </w:hyperlink>
        </w:p>
        <w:p w14:paraId="67ED469D" w14:textId="5DD0DCCB" w:rsidR="004444A6" w:rsidRDefault="004444A6">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044387" w:history="1">
            <w:r w:rsidRPr="005F3186">
              <w:rPr>
                <w:rStyle w:val="Hyperlink"/>
                <w:rFonts w:cstheme="majorHAnsi"/>
                <w:b/>
                <w:bCs/>
                <w:noProof/>
              </w:rPr>
              <w:t>Consent and Information Sharing</w:t>
            </w:r>
            <w:r>
              <w:rPr>
                <w:noProof/>
                <w:webHidden/>
              </w:rPr>
              <w:tab/>
            </w:r>
            <w:r>
              <w:rPr>
                <w:noProof/>
                <w:webHidden/>
              </w:rPr>
              <w:fldChar w:fldCharType="begin"/>
            </w:r>
            <w:r>
              <w:rPr>
                <w:noProof/>
                <w:webHidden/>
              </w:rPr>
              <w:instrText xml:space="preserve"> PAGEREF _Toc189044387 \h </w:instrText>
            </w:r>
            <w:r>
              <w:rPr>
                <w:noProof/>
                <w:webHidden/>
              </w:rPr>
            </w:r>
            <w:r>
              <w:rPr>
                <w:noProof/>
                <w:webHidden/>
              </w:rPr>
              <w:fldChar w:fldCharType="separate"/>
            </w:r>
            <w:r>
              <w:rPr>
                <w:noProof/>
                <w:webHidden/>
              </w:rPr>
              <w:t>3</w:t>
            </w:r>
            <w:r>
              <w:rPr>
                <w:noProof/>
                <w:webHidden/>
              </w:rPr>
              <w:fldChar w:fldCharType="end"/>
            </w:r>
          </w:hyperlink>
        </w:p>
        <w:p w14:paraId="14BAF278" w14:textId="1524C8AE" w:rsidR="004444A6" w:rsidRDefault="004444A6">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044388" w:history="1">
            <w:r w:rsidRPr="005F3186">
              <w:rPr>
                <w:rStyle w:val="Hyperlink"/>
                <w:rFonts w:cstheme="majorHAnsi"/>
                <w:b/>
                <w:bCs/>
                <w:noProof/>
              </w:rPr>
              <w:t>Violation of Policy</w:t>
            </w:r>
            <w:r>
              <w:rPr>
                <w:noProof/>
                <w:webHidden/>
              </w:rPr>
              <w:tab/>
            </w:r>
            <w:r>
              <w:rPr>
                <w:noProof/>
                <w:webHidden/>
              </w:rPr>
              <w:fldChar w:fldCharType="begin"/>
            </w:r>
            <w:r>
              <w:rPr>
                <w:noProof/>
                <w:webHidden/>
              </w:rPr>
              <w:instrText xml:space="preserve"> PAGEREF _Toc189044388 \h </w:instrText>
            </w:r>
            <w:r>
              <w:rPr>
                <w:noProof/>
                <w:webHidden/>
              </w:rPr>
            </w:r>
            <w:r>
              <w:rPr>
                <w:noProof/>
                <w:webHidden/>
              </w:rPr>
              <w:fldChar w:fldCharType="separate"/>
            </w:r>
            <w:r>
              <w:rPr>
                <w:noProof/>
                <w:webHidden/>
              </w:rPr>
              <w:t>3</w:t>
            </w:r>
            <w:r>
              <w:rPr>
                <w:noProof/>
                <w:webHidden/>
              </w:rPr>
              <w:fldChar w:fldCharType="end"/>
            </w:r>
          </w:hyperlink>
        </w:p>
        <w:p w14:paraId="62F49B9E" w14:textId="7A9BBB1A" w:rsidR="004444A6" w:rsidRDefault="004444A6">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044389" w:history="1">
            <w:r w:rsidRPr="005F3186">
              <w:rPr>
                <w:rStyle w:val="Hyperlink"/>
                <w:rFonts w:cstheme="majorHAnsi"/>
                <w:b/>
                <w:bCs/>
                <w:noProof/>
              </w:rPr>
              <w:t>Enforcement</w:t>
            </w:r>
            <w:r>
              <w:rPr>
                <w:noProof/>
                <w:webHidden/>
              </w:rPr>
              <w:tab/>
            </w:r>
            <w:r>
              <w:rPr>
                <w:noProof/>
                <w:webHidden/>
              </w:rPr>
              <w:fldChar w:fldCharType="begin"/>
            </w:r>
            <w:r>
              <w:rPr>
                <w:noProof/>
                <w:webHidden/>
              </w:rPr>
              <w:instrText xml:space="preserve"> PAGEREF _Toc189044389 \h </w:instrText>
            </w:r>
            <w:r>
              <w:rPr>
                <w:noProof/>
                <w:webHidden/>
              </w:rPr>
            </w:r>
            <w:r>
              <w:rPr>
                <w:noProof/>
                <w:webHidden/>
              </w:rPr>
              <w:fldChar w:fldCharType="separate"/>
            </w:r>
            <w:r>
              <w:rPr>
                <w:noProof/>
                <w:webHidden/>
              </w:rPr>
              <w:t>3</w:t>
            </w:r>
            <w:r>
              <w:rPr>
                <w:noProof/>
                <w:webHidden/>
              </w:rPr>
              <w:fldChar w:fldCharType="end"/>
            </w:r>
          </w:hyperlink>
        </w:p>
        <w:p w14:paraId="5D02D4D0" w14:textId="0E5C0A0D" w:rsidR="004444A6" w:rsidRDefault="004444A6">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044390" w:history="1">
            <w:r w:rsidRPr="005F3186">
              <w:rPr>
                <w:rStyle w:val="Hyperlink"/>
                <w:rFonts w:cstheme="majorHAnsi"/>
                <w:b/>
                <w:bCs/>
                <w:noProof/>
              </w:rPr>
              <w:t>Document Owner and Approval</w:t>
            </w:r>
            <w:r>
              <w:rPr>
                <w:noProof/>
                <w:webHidden/>
              </w:rPr>
              <w:tab/>
            </w:r>
            <w:r>
              <w:rPr>
                <w:noProof/>
                <w:webHidden/>
              </w:rPr>
              <w:fldChar w:fldCharType="begin"/>
            </w:r>
            <w:r>
              <w:rPr>
                <w:noProof/>
                <w:webHidden/>
              </w:rPr>
              <w:instrText xml:space="preserve"> PAGEREF _Toc189044390 \h </w:instrText>
            </w:r>
            <w:r>
              <w:rPr>
                <w:noProof/>
                <w:webHidden/>
              </w:rPr>
            </w:r>
            <w:r>
              <w:rPr>
                <w:noProof/>
                <w:webHidden/>
              </w:rPr>
              <w:fldChar w:fldCharType="separate"/>
            </w:r>
            <w:r>
              <w:rPr>
                <w:noProof/>
                <w:webHidden/>
              </w:rPr>
              <w:t>3</w:t>
            </w:r>
            <w:r>
              <w:rPr>
                <w:noProof/>
                <w:webHidden/>
              </w:rPr>
              <w:fldChar w:fldCharType="end"/>
            </w:r>
          </w:hyperlink>
        </w:p>
        <w:p w14:paraId="4C34B73A" w14:textId="50AB164A" w:rsidR="00340A73" w:rsidRPr="00E96FDB" w:rsidRDefault="00340A73" w:rsidP="00340A73">
          <w:pPr>
            <w:rPr>
              <w:rFonts w:asciiTheme="majorHAnsi" w:hAnsiTheme="majorHAnsi" w:cstheme="majorHAnsi"/>
              <w:sz w:val="22"/>
              <w:szCs w:val="22"/>
            </w:rPr>
          </w:pPr>
          <w:r w:rsidRPr="00E96FDB">
            <w:rPr>
              <w:rFonts w:asciiTheme="majorHAnsi" w:hAnsiTheme="majorHAnsi" w:cstheme="majorHAnsi"/>
              <w:bCs/>
              <w:noProof/>
              <w:sz w:val="22"/>
              <w:szCs w:val="22"/>
            </w:rPr>
            <w:fldChar w:fldCharType="end"/>
          </w:r>
        </w:p>
      </w:sdtContent>
    </w:sdt>
    <w:p w14:paraId="1D66187E"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70C66D3E"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0759CAB4"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1AC21384" w14:textId="77777777" w:rsidR="00340A73" w:rsidRPr="00E96FDB" w:rsidRDefault="00340A73" w:rsidP="00340A73">
      <w:pPr>
        <w:kinsoku w:val="0"/>
        <w:overflowPunct w:val="0"/>
        <w:spacing w:before="74"/>
        <w:ind w:left="878"/>
        <w:jc w:val="center"/>
        <w:rPr>
          <w:rFonts w:asciiTheme="majorHAnsi" w:hAnsiTheme="majorHAnsi" w:cstheme="majorHAnsi"/>
          <w:sz w:val="22"/>
          <w:szCs w:val="22"/>
        </w:rPr>
      </w:pPr>
    </w:p>
    <w:p w14:paraId="2273644E" w14:textId="77777777" w:rsidR="00340A73" w:rsidRPr="00E96FDB" w:rsidRDefault="00340A73" w:rsidP="00340A73">
      <w:pPr>
        <w:kinsoku w:val="0"/>
        <w:overflowPunct w:val="0"/>
        <w:spacing w:before="8" w:line="150" w:lineRule="exact"/>
        <w:rPr>
          <w:rFonts w:asciiTheme="majorHAnsi" w:hAnsiTheme="majorHAnsi" w:cstheme="majorHAnsi"/>
          <w:sz w:val="22"/>
          <w:szCs w:val="22"/>
        </w:rPr>
      </w:pPr>
    </w:p>
    <w:p w14:paraId="3FDBC466" w14:textId="77777777" w:rsidR="00340A73" w:rsidRPr="00E96FDB" w:rsidRDefault="00340A73" w:rsidP="00340A73">
      <w:pPr>
        <w:rPr>
          <w:rFonts w:asciiTheme="majorHAnsi" w:hAnsiTheme="majorHAnsi" w:cstheme="majorHAnsi"/>
          <w:sz w:val="22"/>
          <w:szCs w:val="22"/>
        </w:rPr>
      </w:pPr>
    </w:p>
    <w:p w14:paraId="6D0A6281" w14:textId="77777777" w:rsidR="00340A73" w:rsidRPr="00E96FDB" w:rsidRDefault="00340A73" w:rsidP="00340A73">
      <w:pPr>
        <w:rPr>
          <w:rFonts w:asciiTheme="majorHAnsi" w:hAnsiTheme="majorHAnsi" w:cstheme="majorHAnsi"/>
          <w:sz w:val="22"/>
          <w:szCs w:val="22"/>
        </w:rPr>
      </w:pPr>
    </w:p>
    <w:p w14:paraId="4271ECD1" w14:textId="77777777" w:rsidR="00340A73" w:rsidRPr="00E96FDB" w:rsidRDefault="00340A73" w:rsidP="00340A73">
      <w:pPr>
        <w:rPr>
          <w:rFonts w:asciiTheme="majorHAnsi" w:hAnsiTheme="majorHAnsi" w:cstheme="majorHAnsi"/>
          <w:sz w:val="22"/>
          <w:szCs w:val="22"/>
        </w:rPr>
      </w:pPr>
    </w:p>
    <w:p w14:paraId="2796F4CE" w14:textId="77777777" w:rsidR="00340A73" w:rsidRPr="00E96FDB" w:rsidRDefault="00340A73" w:rsidP="00340A73">
      <w:pPr>
        <w:rPr>
          <w:rFonts w:asciiTheme="majorHAnsi" w:hAnsiTheme="majorHAnsi" w:cstheme="majorHAnsi"/>
          <w:sz w:val="22"/>
          <w:szCs w:val="22"/>
        </w:rPr>
      </w:pPr>
    </w:p>
    <w:p w14:paraId="653A455F" w14:textId="77777777" w:rsidR="00340A73" w:rsidRPr="00E96FDB" w:rsidRDefault="00340A73" w:rsidP="00340A73">
      <w:pPr>
        <w:rPr>
          <w:rFonts w:asciiTheme="majorHAnsi" w:hAnsiTheme="majorHAnsi" w:cstheme="majorHAnsi"/>
          <w:sz w:val="22"/>
          <w:szCs w:val="22"/>
        </w:rPr>
      </w:pPr>
    </w:p>
    <w:p w14:paraId="078432BE" w14:textId="77777777" w:rsidR="00340A73" w:rsidRPr="00E96FDB" w:rsidRDefault="00340A73" w:rsidP="00340A73">
      <w:pPr>
        <w:rPr>
          <w:rFonts w:asciiTheme="majorHAnsi" w:hAnsiTheme="majorHAnsi" w:cstheme="majorHAnsi"/>
          <w:sz w:val="22"/>
          <w:szCs w:val="22"/>
        </w:rPr>
      </w:pPr>
    </w:p>
    <w:p w14:paraId="759B65B5" w14:textId="77777777" w:rsidR="00340A73" w:rsidRPr="00E96FDB" w:rsidRDefault="00340A73" w:rsidP="00340A73">
      <w:pPr>
        <w:rPr>
          <w:rFonts w:asciiTheme="majorHAnsi" w:hAnsiTheme="majorHAnsi" w:cstheme="majorHAnsi"/>
          <w:sz w:val="22"/>
          <w:szCs w:val="22"/>
        </w:rPr>
      </w:pPr>
    </w:p>
    <w:p w14:paraId="6599C3EB" w14:textId="77777777" w:rsidR="00340A73" w:rsidRPr="00E96FDB" w:rsidRDefault="00340A73" w:rsidP="00340A73">
      <w:pPr>
        <w:rPr>
          <w:rFonts w:asciiTheme="majorHAnsi" w:hAnsiTheme="majorHAnsi" w:cstheme="majorHAnsi"/>
          <w:sz w:val="22"/>
          <w:szCs w:val="22"/>
        </w:rPr>
      </w:pPr>
    </w:p>
    <w:p w14:paraId="56FDEF41" w14:textId="77777777" w:rsidR="00340A73" w:rsidRPr="00E96FDB" w:rsidRDefault="00340A73" w:rsidP="00340A73">
      <w:pPr>
        <w:rPr>
          <w:rFonts w:asciiTheme="majorHAnsi" w:hAnsiTheme="majorHAnsi" w:cstheme="majorHAnsi"/>
          <w:sz w:val="22"/>
          <w:szCs w:val="22"/>
        </w:rPr>
      </w:pPr>
    </w:p>
    <w:p w14:paraId="66D06521" w14:textId="77777777" w:rsidR="00340A73" w:rsidRPr="00E96FDB" w:rsidRDefault="00340A73" w:rsidP="00340A73">
      <w:pPr>
        <w:rPr>
          <w:rFonts w:asciiTheme="majorHAnsi" w:hAnsiTheme="majorHAnsi" w:cstheme="majorHAnsi"/>
          <w:sz w:val="22"/>
          <w:szCs w:val="22"/>
        </w:rPr>
      </w:pPr>
    </w:p>
    <w:p w14:paraId="0A51C20D" w14:textId="77777777" w:rsidR="00132E06" w:rsidRPr="00DD359D" w:rsidRDefault="00340A73" w:rsidP="00DD359D">
      <w:pPr>
        <w:pStyle w:val="Heading2"/>
        <w:jc w:val="both"/>
        <w:rPr>
          <w:rFonts w:cstheme="majorHAnsi"/>
          <w:b/>
          <w:bCs/>
          <w:color w:val="auto"/>
          <w:sz w:val="22"/>
          <w:szCs w:val="22"/>
        </w:rPr>
      </w:pPr>
      <w:bookmarkStart w:id="0" w:name="bookmark0"/>
      <w:bookmarkStart w:id="1" w:name="_Toc450577122"/>
      <w:bookmarkStart w:id="2" w:name="_Toc465074866"/>
      <w:bookmarkEnd w:id="0"/>
      <w:r w:rsidRPr="00E96FDB">
        <w:rPr>
          <w:rFonts w:cstheme="majorHAnsi"/>
          <w:color w:val="001D57"/>
          <w:sz w:val="22"/>
          <w:szCs w:val="22"/>
        </w:rPr>
        <w:br w:type="page"/>
      </w:r>
      <w:bookmarkStart w:id="3" w:name="_Toc169534803"/>
      <w:bookmarkStart w:id="4" w:name="_Toc189044385"/>
      <w:bookmarkStart w:id="5" w:name="_Toc406599840"/>
      <w:bookmarkStart w:id="6" w:name="_Toc433724108"/>
      <w:bookmarkStart w:id="7" w:name="_Toc454985413"/>
      <w:bookmarkStart w:id="8" w:name="_Toc456355692"/>
      <w:bookmarkStart w:id="9" w:name="_Toc465079651"/>
      <w:bookmarkStart w:id="10" w:name="_Toc467935672"/>
      <w:bookmarkStart w:id="11" w:name="_Toc1727581"/>
      <w:bookmarkStart w:id="12" w:name="_Toc5011443"/>
      <w:bookmarkEnd w:id="1"/>
      <w:bookmarkEnd w:id="2"/>
      <w:r w:rsidR="00132E06" w:rsidRPr="00DD359D">
        <w:rPr>
          <w:rFonts w:cstheme="majorHAnsi"/>
          <w:b/>
          <w:bCs/>
          <w:color w:val="auto"/>
          <w:sz w:val="22"/>
          <w:szCs w:val="22"/>
        </w:rPr>
        <w:lastRenderedPageBreak/>
        <w:t>Purpose</w:t>
      </w:r>
      <w:bookmarkEnd w:id="3"/>
      <w:bookmarkEnd w:id="4"/>
    </w:p>
    <w:p w14:paraId="025A5224" w14:textId="4D45FC8E" w:rsidR="00132E06" w:rsidRPr="005E5D42" w:rsidRDefault="00D72A44" w:rsidP="00DD359D">
      <w:pPr>
        <w:jc w:val="both"/>
        <w:rPr>
          <w:rFonts w:asciiTheme="majorHAnsi" w:eastAsiaTheme="majorEastAsia" w:hAnsiTheme="majorHAnsi" w:cstheme="majorHAnsi"/>
          <w:b/>
          <w:bCs/>
          <w:sz w:val="22"/>
          <w:szCs w:val="22"/>
        </w:rPr>
      </w:pPr>
      <w:r w:rsidRPr="00D72A44">
        <w:rPr>
          <w:rFonts w:asciiTheme="majorHAnsi" w:hAnsiTheme="majorHAnsi" w:cstheme="majorHAnsi"/>
          <w:sz w:val="22"/>
          <w:szCs w:val="22"/>
        </w:rPr>
        <w:t>The policy aims to protect sensitive information, mitigate risks, and promote awareness among employees and stakeholders, ensuring ethical and legal handling of data while supporting business operations.</w:t>
      </w:r>
      <w:r w:rsidR="00132E06" w:rsidRPr="00DD359D">
        <w:rPr>
          <w:rFonts w:asciiTheme="majorHAnsi" w:hAnsiTheme="majorHAnsi" w:cstheme="majorHAnsi"/>
          <w:sz w:val="22"/>
          <w:szCs w:val="22"/>
        </w:rPr>
        <w:br/>
      </w:r>
    </w:p>
    <w:p w14:paraId="5E0DD597" w14:textId="61B2353A" w:rsidR="00132E06" w:rsidRPr="00DD359D" w:rsidRDefault="00F36A9F" w:rsidP="00DD359D">
      <w:pPr>
        <w:pStyle w:val="Heading2"/>
        <w:jc w:val="both"/>
        <w:rPr>
          <w:rFonts w:cstheme="majorHAnsi"/>
          <w:b/>
          <w:bCs/>
          <w:color w:val="auto"/>
          <w:sz w:val="22"/>
          <w:szCs w:val="22"/>
        </w:rPr>
      </w:pPr>
      <w:bookmarkStart w:id="13" w:name="_Toc189044386"/>
      <w:r>
        <w:rPr>
          <w:rFonts w:cstheme="majorHAnsi"/>
          <w:b/>
          <w:bCs/>
          <w:color w:val="auto"/>
          <w:sz w:val="22"/>
          <w:szCs w:val="22"/>
        </w:rPr>
        <w:t>Scope &amp; Eligibility</w:t>
      </w:r>
      <w:bookmarkEnd w:id="13"/>
      <w:r>
        <w:rPr>
          <w:rFonts w:cstheme="majorHAnsi"/>
          <w:b/>
          <w:bCs/>
          <w:color w:val="auto"/>
          <w:sz w:val="22"/>
          <w:szCs w:val="22"/>
        </w:rPr>
        <w:t xml:space="preserve"> </w:t>
      </w:r>
    </w:p>
    <w:p w14:paraId="7403E87A" w14:textId="6608FA40" w:rsidR="00F36A9F" w:rsidRDefault="00F36A9F" w:rsidP="00F36A9F">
      <w:pPr>
        <w:jc w:val="both"/>
        <w:rPr>
          <w:rFonts w:asciiTheme="majorHAnsi" w:hAnsiTheme="majorHAnsi" w:cstheme="majorHAnsi"/>
          <w:sz w:val="22"/>
          <w:szCs w:val="22"/>
        </w:rPr>
      </w:pPr>
      <w:r w:rsidRPr="00F36A9F">
        <w:rPr>
          <w:rFonts w:asciiTheme="majorHAnsi" w:hAnsiTheme="majorHAnsi" w:cstheme="majorHAnsi"/>
          <w:sz w:val="22"/>
          <w:szCs w:val="22"/>
        </w:rPr>
        <w:t>This policy applies to all employees, contractors, interns</w:t>
      </w:r>
      <w:r w:rsidR="003E444E">
        <w:rPr>
          <w:rFonts w:asciiTheme="majorHAnsi" w:hAnsiTheme="majorHAnsi" w:cstheme="majorHAnsi"/>
          <w:sz w:val="22"/>
          <w:szCs w:val="22"/>
        </w:rPr>
        <w:t xml:space="preserve"> who </w:t>
      </w:r>
      <w:r w:rsidRPr="00F36A9F">
        <w:rPr>
          <w:rFonts w:asciiTheme="majorHAnsi" w:hAnsiTheme="majorHAnsi" w:cstheme="majorHAnsi"/>
          <w:sz w:val="22"/>
          <w:szCs w:val="22"/>
        </w:rPr>
        <w:t>share personal or business-related information within or on behalf of the organization. It covers all data collected from employees, ensuring compliance with confidentiality and data protection standards.</w:t>
      </w:r>
    </w:p>
    <w:p w14:paraId="63EC0ECF" w14:textId="77777777" w:rsidR="005E5D42" w:rsidRDefault="005E5D42" w:rsidP="00F36A9F">
      <w:pPr>
        <w:jc w:val="both"/>
        <w:rPr>
          <w:rFonts w:asciiTheme="majorHAnsi" w:hAnsiTheme="majorHAnsi" w:cstheme="majorHAnsi"/>
          <w:sz w:val="22"/>
          <w:szCs w:val="22"/>
        </w:rPr>
      </w:pPr>
    </w:p>
    <w:p w14:paraId="54705293" w14:textId="0175585F" w:rsidR="005E5D42" w:rsidRPr="00DD359D" w:rsidRDefault="005E5D42" w:rsidP="005E5D42">
      <w:pPr>
        <w:pStyle w:val="Heading2"/>
        <w:jc w:val="both"/>
        <w:rPr>
          <w:rFonts w:cstheme="majorHAnsi"/>
          <w:b/>
          <w:bCs/>
          <w:color w:val="auto"/>
          <w:sz w:val="22"/>
          <w:szCs w:val="22"/>
        </w:rPr>
      </w:pPr>
      <w:bookmarkStart w:id="14" w:name="_Toc189044387"/>
      <w:r w:rsidRPr="00B938E6">
        <w:rPr>
          <w:rFonts w:cstheme="majorHAnsi"/>
          <w:b/>
          <w:bCs/>
          <w:color w:val="auto"/>
          <w:sz w:val="22"/>
          <w:szCs w:val="22"/>
        </w:rPr>
        <w:t>Consent and Information Sharing</w:t>
      </w:r>
      <w:bookmarkEnd w:id="14"/>
      <w:r w:rsidRPr="00B938E6">
        <w:rPr>
          <w:rFonts w:cstheme="majorHAnsi"/>
          <w:b/>
          <w:bCs/>
          <w:color w:val="auto"/>
          <w:sz w:val="22"/>
          <w:szCs w:val="22"/>
        </w:rPr>
        <w:t xml:space="preserve"> </w:t>
      </w:r>
    </w:p>
    <w:p w14:paraId="741CB727" w14:textId="77777777" w:rsidR="005E5D42" w:rsidRDefault="005E5D42" w:rsidP="005E5D42">
      <w:pPr>
        <w:jc w:val="both"/>
        <w:rPr>
          <w:rFonts w:asciiTheme="majorHAnsi" w:hAnsiTheme="majorHAnsi" w:cstheme="majorHAnsi"/>
          <w:sz w:val="22"/>
          <w:szCs w:val="22"/>
        </w:rPr>
      </w:pPr>
      <w:bookmarkStart w:id="15" w:name="_Hlk189043334"/>
      <w:r w:rsidRPr="004858D5">
        <w:rPr>
          <w:rFonts w:asciiTheme="majorHAnsi" w:hAnsiTheme="majorHAnsi" w:cstheme="majorHAnsi"/>
          <w:sz w:val="22"/>
          <w:szCs w:val="22"/>
        </w:rPr>
        <w:t>This Policy</w:t>
      </w:r>
      <w:r w:rsidRPr="00302275">
        <w:rPr>
          <w:rFonts w:asciiTheme="majorHAnsi" w:hAnsiTheme="majorHAnsi" w:cstheme="majorHAnsi"/>
          <w:sz w:val="22"/>
          <w:szCs w:val="22"/>
        </w:rPr>
        <w:t xml:space="preserve"> </w:t>
      </w:r>
      <w:bookmarkEnd w:id="15"/>
      <w:r w:rsidRPr="00302275">
        <w:rPr>
          <w:rFonts w:asciiTheme="majorHAnsi" w:hAnsiTheme="majorHAnsi" w:cstheme="majorHAnsi"/>
          <w:sz w:val="22"/>
          <w:szCs w:val="22"/>
        </w:rPr>
        <w:t>ensures transparency in collecting, using, and sharing personal and professional data while safeguarding confidentiality and privacy. It establishes guidelines for obtaining informed consent, complying with data protection laws, and defining secure data-sharing protocols.</w:t>
      </w:r>
    </w:p>
    <w:p w14:paraId="0CAB46A3" w14:textId="77777777" w:rsidR="005E5D42" w:rsidRDefault="005E5D42" w:rsidP="005E5D42">
      <w:pPr>
        <w:jc w:val="both"/>
        <w:rPr>
          <w:rFonts w:asciiTheme="majorHAnsi" w:hAnsiTheme="majorHAnsi" w:cstheme="majorHAnsi"/>
          <w:sz w:val="22"/>
          <w:szCs w:val="22"/>
        </w:rPr>
      </w:pPr>
    </w:p>
    <w:p w14:paraId="21C18B3F" w14:textId="77777777" w:rsidR="005E5D42" w:rsidRPr="00FF3DDC" w:rsidRDefault="005E5D42" w:rsidP="005E5D42">
      <w:pPr>
        <w:jc w:val="both"/>
        <w:rPr>
          <w:rFonts w:asciiTheme="majorHAnsi" w:hAnsiTheme="majorHAnsi" w:cstheme="majorHAnsi"/>
          <w:sz w:val="22"/>
          <w:szCs w:val="22"/>
        </w:rPr>
      </w:pPr>
      <w:r w:rsidRPr="00FF3DDC">
        <w:rPr>
          <w:rFonts w:asciiTheme="majorHAnsi" w:hAnsiTheme="majorHAnsi" w:cstheme="majorHAnsi"/>
          <w:sz w:val="22"/>
          <w:szCs w:val="22"/>
        </w:rPr>
        <w:t>As part of our business operations, there may be occasions where we share employee details, such as name, company email ID, employee ID, designation, and work location, etc., with third parties, when necessary.</w:t>
      </w:r>
    </w:p>
    <w:p w14:paraId="1907B3ED" w14:textId="77777777" w:rsidR="005E5D42" w:rsidRPr="00FF3DDC" w:rsidRDefault="005E5D42" w:rsidP="005E5D42">
      <w:pPr>
        <w:jc w:val="both"/>
        <w:rPr>
          <w:rFonts w:asciiTheme="majorHAnsi" w:hAnsiTheme="majorHAnsi" w:cstheme="majorHAnsi"/>
          <w:sz w:val="22"/>
          <w:szCs w:val="22"/>
        </w:rPr>
      </w:pPr>
      <w:r w:rsidRPr="00FF3DDC">
        <w:rPr>
          <w:rFonts w:asciiTheme="majorHAnsi" w:hAnsiTheme="majorHAnsi" w:cstheme="majorHAnsi"/>
          <w:sz w:val="22"/>
          <w:szCs w:val="22"/>
        </w:rPr>
        <w:t>Please be assured that we are committed to safeguarding your privacy, and any data shared will comply with applicable laws.</w:t>
      </w:r>
    </w:p>
    <w:p w14:paraId="7E097E29" w14:textId="77777777" w:rsidR="00CF131A" w:rsidRDefault="00CF131A" w:rsidP="005E5D42">
      <w:pPr>
        <w:jc w:val="both"/>
        <w:rPr>
          <w:rFonts w:asciiTheme="majorHAnsi" w:hAnsiTheme="majorHAnsi" w:cstheme="majorHAnsi"/>
          <w:i/>
          <w:iCs/>
          <w:sz w:val="22"/>
          <w:szCs w:val="22"/>
        </w:rPr>
      </w:pPr>
    </w:p>
    <w:p w14:paraId="578E3BE0" w14:textId="39C963E1" w:rsidR="005E5D42" w:rsidRPr="00FF3DDC" w:rsidRDefault="005E5D42" w:rsidP="005E5D42">
      <w:pPr>
        <w:jc w:val="both"/>
        <w:rPr>
          <w:rFonts w:asciiTheme="majorHAnsi" w:hAnsiTheme="majorHAnsi" w:cstheme="majorHAnsi"/>
          <w:i/>
          <w:iCs/>
          <w:sz w:val="22"/>
          <w:szCs w:val="22"/>
        </w:rPr>
      </w:pPr>
      <w:r w:rsidRPr="00FF3DDC">
        <w:rPr>
          <w:rFonts w:asciiTheme="majorHAnsi" w:hAnsiTheme="majorHAnsi" w:cstheme="majorHAnsi"/>
          <w:i/>
          <w:iCs/>
          <w:sz w:val="22"/>
          <w:szCs w:val="22"/>
        </w:rPr>
        <w:t xml:space="preserve">You acknowledge that you have read and understood the purpose of sharing your information and grant your consent for the same. If you would like to review, update, or request changes to your information, or if you prefer not to share your details, you can contact us at </w:t>
      </w:r>
      <w:hyperlink r:id="rId8" w:history="1">
        <w:r w:rsidRPr="00FF3DDC">
          <w:rPr>
            <w:rStyle w:val="Hyperlink"/>
            <w:rFonts w:asciiTheme="majorHAnsi" w:hAnsiTheme="majorHAnsi" w:cstheme="majorHAnsi"/>
            <w:i/>
            <w:iCs/>
            <w:sz w:val="22"/>
            <w:szCs w:val="22"/>
          </w:rPr>
          <w:t>hrops@parkar.digital</w:t>
        </w:r>
      </w:hyperlink>
      <w:r w:rsidRPr="00FF3DDC">
        <w:rPr>
          <w:rFonts w:asciiTheme="majorHAnsi" w:hAnsiTheme="majorHAnsi" w:cstheme="majorHAnsi"/>
          <w:i/>
          <w:iCs/>
          <w:sz w:val="22"/>
          <w:szCs w:val="22"/>
        </w:rPr>
        <w:t>.</w:t>
      </w:r>
    </w:p>
    <w:p w14:paraId="2BF85DFA" w14:textId="20583C09" w:rsidR="00340A73" w:rsidRPr="00DD359D" w:rsidRDefault="00132E06" w:rsidP="00F36A9F">
      <w:pPr>
        <w:pStyle w:val="Heading2"/>
        <w:jc w:val="both"/>
        <w:rPr>
          <w:rFonts w:cstheme="majorHAnsi"/>
          <w:color w:val="000000" w:themeColor="text1"/>
          <w:sz w:val="22"/>
          <w:szCs w:val="22"/>
        </w:rPr>
      </w:pPr>
      <w:r w:rsidRPr="00DD359D">
        <w:rPr>
          <w:rFonts w:cstheme="majorHAnsi"/>
          <w:color w:val="auto"/>
          <w:sz w:val="22"/>
          <w:szCs w:val="22"/>
        </w:rPr>
        <w:br/>
      </w:r>
      <w:bookmarkStart w:id="16" w:name="_Toc189044388"/>
      <w:r w:rsidR="00340A73" w:rsidRPr="00F36A9F">
        <w:rPr>
          <w:rFonts w:cstheme="majorHAnsi"/>
          <w:b/>
          <w:bCs/>
          <w:color w:val="auto"/>
          <w:sz w:val="22"/>
          <w:szCs w:val="22"/>
        </w:rPr>
        <w:t>Violation of Policy</w:t>
      </w:r>
      <w:bookmarkStart w:id="17" w:name="_Toc467935589"/>
      <w:bookmarkStart w:id="18" w:name="_Toc467935673"/>
      <w:bookmarkEnd w:id="5"/>
      <w:bookmarkEnd w:id="6"/>
      <w:bookmarkEnd w:id="7"/>
      <w:bookmarkEnd w:id="8"/>
      <w:bookmarkEnd w:id="9"/>
      <w:bookmarkEnd w:id="10"/>
      <w:bookmarkEnd w:id="11"/>
      <w:bookmarkEnd w:id="12"/>
      <w:bookmarkEnd w:id="16"/>
    </w:p>
    <w:p w14:paraId="3AB07F09" w14:textId="205E0DFD" w:rsidR="00077E01" w:rsidRPr="00DD359D" w:rsidRDefault="00340A73" w:rsidP="00DD359D">
      <w:pPr>
        <w:jc w:val="both"/>
        <w:rPr>
          <w:rFonts w:asciiTheme="majorHAnsi" w:hAnsiTheme="majorHAnsi" w:cstheme="majorHAnsi"/>
          <w:sz w:val="22"/>
          <w:szCs w:val="22"/>
        </w:rPr>
      </w:pPr>
      <w:bookmarkStart w:id="19" w:name="_Toc406599841"/>
      <w:bookmarkStart w:id="20" w:name="_Toc433724109"/>
      <w:bookmarkStart w:id="21" w:name="_Toc454985414"/>
      <w:bookmarkStart w:id="22" w:name="_Toc456355693"/>
      <w:bookmarkEnd w:id="17"/>
      <w:bookmarkEnd w:id="18"/>
      <w:r w:rsidRPr="00DD359D">
        <w:rPr>
          <w:rFonts w:asciiTheme="majorHAnsi" w:hAnsiTheme="majorHAnsi" w:cstheme="majorHAnsi"/>
          <w:sz w:val="22"/>
          <w:szCs w:val="22"/>
        </w:rPr>
        <w:t xml:space="preserve">All employees are obligated to report violations of this policy to </w:t>
      </w:r>
      <w:hyperlink r:id="rId9" w:history="1">
        <w:r w:rsidR="00D55076" w:rsidRPr="00DD359D">
          <w:rPr>
            <w:rStyle w:val="Hyperlink"/>
            <w:rFonts w:asciiTheme="majorHAnsi" w:hAnsiTheme="majorHAnsi" w:cstheme="majorHAnsi"/>
            <w:sz w:val="22"/>
            <w:szCs w:val="22"/>
          </w:rPr>
          <w:t>hrops@</w:t>
        </w:r>
        <w:r w:rsidR="00BA5B24" w:rsidRPr="00DD359D">
          <w:rPr>
            <w:rStyle w:val="Hyperlink"/>
            <w:rFonts w:asciiTheme="majorHAnsi" w:hAnsiTheme="majorHAnsi" w:cstheme="majorHAnsi"/>
            <w:sz w:val="22"/>
            <w:szCs w:val="22"/>
          </w:rPr>
          <w:t>Parkar</w:t>
        </w:r>
        <w:r w:rsidR="00D55076" w:rsidRPr="00DD359D">
          <w:rPr>
            <w:rStyle w:val="Hyperlink"/>
            <w:rFonts w:asciiTheme="majorHAnsi" w:hAnsiTheme="majorHAnsi" w:cstheme="majorHAnsi"/>
            <w:sz w:val="22"/>
            <w:szCs w:val="22"/>
          </w:rPr>
          <w:t>.digital</w:t>
        </w:r>
      </w:hyperlink>
      <w:r w:rsidRPr="00DD359D">
        <w:rPr>
          <w:rFonts w:asciiTheme="majorHAnsi" w:hAnsiTheme="majorHAnsi" w:cstheme="majorHAnsi"/>
          <w:sz w:val="22"/>
          <w:szCs w:val="22"/>
        </w:rPr>
        <w:t xml:space="preserve"> immediately. </w:t>
      </w:r>
    </w:p>
    <w:p w14:paraId="35E988C1" w14:textId="7D03A1ED" w:rsidR="00340A73" w:rsidRDefault="00077E01" w:rsidP="00DD359D">
      <w:pPr>
        <w:jc w:val="both"/>
        <w:rPr>
          <w:rFonts w:asciiTheme="majorHAnsi" w:hAnsiTheme="majorHAnsi" w:cstheme="majorHAnsi"/>
          <w:sz w:val="22"/>
          <w:szCs w:val="22"/>
        </w:rPr>
      </w:pPr>
      <w:r w:rsidRPr="00DD359D">
        <w:rPr>
          <w:rFonts w:asciiTheme="majorHAnsi" w:hAnsiTheme="majorHAnsi" w:cstheme="majorHAnsi"/>
          <w:sz w:val="22"/>
          <w:szCs w:val="22"/>
        </w:rPr>
        <w:t xml:space="preserve">The HR Head and Finance Head must </w:t>
      </w:r>
      <w:r w:rsidR="00E12A89" w:rsidRPr="00DD359D">
        <w:rPr>
          <w:rFonts w:asciiTheme="majorHAnsi" w:hAnsiTheme="majorHAnsi" w:cstheme="majorHAnsi"/>
          <w:sz w:val="22"/>
          <w:szCs w:val="22"/>
        </w:rPr>
        <w:t>approve of</w:t>
      </w:r>
      <w:r w:rsidRPr="00DD359D">
        <w:rPr>
          <w:rFonts w:asciiTheme="majorHAnsi" w:hAnsiTheme="majorHAnsi" w:cstheme="majorHAnsi"/>
          <w:sz w:val="22"/>
          <w:szCs w:val="22"/>
        </w:rPr>
        <w:t xml:space="preserve"> any exceptions to this policy in advance.</w:t>
      </w:r>
    </w:p>
    <w:p w14:paraId="12961CD6" w14:textId="77777777" w:rsidR="007548DA" w:rsidRPr="00DD359D" w:rsidRDefault="007548DA" w:rsidP="00DD359D">
      <w:pPr>
        <w:jc w:val="both"/>
        <w:rPr>
          <w:rFonts w:asciiTheme="majorHAnsi" w:hAnsiTheme="majorHAnsi" w:cstheme="majorHAnsi"/>
          <w:sz w:val="22"/>
          <w:szCs w:val="22"/>
        </w:rPr>
      </w:pPr>
    </w:p>
    <w:p w14:paraId="610C8A92" w14:textId="3D2D226D" w:rsidR="00340A73" w:rsidRPr="007548DA" w:rsidRDefault="00340A73" w:rsidP="007548DA">
      <w:pPr>
        <w:pStyle w:val="Heading2"/>
        <w:jc w:val="both"/>
        <w:rPr>
          <w:rFonts w:cstheme="majorHAnsi"/>
          <w:b/>
          <w:bCs/>
          <w:color w:val="auto"/>
          <w:sz w:val="22"/>
          <w:szCs w:val="22"/>
        </w:rPr>
      </w:pPr>
      <w:bookmarkStart w:id="23" w:name="_Toc465079652"/>
      <w:bookmarkStart w:id="24" w:name="_Toc467935674"/>
      <w:bookmarkStart w:id="25" w:name="_Toc1727582"/>
      <w:bookmarkStart w:id="26" w:name="_Toc5011444"/>
      <w:bookmarkStart w:id="27" w:name="_Toc189044389"/>
      <w:r w:rsidRPr="007548DA">
        <w:rPr>
          <w:rFonts w:cstheme="majorHAnsi"/>
          <w:b/>
          <w:bCs/>
          <w:color w:val="auto"/>
          <w:sz w:val="22"/>
          <w:szCs w:val="22"/>
        </w:rPr>
        <w:t>Enforcement</w:t>
      </w:r>
      <w:bookmarkEnd w:id="19"/>
      <w:bookmarkEnd w:id="20"/>
      <w:bookmarkEnd w:id="21"/>
      <w:bookmarkEnd w:id="22"/>
      <w:bookmarkEnd w:id="23"/>
      <w:bookmarkEnd w:id="24"/>
      <w:bookmarkEnd w:id="25"/>
      <w:bookmarkEnd w:id="26"/>
      <w:bookmarkEnd w:id="27"/>
      <w:r w:rsidRPr="007548DA">
        <w:rPr>
          <w:rFonts w:cstheme="majorHAnsi"/>
          <w:b/>
          <w:bCs/>
          <w:color w:val="auto"/>
          <w:sz w:val="22"/>
          <w:szCs w:val="22"/>
        </w:rPr>
        <w:t xml:space="preserve"> </w:t>
      </w:r>
    </w:p>
    <w:p w14:paraId="392CF65B" w14:textId="77777777" w:rsidR="00340A73" w:rsidRPr="00DD359D" w:rsidRDefault="00340A73" w:rsidP="00DD359D">
      <w:pPr>
        <w:jc w:val="both"/>
        <w:rPr>
          <w:rFonts w:asciiTheme="majorHAnsi" w:hAnsiTheme="majorHAnsi" w:cstheme="majorHAnsi"/>
          <w:sz w:val="22"/>
          <w:szCs w:val="22"/>
        </w:rPr>
      </w:pPr>
      <w:bookmarkStart w:id="28" w:name="_Toc467935591"/>
      <w:bookmarkStart w:id="29" w:name="_Toc467935675"/>
      <w:r w:rsidRPr="00DD359D">
        <w:rPr>
          <w:rFonts w:asciiTheme="majorHAnsi" w:hAnsiTheme="majorHAnsi" w:cstheme="majorHAnsi"/>
          <w:sz w:val="22"/>
          <w:szCs w:val="22"/>
        </w:rPr>
        <w:t>Failure to comply with this policy may result in:</w:t>
      </w:r>
      <w:bookmarkEnd w:id="28"/>
      <w:bookmarkEnd w:id="29"/>
      <w:r w:rsidRPr="00DD359D">
        <w:rPr>
          <w:rFonts w:asciiTheme="majorHAnsi" w:hAnsiTheme="majorHAnsi" w:cstheme="majorHAnsi"/>
          <w:sz w:val="22"/>
          <w:szCs w:val="22"/>
        </w:rPr>
        <w:t xml:space="preserve"> </w:t>
      </w:r>
    </w:p>
    <w:p w14:paraId="0CF3C971" w14:textId="77777777" w:rsidR="00340A73" w:rsidRPr="00DD359D" w:rsidRDefault="00340A73" w:rsidP="00DD359D">
      <w:pPr>
        <w:jc w:val="both"/>
        <w:rPr>
          <w:rFonts w:asciiTheme="majorHAnsi" w:hAnsiTheme="majorHAnsi" w:cstheme="majorHAnsi"/>
          <w:sz w:val="22"/>
          <w:szCs w:val="22"/>
        </w:rPr>
      </w:pPr>
      <w:bookmarkStart w:id="30" w:name="_Toc467935592"/>
      <w:bookmarkStart w:id="31" w:name="_Toc467935676"/>
      <w:r w:rsidRPr="00DD359D">
        <w:rPr>
          <w:rFonts w:asciiTheme="majorHAnsi" w:hAnsiTheme="majorHAnsi" w:cstheme="majorHAnsi"/>
          <w:sz w:val="22"/>
          <w:szCs w:val="22"/>
        </w:rPr>
        <w:t>a. Withdrawal, without notice, of access to information and/or information resources.</w:t>
      </w:r>
      <w:bookmarkEnd w:id="30"/>
      <w:bookmarkEnd w:id="31"/>
      <w:r w:rsidRPr="00DD359D">
        <w:rPr>
          <w:rFonts w:asciiTheme="majorHAnsi" w:hAnsiTheme="majorHAnsi" w:cstheme="majorHAnsi"/>
          <w:sz w:val="22"/>
          <w:szCs w:val="22"/>
        </w:rPr>
        <w:t xml:space="preserve"> </w:t>
      </w:r>
    </w:p>
    <w:p w14:paraId="7F83B95B" w14:textId="77777777" w:rsidR="00340A73" w:rsidRPr="00DD359D" w:rsidRDefault="00340A73" w:rsidP="00DD359D">
      <w:pPr>
        <w:jc w:val="both"/>
        <w:rPr>
          <w:rFonts w:asciiTheme="majorHAnsi" w:hAnsiTheme="majorHAnsi" w:cstheme="majorHAnsi"/>
          <w:sz w:val="22"/>
          <w:szCs w:val="22"/>
        </w:rPr>
      </w:pPr>
      <w:bookmarkStart w:id="32" w:name="_Toc467935593"/>
      <w:bookmarkStart w:id="33" w:name="_Toc467935677"/>
      <w:r w:rsidRPr="00DD359D">
        <w:rPr>
          <w:rFonts w:asciiTheme="majorHAnsi" w:hAnsiTheme="majorHAnsi" w:cstheme="majorHAnsi"/>
          <w:sz w:val="22"/>
          <w:szCs w:val="22"/>
        </w:rPr>
        <w:t>b. Disciplinary action, up to and including termination.</w:t>
      </w:r>
      <w:bookmarkEnd w:id="32"/>
      <w:bookmarkEnd w:id="33"/>
      <w:r w:rsidRPr="00DD359D">
        <w:rPr>
          <w:rFonts w:asciiTheme="majorHAnsi" w:hAnsiTheme="majorHAnsi" w:cstheme="majorHAnsi"/>
          <w:sz w:val="22"/>
          <w:szCs w:val="22"/>
        </w:rPr>
        <w:t xml:space="preserve"> </w:t>
      </w:r>
      <w:bookmarkStart w:id="34" w:name="_Toc467935594"/>
      <w:bookmarkStart w:id="35" w:name="_Toc467935678"/>
    </w:p>
    <w:p w14:paraId="4D1132D9" w14:textId="66966480" w:rsidR="00340A73" w:rsidRDefault="00340A73" w:rsidP="00DD359D">
      <w:pPr>
        <w:jc w:val="both"/>
        <w:rPr>
          <w:rFonts w:asciiTheme="majorHAnsi" w:hAnsiTheme="majorHAnsi" w:cstheme="majorHAnsi"/>
          <w:sz w:val="22"/>
          <w:szCs w:val="22"/>
        </w:rPr>
      </w:pPr>
      <w:r w:rsidRPr="00DD359D">
        <w:rPr>
          <w:rFonts w:asciiTheme="majorHAnsi" w:hAnsiTheme="majorHAnsi" w:cstheme="majorHAnsi"/>
          <w:sz w:val="22"/>
          <w:szCs w:val="22"/>
        </w:rPr>
        <w:t>c. Civil or criminal penalties as provided by law.</w:t>
      </w:r>
      <w:bookmarkEnd w:id="34"/>
      <w:bookmarkEnd w:id="35"/>
    </w:p>
    <w:p w14:paraId="43AA7981" w14:textId="77777777" w:rsidR="007548DA" w:rsidRPr="00DD359D" w:rsidRDefault="007548DA" w:rsidP="00DD359D">
      <w:pPr>
        <w:jc w:val="both"/>
        <w:rPr>
          <w:rFonts w:asciiTheme="majorHAnsi" w:hAnsiTheme="majorHAnsi" w:cstheme="majorHAnsi"/>
          <w:sz w:val="22"/>
          <w:szCs w:val="22"/>
        </w:rPr>
      </w:pPr>
    </w:p>
    <w:p w14:paraId="39227E9B" w14:textId="1C32BA3E" w:rsidR="00340A73" w:rsidRPr="007548DA" w:rsidRDefault="00340A73" w:rsidP="007548DA">
      <w:pPr>
        <w:pStyle w:val="Heading2"/>
        <w:jc w:val="both"/>
        <w:rPr>
          <w:rFonts w:cstheme="majorHAnsi"/>
          <w:b/>
          <w:bCs/>
          <w:color w:val="auto"/>
          <w:sz w:val="22"/>
          <w:szCs w:val="22"/>
        </w:rPr>
      </w:pPr>
      <w:bookmarkStart w:id="36" w:name="_Toc465079653"/>
      <w:bookmarkStart w:id="37" w:name="_Toc467935679"/>
      <w:bookmarkStart w:id="38" w:name="_Toc1727583"/>
      <w:bookmarkStart w:id="39" w:name="_Toc5011445"/>
      <w:bookmarkStart w:id="40" w:name="_Toc189044390"/>
      <w:r w:rsidRPr="007548DA">
        <w:rPr>
          <w:rFonts w:cstheme="majorHAnsi"/>
          <w:b/>
          <w:bCs/>
          <w:color w:val="auto"/>
          <w:sz w:val="22"/>
          <w:szCs w:val="22"/>
        </w:rPr>
        <w:t>Document Owner and Approval</w:t>
      </w:r>
      <w:bookmarkEnd w:id="36"/>
      <w:bookmarkEnd w:id="37"/>
      <w:bookmarkEnd w:id="38"/>
      <w:bookmarkEnd w:id="39"/>
      <w:bookmarkEnd w:id="40"/>
    </w:p>
    <w:p w14:paraId="7B5FCE9B" w14:textId="44052399" w:rsidR="00340A73" w:rsidRPr="00DD359D" w:rsidRDefault="00340A73" w:rsidP="00DD359D">
      <w:pPr>
        <w:jc w:val="both"/>
        <w:rPr>
          <w:rFonts w:asciiTheme="majorHAnsi" w:hAnsiTheme="majorHAnsi" w:cstheme="majorHAnsi"/>
          <w:sz w:val="22"/>
          <w:szCs w:val="22"/>
        </w:rPr>
      </w:pPr>
      <w:bookmarkStart w:id="41" w:name="_Toc525807938"/>
      <w:bookmarkStart w:id="42" w:name="_Toc532894365"/>
      <w:r w:rsidRPr="00DD359D">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4826E5" w:rsidRPr="00DD359D">
        <w:rPr>
          <w:rFonts w:asciiTheme="majorHAnsi" w:hAnsiTheme="majorHAnsi" w:cstheme="majorHAnsi"/>
          <w:sz w:val="22"/>
          <w:szCs w:val="22"/>
        </w:rPr>
        <w:t>in</w:t>
      </w:r>
      <w:r w:rsidRPr="00DD359D">
        <w:rPr>
          <w:rFonts w:asciiTheme="majorHAnsi" w:hAnsiTheme="majorHAnsi" w:cstheme="majorHAnsi"/>
          <w:sz w:val="22"/>
          <w:szCs w:val="22"/>
        </w:rPr>
        <w:t xml:space="preserve"> a secured </w:t>
      </w:r>
      <w:r w:rsidR="00B00474" w:rsidRPr="00DD359D">
        <w:rPr>
          <w:rFonts w:asciiTheme="majorHAnsi" w:hAnsiTheme="majorHAnsi" w:cstheme="majorHAnsi"/>
          <w:sz w:val="22"/>
          <w:szCs w:val="22"/>
        </w:rPr>
        <w:t>centralized</w:t>
      </w:r>
      <w:r w:rsidRPr="00DD359D">
        <w:rPr>
          <w:rFonts w:asciiTheme="majorHAnsi" w:hAnsiTheme="majorHAnsi" w:cstheme="majorHAnsi"/>
          <w:sz w:val="22"/>
          <w:szCs w:val="22"/>
        </w:rPr>
        <w:t xml:space="preserve"> location with appropriate access control.</w:t>
      </w:r>
      <w:bookmarkEnd w:id="41"/>
      <w:bookmarkEnd w:id="42"/>
    </w:p>
    <w:p w14:paraId="17D14AE1" w14:textId="77777777" w:rsidR="00551E88" w:rsidRPr="00DD359D" w:rsidRDefault="00551E88" w:rsidP="00DD359D">
      <w:pPr>
        <w:jc w:val="both"/>
        <w:rPr>
          <w:rFonts w:asciiTheme="majorHAnsi" w:hAnsiTheme="majorHAnsi" w:cstheme="majorHAnsi"/>
          <w:sz w:val="22"/>
          <w:szCs w:val="22"/>
        </w:rPr>
      </w:pPr>
    </w:p>
    <w:sectPr w:rsidR="00551E88" w:rsidRPr="00DD359D" w:rsidSect="0009000E">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B48C0" w14:textId="77777777" w:rsidR="005D7C20" w:rsidRDefault="005D7C20">
      <w:r>
        <w:separator/>
      </w:r>
    </w:p>
  </w:endnote>
  <w:endnote w:type="continuationSeparator" w:id="0">
    <w:p w14:paraId="0EF36AA6" w14:textId="77777777" w:rsidR="005D7C20" w:rsidRDefault="005D7C20">
      <w:r>
        <w:continuationSeparator/>
      </w:r>
    </w:p>
  </w:endnote>
  <w:endnote w:type="continuationNotice" w:id="1">
    <w:p w14:paraId="15C3D728" w14:textId="77777777" w:rsidR="005D7C20" w:rsidRDefault="005D7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Content>
      <w:p w14:paraId="579C9297" w14:textId="77777777" w:rsidR="00340A73" w:rsidRPr="00BD519C" w:rsidRDefault="00340A73">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2CB09E2C" w14:textId="77777777" w:rsidR="00340A73" w:rsidRPr="00BD519C" w:rsidRDefault="00340A73"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24B7B" w14:textId="77777777" w:rsidR="00340A73" w:rsidRPr="00BF01B3" w:rsidRDefault="00340A73">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AFE10" w14:textId="77777777" w:rsidR="005D7C20" w:rsidRDefault="005D7C20">
      <w:r>
        <w:separator/>
      </w:r>
    </w:p>
  </w:footnote>
  <w:footnote w:type="continuationSeparator" w:id="0">
    <w:p w14:paraId="47629E7A" w14:textId="77777777" w:rsidR="005D7C20" w:rsidRDefault="005D7C20">
      <w:r>
        <w:continuationSeparator/>
      </w:r>
    </w:p>
  </w:footnote>
  <w:footnote w:type="continuationNotice" w:id="1">
    <w:p w14:paraId="514EA0E5" w14:textId="77777777" w:rsidR="005D7C20" w:rsidRDefault="005D7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8F8F" w14:textId="77777777" w:rsidR="00377501" w:rsidRPr="00377501" w:rsidRDefault="003332BE" w:rsidP="00377501">
    <w:pPr>
      <w:rPr>
        <w:rFonts w:ascii="Calibri" w:hAnsi="Calibri" w:cs="Calibri"/>
        <w:color w:val="000000"/>
        <w:sz w:val="24"/>
        <w:szCs w:val="24"/>
        <w:lang w:eastAsia="en-IN"/>
      </w:rPr>
    </w:pPr>
    <w:r>
      <w:rPr>
        <w:rFonts w:ascii="Calibri" w:hAnsi="Calibri" w:cs="Calibri"/>
        <w:color w:val="000000"/>
        <w:sz w:val="24"/>
        <w:szCs w:val="24"/>
        <w:lang w:val="en-IN" w:eastAsia="en-IN"/>
      </w:rPr>
      <w:t xml:space="preserve">Internal Use                                      </w:t>
    </w:r>
    <w:r w:rsidR="00340A73">
      <w:rPr>
        <w:rFonts w:ascii="Calibri" w:hAnsi="Calibri" w:cs="Calibri"/>
        <w:color w:val="000000"/>
        <w:sz w:val="24"/>
        <w:szCs w:val="24"/>
        <w:lang w:val="en-IN" w:eastAsia="en-IN"/>
      </w:rPr>
      <w:t>HR Policy -</w:t>
    </w:r>
    <w:r w:rsidR="00377501">
      <w:rPr>
        <w:rFonts w:ascii="Calibri" w:hAnsi="Calibri" w:cs="Calibri"/>
        <w:color w:val="000000"/>
        <w:sz w:val="24"/>
        <w:szCs w:val="24"/>
        <w:lang w:val="en-IN" w:eastAsia="en-IN"/>
      </w:rPr>
      <w:t xml:space="preserve"> </w:t>
    </w:r>
    <w:r w:rsidR="00377501" w:rsidRPr="00377501">
      <w:rPr>
        <w:rFonts w:ascii="Calibri" w:hAnsi="Calibri" w:cs="Calibri"/>
        <w:color w:val="000000"/>
        <w:sz w:val="24"/>
        <w:szCs w:val="24"/>
        <w:lang w:eastAsia="en-IN"/>
      </w:rPr>
      <w:t>Consent and Information Sharing Policy</w:t>
    </w:r>
  </w:p>
  <w:p w14:paraId="3AE3EF1E" w14:textId="57F72821" w:rsidR="00340A73" w:rsidRDefault="00340A73" w:rsidP="00333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975" w14:textId="5A2AC922" w:rsidR="00340A73" w:rsidRDefault="00340A73" w:rsidP="00BF01B3">
    <w:pPr>
      <w:pStyle w:val="Header"/>
      <w:jc w:val="center"/>
    </w:pPr>
    <w:r w:rsidRPr="00BF01B3">
      <w:rPr>
        <w:rFonts w:asciiTheme="minorHAnsi" w:hAnsiTheme="minorHAnsi"/>
        <w:sz w:val="24"/>
        <w:szCs w:val="24"/>
      </w:rPr>
      <w:t xml:space="preserve">Management Review </w:t>
    </w:r>
    <w:r w:rsidR="004826E5" w:rsidRPr="00BF01B3">
      <w:rPr>
        <w:rFonts w:asciiTheme="minorHAnsi" w:hAnsiTheme="minorHAnsi"/>
        <w:sz w:val="24"/>
        <w:szCs w:val="24"/>
      </w:rPr>
      <w:t>of</w:t>
    </w:r>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229E"/>
    <w:multiLevelType w:val="hybridMultilevel"/>
    <w:tmpl w:val="292871EA"/>
    <w:lvl w:ilvl="0" w:tplc="45B0FF4A">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013024B"/>
    <w:multiLevelType w:val="hybridMultilevel"/>
    <w:tmpl w:val="A93C07B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D0647B"/>
    <w:multiLevelType w:val="hybridMultilevel"/>
    <w:tmpl w:val="6FE06E44"/>
    <w:lvl w:ilvl="0" w:tplc="0409000F">
      <w:start w:val="1"/>
      <w:numFmt w:val="decimal"/>
      <w:lvlText w:val="%1."/>
      <w:lvlJc w:val="left"/>
      <w:pPr>
        <w:ind w:left="90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389307B"/>
    <w:multiLevelType w:val="hybridMultilevel"/>
    <w:tmpl w:val="2A28B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E785D"/>
    <w:multiLevelType w:val="hybridMultilevel"/>
    <w:tmpl w:val="C8248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A55438"/>
    <w:multiLevelType w:val="hybridMultilevel"/>
    <w:tmpl w:val="68C60DF4"/>
    <w:lvl w:ilvl="0" w:tplc="45B0F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5743B2"/>
    <w:multiLevelType w:val="hybridMultilevel"/>
    <w:tmpl w:val="8F40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608546">
    <w:abstractNumId w:val="2"/>
  </w:num>
  <w:num w:numId="2" w16cid:durableId="550844079">
    <w:abstractNumId w:val="3"/>
  </w:num>
  <w:num w:numId="3" w16cid:durableId="932476077">
    <w:abstractNumId w:val="4"/>
  </w:num>
  <w:num w:numId="4" w16cid:durableId="1035500749">
    <w:abstractNumId w:val="5"/>
  </w:num>
  <w:num w:numId="5" w16cid:durableId="1330712687">
    <w:abstractNumId w:val="0"/>
  </w:num>
  <w:num w:numId="6" w16cid:durableId="596795236">
    <w:abstractNumId w:val="1"/>
  </w:num>
  <w:num w:numId="7" w16cid:durableId="530922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04"/>
    <w:rsid w:val="00002291"/>
    <w:rsid w:val="00006CCF"/>
    <w:rsid w:val="0001797A"/>
    <w:rsid w:val="00077E01"/>
    <w:rsid w:val="0009000E"/>
    <w:rsid w:val="000E30A4"/>
    <w:rsid w:val="000F4CCA"/>
    <w:rsid w:val="000F599A"/>
    <w:rsid w:val="000F79DC"/>
    <w:rsid w:val="00132E06"/>
    <w:rsid w:val="00161876"/>
    <w:rsid w:val="001626CA"/>
    <w:rsid w:val="00163C67"/>
    <w:rsid w:val="001B2FAC"/>
    <w:rsid w:val="00207A4F"/>
    <w:rsid w:val="00213403"/>
    <w:rsid w:val="0022133C"/>
    <w:rsid w:val="00253EB9"/>
    <w:rsid w:val="002624EE"/>
    <w:rsid w:val="00266486"/>
    <w:rsid w:val="00274078"/>
    <w:rsid w:val="00302275"/>
    <w:rsid w:val="00314B04"/>
    <w:rsid w:val="003332BE"/>
    <w:rsid w:val="00340A73"/>
    <w:rsid w:val="00344B32"/>
    <w:rsid w:val="00377501"/>
    <w:rsid w:val="003957E0"/>
    <w:rsid w:val="003E444E"/>
    <w:rsid w:val="00403A19"/>
    <w:rsid w:val="004444A6"/>
    <w:rsid w:val="004523F9"/>
    <w:rsid w:val="00466F5B"/>
    <w:rsid w:val="004826E5"/>
    <w:rsid w:val="004858D5"/>
    <w:rsid w:val="004A7C8D"/>
    <w:rsid w:val="004E31E0"/>
    <w:rsid w:val="0051694E"/>
    <w:rsid w:val="00551E88"/>
    <w:rsid w:val="005761D8"/>
    <w:rsid w:val="005958A3"/>
    <w:rsid w:val="005D3279"/>
    <w:rsid w:val="005D5217"/>
    <w:rsid w:val="005D7C20"/>
    <w:rsid w:val="005E2C9D"/>
    <w:rsid w:val="005E5D42"/>
    <w:rsid w:val="0063006F"/>
    <w:rsid w:val="00632DC2"/>
    <w:rsid w:val="00663F9F"/>
    <w:rsid w:val="006B5D0D"/>
    <w:rsid w:val="006D309E"/>
    <w:rsid w:val="006D43F1"/>
    <w:rsid w:val="006E37CF"/>
    <w:rsid w:val="007548DA"/>
    <w:rsid w:val="0079280C"/>
    <w:rsid w:val="007A463E"/>
    <w:rsid w:val="007D1A02"/>
    <w:rsid w:val="00856EEC"/>
    <w:rsid w:val="008B55ED"/>
    <w:rsid w:val="0096261E"/>
    <w:rsid w:val="009B4DE7"/>
    <w:rsid w:val="009F4FA7"/>
    <w:rsid w:val="00A0618B"/>
    <w:rsid w:val="00A243A4"/>
    <w:rsid w:val="00A26D62"/>
    <w:rsid w:val="00A55322"/>
    <w:rsid w:val="00A674DE"/>
    <w:rsid w:val="00A91A8B"/>
    <w:rsid w:val="00A92321"/>
    <w:rsid w:val="00A924F6"/>
    <w:rsid w:val="00A94724"/>
    <w:rsid w:val="00AA419B"/>
    <w:rsid w:val="00AB179E"/>
    <w:rsid w:val="00AD060C"/>
    <w:rsid w:val="00AE0220"/>
    <w:rsid w:val="00AE1989"/>
    <w:rsid w:val="00AE593E"/>
    <w:rsid w:val="00B00474"/>
    <w:rsid w:val="00B02ED2"/>
    <w:rsid w:val="00B511AD"/>
    <w:rsid w:val="00B938E6"/>
    <w:rsid w:val="00BA5B24"/>
    <w:rsid w:val="00BB6905"/>
    <w:rsid w:val="00BD7B47"/>
    <w:rsid w:val="00C27325"/>
    <w:rsid w:val="00C27B1D"/>
    <w:rsid w:val="00C77C03"/>
    <w:rsid w:val="00C849A8"/>
    <w:rsid w:val="00CD7084"/>
    <w:rsid w:val="00CF131A"/>
    <w:rsid w:val="00D0250A"/>
    <w:rsid w:val="00D10572"/>
    <w:rsid w:val="00D13CCC"/>
    <w:rsid w:val="00D37B32"/>
    <w:rsid w:val="00D50564"/>
    <w:rsid w:val="00D55076"/>
    <w:rsid w:val="00D557F9"/>
    <w:rsid w:val="00D57382"/>
    <w:rsid w:val="00D72A44"/>
    <w:rsid w:val="00DB68C3"/>
    <w:rsid w:val="00DD359D"/>
    <w:rsid w:val="00DD557E"/>
    <w:rsid w:val="00DE0D30"/>
    <w:rsid w:val="00DF4DFD"/>
    <w:rsid w:val="00E1156E"/>
    <w:rsid w:val="00E12A89"/>
    <w:rsid w:val="00E702FB"/>
    <w:rsid w:val="00E8237B"/>
    <w:rsid w:val="00E86134"/>
    <w:rsid w:val="00E96FDB"/>
    <w:rsid w:val="00EB3AEC"/>
    <w:rsid w:val="00EB5431"/>
    <w:rsid w:val="00ED2060"/>
    <w:rsid w:val="00F03021"/>
    <w:rsid w:val="00F31980"/>
    <w:rsid w:val="00F36A9F"/>
    <w:rsid w:val="00F5526E"/>
    <w:rsid w:val="00F93328"/>
    <w:rsid w:val="00FD498D"/>
    <w:rsid w:val="00F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D4481"/>
  <w15:chartTrackingRefBased/>
  <w15:docId w15:val="{67AF0F2C-0FEE-41AD-ABDF-15FF3AD5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A73"/>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340A7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2E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73"/>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340A73"/>
    <w:pPr>
      <w:tabs>
        <w:tab w:val="center" w:pos="4320"/>
        <w:tab w:val="right" w:pos="8640"/>
      </w:tabs>
    </w:pPr>
  </w:style>
  <w:style w:type="character" w:customStyle="1" w:styleId="HeaderChar">
    <w:name w:val="Header Char"/>
    <w:aliases w:val="even Char,Proposal Header Char"/>
    <w:basedOn w:val="DefaultParagraphFont"/>
    <w:link w:val="Header"/>
    <w:rsid w:val="00340A73"/>
    <w:rPr>
      <w:rFonts w:ascii="Arial" w:eastAsia="Times New Roman" w:hAnsi="Arial" w:cs="Times New Roman"/>
      <w:kern w:val="0"/>
      <w:sz w:val="20"/>
      <w:szCs w:val="20"/>
      <w14:ligatures w14:val="none"/>
    </w:rPr>
  </w:style>
  <w:style w:type="paragraph" w:customStyle="1" w:styleId="CoverTitle">
    <w:name w:val="Cover Title"/>
    <w:basedOn w:val="Normal"/>
    <w:rsid w:val="00340A73"/>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340A73"/>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340A73"/>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340A73"/>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340A73"/>
    <w:pPr>
      <w:tabs>
        <w:tab w:val="center" w:pos="4680"/>
        <w:tab w:val="right" w:pos="9360"/>
      </w:tabs>
    </w:pPr>
  </w:style>
  <w:style w:type="character" w:customStyle="1" w:styleId="FooterChar">
    <w:name w:val="Footer Char"/>
    <w:basedOn w:val="DefaultParagraphFont"/>
    <w:link w:val="Footer"/>
    <w:uiPriority w:val="99"/>
    <w:rsid w:val="00340A73"/>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340A73"/>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340A73"/>
    <w:rPr>
      <w:color w:val="0000FF"/>
      <w:u w:val="single"/>
    </w:rPr>
  </w:style>
  <w:style w:type="paragraph" w:styleId="BodyText">
    <w:name w:val="Body Text"/>
    <w:basedOn w:val="Normal"/>
    <w:link w:val="BodyTextChar"/>
    <w:uiPriority w:val="1"/>
    <w:qFormat/>
    <w:rsid w:val="00340A73"/>
    <w:pPr>
      <w:widowControl w:val="0"/>
      <w:autoSpaceDE w:val="0"/>
      <w:autoSpaceDN w:val="0"/>
    </w:pPr>
    <w:rPr>
      <w:rFonts w:eastAsia="Arial" w:cs="Arial"/>
      <w:lang w:bidi="en-US"/>
    </w:rPr>
  </w:style>
  <w:style w:type="character" w:customStyle="1" w:styleId="BodyTextChar">
    <w:name w:val="Body Text Char"/>
    <w:basedOn w:val="DefaultParagraphFont"/>
    <w:link w:val="BodyText"/>
    <w:uiPriority w:val="1"/>
    <w:rsid w:val="00340A73"/>
    <w:rPr>
      <w:rFonts w:ascii="Arial" w:eastAsia="Arial" w:hAnsi="Arial" w:cs="Arial"/>
      <w:kern w:val="0"/>
      <w:sz w:val="20"/>
      <w:szCs w:val="20"/>
      <w:lang w:bidi="en-US"/>
      <w14:ligatures w14:val="none"/>
    </w:rPr>
  </w:style>
  <w:style w:type="character" w:styleId="UnresolvedMention">
    <w:name w:val="Unresolved Mention"/>
    <w:basedOn w:val="DefaultParagraphFont"/>
    <w:uiPriority w:val="99"/>
    <w:semiHidden/>
    <w:unhideWhenUsed/>
    <w:rsid w:val="00006CCF"/>
    <w:rPr>
      <w:color w:val="605E5C"/>
      <w:shd w:val="clear" w:color="auto" w:fill="E1DFDD"/>
    </w:rPr>
  </w:style>
  <w:style w:type="paragraph" w:styleId="Revision">
    <w:name w:val="Revision"/>
    <w:hidden/>
    <w:uiPriority w:val="99"/>
    <w:semiHidden/>
    <w:rsid w:val="00077E01"/>
    <w:pPr>
      <w:spacing w:after="0" w:line="240" w:lineRule="auto"/>
    </w:pPr>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sid w:val="00077E01"/>
    <w:rPr>
      <w:sz w:val="16"/>
      <w:szCs w:val="16"/>
    </w:rPr>
  </w:style>
  <w:style w:type="paragraph" w:styleId="CommentText">
    <w:name w:val="annotation text"/>
    <w:basedOn w:val="Normal"/>
    <w:link w:val="CommentTextChar"/>
    <w:uiPriority w:val="99"/>
    <w:semiHidden/>
    <w:unhideWhenUsed/>
    <w:rsid w:val="00077E01"/>
  </w:style>
  <w:style w:type="character" w:customStyle="1" w:styleId="CommentTextChar">
    <w:name w:val="Comment Text Char"/>
    <w:basedOn w:val="DefaultParagraphFont"/>
    <w:link w:val="CommentText"/>
    <w:uiPriority w:val="99"/>
    <w:semiHidden/>
    <w:rsid w:val="00077E01"/>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77E01"/>
    <w:rPr>
      <w:b/>
      <w:bCs/>
    </w:rPr>
  </w:style>
  <w:style w:type="character" w:customStyle="1" w:styleId="CommentSubjectChar">
    <w:name w:val="Comment Subject Char"/>
    <w:basedOn w:val="CommentTextChar"/>
    <w:link w:val="CommentSubject"/>
    <w:uiPriority w:val="99"/>
    <w:semiHidden/>
    <w:rsid w:val="00077E01"/>
    <w:rPr>
      <w:rFonts w:ascii="Arial" w:eastAsia="Times New Roman" w:hAnsi="Arial" w:cs="Times New Roman"/>
      <w:b/>
      <w:bCs/>
      <w:kern w:val="0"/>
      <w:sz w:val="20"/>
      <w:szCs w:val="20"/>
      <w14:ligatures w14:val="none"/>
    </w:rPr>
  </w:style>
  <w:style w:type="character" w:customStyle="1" w:styleId="Heading2Char">
    <w:name w:val="Heading 2 Char"/>
    <w:basedOn w:val="DefaultParagraphFont"/>
    <w:link w:val="Heading2"/>
    <w:uiPriority w:val="9"/>
    <w:rsid w:val="00132E06"/>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7548D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17247">
      <w:bodyDiv w:val="1"/>
      <w:marLeft w:val="0"/>
      <w:marRight w:val="0"/>
      <w:marTop w:val="0"/>
      <w:marBottom w:val="0"/>
      <w:divBdr>
        <w:top w:val="none" w:sz="0" w:space="0" w:color="auto"/>
        <w:left w:val="none" w:sz="0" w:space="0" w:color="auto"/>
        <w:bottom w:val="none" w:sz="0" w:space="0" w:color="auto"/>
        <w:right w:val="none" w:sz="0" w:space="0" w:color="auto"/>
      </w:divBdr>
    </w:div>
    <w:div w:id="505943980">
      <w:bodyDiv w:val="1"/>
      <w:marLeft w:val="0"/>
      <w:marRight w:val="0"/>
      <w:marTop w:val="0"/>
      <w:marBottom w:val="0"/>
      <w:divBdr>
        <w:top w:val="none" w:sz="0" w:space="0" w:color="auto"/>
        <w:left w:val="none" w:sz="0" w:space="0" w:color="auto"/>
        <w:bottom w:val="none" w:sz="0" w:space="0" w:color="auto"/>
        <w:right w:val="none" w:sz="0" w:space="0" w:color="auto"/>
      </w:divBdr>
    </w:div>
    <w:div w:id="669134976">
      <w:bodyDiv w:val="1"/>
      <w:marLeft w:val="0"/>
      <w:marRight w:val="0"/>
      <w:marTop w:val="0"/>
      <w:marBottom w:val="0"/>
      <w:divBdr>
        <w:top w:val="none" w:sz="0" w:space="0" w:color="auto"/>
        <w:left w:val="none" w:sz="0" w:space="0" w:color="auto"/>
        <w:bottom w:val="none" w:sz="0" w:space="0" w:color="auto"/>
        <w:right w:val="none" w:sz="0" w:space="0" w:color="auto"/>
      </w:divBdr>
    </w:div>
    <w:div w:id="769397885">
      <w:bodyDiv w:val="1"/>
      <w:marLeft w:val="0"/>
      <w:marRight w:val="0"/>
      <w:marTop w:val="0"/>
      <w:marBottom w:val="0"/>
      <w:divBdr>
        <w:top w:val="none" w:sz="0" w:space="0" w:color="auto"/>
        <w:left w:val="none" w:sz="0" w:space="0" w:color="auto"/>
        <w:bottom w:val="none" w:sz="0" w:space="0" w:color="auto"/>
        <w:right w:val="none" w:sz="0" w:space="0" w:color="auto"/>
      </w:divBdr>
    </w:div>
    <w:div w:id="903174226">
      <w:bodyDiv w:val="1"/>
      <w:marLeft w:val="0"/>
      <w:marRight w:val="0"/>
      <w:marTop w:val="0"/>
      <w:marBottom w:val="0"/>
      <w:divBdr>
        <w:top w:val="none" w:sz="0" w:space="0" w:color="auto"/>
        <w:left w:val="none" w:sz="0" w:space="0" w:color="auto"/>
        <w:bottom w:val="none" w:sz="0" w:space="0" w:color="auto"/>
        <w:right w:val="none" w:sz="0" w:space="0" w:color="auto"/>
      </w:divBdr>
    </w:div>
    <w:div w:id="1202668794">
      <w:bodyDiv w:val="1"/>
      <w:marLeft w:val="0"/>
      <w:marRight w:val="0"/>
      <w:marTop w:val="0"/>
      <w:marBottom w:val="0"/>
      <w:divBdr>
        <w:top w:val="none" w:sz="0" w:space="0" w:color="auto"/>
        <w:left w:val="none" w:sz="0" w:space="0" w:color="auto"/>
        <w:bottom w:val="none" w:sz="0" w:space="0" w:color="auto"/>
        <w:right w:val="none" w:sz="0" w:space="0" w:color="auto"/>
      </w:divBdr>
    </w:div>
    <w:div w:id="1518696974">
      <w:bodyDiv w:val="1"/>
      <w:marLeft w:val="0"/>
      <w:marRight w:val="0"/>
      <w:marTop w:val="0"/>
      <w:marBottom w:val="0"/>
      <w:divBdr>
        <w:top w:val="none" w:sz="0" w:space="0" w:color="auto"/>
        <w:left w:val="none" w:sz="0" w:space="0" w:color="auto"/>
        <w:bottom w:val="none" w:sz="0" w:space="0" w:color="auto"/>
        <w:right w:val="none" w:sz="0" w:space="0" w:color="auto"/>
      </w:divBdr>
    </w:div>
    <w:div w:id="1650477608">
      <w:bodyDiv w:val="1"/>
      <w:marLeft w:val="0"/>
      <w:marRight w:val="0"/>
      <w:marTop w:val="0"/>
      <w:marBottom w:val="0"/>
      <w:divBdr>
        <w:top w:val="none" w:sz="0" w:space="0" w:color="auto"/>
        <w:left w:val="none" w:sz="0" w:space="0" w:color="auto"/>
        <w:bottom w:val="none" w:sz="0" w:space="0" w:color="auto"/>
        <w:right w:val="none" w:sz="0" w:space="0" w:color="auto"/>
      </w:divBdr>
    </w:div>
    <w:div w:id="1870147387">
      <w:bodyDiv w:val="1"/>
      <w:marLeft w:val="0"/>
      <w:marRight w:val="0"/>
      <w:marTop w:val="0"/>
      <w:marBottom w:val="0"/>
      <w:divBdr>
        <w:top w:val="none" w:sz="0" w:space="0" w:color="auto"/>
        <w:left w:val="none" w:sz="0" w:space="0" w:color="auto"/>
        <w:bottom w:val="none" w:sz="0" w:space="0" w:color="auto"/>
        <w:right w:val="none" w:sz="0" w:space="0" w:color="auto"/>
      </w:divBdr>
    </w:div>
    <w:div w:id="19875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ops@parkar.dig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Pravedita Pathak</cp:lastModifiedBy>
  <cp:revision>2</cp:revision>
  <dcterms:created xsi:type="dcterms:W3CDTF">2025-03-18T11:26:00Z</dcterms:created>
  <dcterms:modified xsi:type="dcterms:W3CDTF">2025-03-18T11:26:00Z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2023-11-23T07:47:38Z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b7d922c3-0fb8-4672-acfd-eab2198fd941</vt:lpwstr>
  </property>
  <property fmtid="{D5CDD505-2E9C-101B-9397-08002B2CF9AE}" pid="8" name="MSIP_Label_6e4186ff-6105-49c9-a34e-39b846c71822_ContentBits">
    <vt:lpwstr>0</vt:lpwstr>
  </property>
</Properties>
</file>