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B5A18" w14:textId="77777777" w:rsidR="00714D28" w:rsidRPr="00B17E39" w:rsidRDefault="00714D28" w:rsidP="00714D28">
      <w:pPr>
        <w:pStyle w:val="Header"/>
        <w:rPr>
          <w:rFonts w:asciiTheme="minorHAnsi" w:hAnsiTheme="minorHAnsi" w:cstheme="minorHAnsi"/>
        </w:rPr>
      </w:pPr>
      <w:bookmarkStart w:id="0" w:name="_Hlk145943433"/>
      <w:r w:rsidRPr="00B17E39">
        <w:rPr>
          <w:rFonts w:asciiTheme="minorHAnsi" w:hAnsiTheme="minorHAnsi" w:cstheme="minorHAnsi"/>
        </w:rPr>
        <w:softHyphen/>
      </w:r>
    </w:p>
    <w:p w14:paraId="7FBBFBF1" w14:textId="77777777" w:rsidR="00714D28" w:rsidRPr="00B17E39" w:rsidRDefault="00714D28" w:rsidP="00714D28">
      <w:pPr>
        <w:pStyle w:val="Header"/>
        <w:ind w:left="-567"/>
        <w:rPr>
          <w:rFonts w:asciiTheme="minorHAnsi" w:hAnsiTheme="minorHAnsi" w:cstheme="minorHAnsi"/>
        </w:rPr>
      </w:pPr>
    </w:p>
    <w:p w14:paraId="69BD59B7" w14:textId="77777777" w:rsidR="00714D28" w:rsidRPr="00B17E39" w:rsidRDefault="00714D28" w:rsidP="00714D28">
      <w:pPr>
        <w:pStyle w:val="Header"/>
        <w:ind w:left="-567"/>
        <w:rPr>
          <w:rFonts w:asciiTheme="minorHAnsi" w:hAnsiTheme="minorHAnsi" w:cstheme="minorHAnsi"/>
        </w:rPr>
      </w:pPr>
    </w:p>
    <w:p w14:paraId="2027BA7E" w14:textId="77777777" w:rsidR="00714D28" w:rsidRPr="00B17E39" w:rsidRDefault="00714D28" w:rsidP="00714D28">
      <w:pPr>
        <w:pStyle w:val="Header"/>
        <w:ind w:left="-567"/>
        <w:rPr>
          <w:rFonts w:asciiTheme="minorHAnsi" w:hAnsiTheme="minorHAnsi" w:cstheme="minorHAnsi"/>
        </w:rPr>
      </w:pPr>
    </w:p>
    <w:p w14:paraId="2F2A34AA" w14:textId="77777777" w:rsidR="00714D28" w:rsidRPr="00B17E39" w:rsidRDefault="00714D28" w:rsidP="00714D28">
      <w:pPr>
        <w:pStyle w:val="Header"/>
        <w:ind w:left="-567"/>
        <w:rPr>
          <w:rFonts w:asciiTheme="minorHAnsi" w:hAnsiTheme="minorHAnsi" w:cstheme="minorHAnsi"/>
        </w:rPr>
      </w:pPr>
    </w:p>
    <w:p w14:paraId="01331CC7" w14:textId="77777777" w:rsidR="00714D28" w:rsidRPr="00B17E39" w:rsidRDefault="00714D28" w:rsidP="00714D28">
      <w:pPr>
        <w:pStyle w:val="Header"/>
        <w:ind w:left="-567"/>
        <w:rPr>
          <w:rFonts w:asciiTheme="minorHAnsi" w:hAnsiTheme="minorHAnsi" w:cstheme="minorHAnsi"/>
        </w:rPr>
      </w:pPr>
    </w:p>
    <w:p w14:paraId="20E3A88E" w14:textId="77777777" w:rsidR="00714D28" w:rsidRDefault="00714D28" w:rsidP="00714D28">
      <w:pPr>
        <w:pStyle w:val="Header"/>
        <w:ind w:left="720"/>
        <w:jc w:val="center"/>
        <w:rPr>
          <w:rFonts w:asciiTheme="minorHAnsi" w:hAnsiTheme="minorHAnsi" w:cstheme="minorHAnsi"/>
          <w:b/>
          <w:sz w:val="36"/>
          <w:szCs w:val="36"/>
        </w:rPr>
      </w:pPr>
    </w:p>
    <w:p w14:paraId="58C61425" w14:textId="77777777" w:rsidR="00714D28" w:rsidRDefault="00714D28" w:rsidP="00714D28">
      <w:pPr>
        <w:pStyle w:val="Header"/>
        <w:ind w:left="720"/>
        <w:jc w:val="center"/>
        <w:rPr>
          <w:rFonts w:asciiTheme="minorHAnsi" w:hAnsiTheme="minorHAnsi" w:cstheme="minorHAnsi"/>
          <w:b/>
          <w:sz w:val="36"/>
          <w:szCs w:val="36"/>
        </w:rPr>
      </w:pPr>
    </w:p>
    <w:p w14:paraId="41FFBC80" w14:textId="77777777" w:rsidR="00714D28" w:rsidRPr="00B17E39" w:rsidRDefault="00714D28" w:rsidP="00714D28">
      <w:pPr>
        <w:pStyle w:val="Header"/>
        <w:ind w:left="720"/>
        <w:jc w:val="center"/>
        <w:rPr>
          <w:rFonts w:asciiTheme="minorHAnsi" w:hAnsiTheme="minorHAnsi" w:cstheme="minorHAnsi"/>
          <w:b/>
          <w:sz w:val="36"/>
          <w:szCs w:val="36"/>
        </w:rPr>
      </w:pPr>
    </w:p>
    <w:p w14:paraId="0AEF4F9F" w14:textId="77777777" w:rsidR="00714D28" w:rsidRPr="00B17E39" w:rsidRDefault="00714D28" w:rsidP="00714D28">
      <w:pPr>
        <w:jc w:val="center"/>
        <w:rPr>
          <w:rFonts w:asciiTheme="minorHAnsi" w:hAnsiTheme="minorHAnsi" w:cstheme="minorHAnsi"/>
          <w:b/>
          <w:sz w:val="36"/>
          <w:szCs w:val="36"/>
        </w:rPr>
      </w:pPr>
    </w:p>
    <w:p w14:paraId="57D47671" w14:textId="7BDC4C67" w:rsidR="00714D28" w:rsidRPr="00BD2F12" w:rsidRDefault="00BD2F12" w:rsidP="00BD2F12">
      <w:pPr>
        <w:jc w:val="center"/>
        <w:rPr>
          <w:rFonts w:asciiTheme="minorHAnsi" w:hAnsiTheme="minorHAnsi" w:cstheme="minorHAnsi"/>
        </w:rPr>
      </w:pPr>
      <w:r>
        <w:rPr>
          <w:noProof/>
        </w:rPr>
        <w:drawing>
          <wp:inline distT="0" distB="0" distL="0" distR="0" wp14:anchorId="765058A6" wp14:editId="7998D4B9">
            <wp:extent cx="3147060" cy="1226820"/>
            <wp:effectExtent l="0" t="0" r="0" b="0"/>
            <wp:docPr id="1739659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9540" b="31477"/>
                    <a:stretch/>
                  </pic:blipFill>
                  <pic:spPr bwMode="auto">
                    <a:xfrm>
                      <a:off x="0" y="0"/>
                      <a:ext cx="3147060" cy="1226820"/>
                    </a:xfrm>
                    <a:prstGeom prst="rect">
                      <a:avLst/>
                    </a:prstGeom>
                    <a:noFill/>
                    <a:ln>
                      <a:noFill/>
                    </a:ln>
                    <a:extLst>
                      <a:ext uri="{53640926-AAD7-44D8-BBD7-CCE9431645EC}">
                        <a14:shadowObscured xmlns:a14="http://schemas.microsoft.com/office/drawing/2010/main"/>
                      </a:ext>
                    </a:extLst>
                  </pic:spPr>
                </pic:pic>
              </a:graphicData>
            </a:graphic>
          </wp:inline>
        </w:drawing>
      </w:r>
    </w:p>
    <w:p w14:paraId="0CD0AB04" w14:textId="77777777" w:rsidR="00714D28" w:rsidRPr="00B17E39" w:rsidRDefault="00714D28" w:rsidP="00714D28">
      <w:pPr>
        <w:spacing w:after="160" w:line="259" w:lineRule="auto"/>
        <w:jc w:val="center"/>
        <w:rPr>
          <w:rFonts w:asciiTheme="minorHAnsi" w:hAnsiTheme="minorHAnsi" w:cstheme="minorHAnsi"/>
          <w:b/>
          <w:sz w:val="24"/>
        </w:rPr>
      </w:pPr>
      <w:r w:rsidRPr="00B17E39">
        <w:rPr>
          <w:rFonts w:asciiTheme="minorHAnsi" w:hAnsiTheme="minorHAnsi" w:cstheme="minorHAnsi"/>
          <w:b/>
          <w:color w:val="2F5496" w:themeColor="accent1" w:themeShade="BF"/>
          <w:sz w:val="40"/>
          <w:szCs w:val="40"/>
        </w:rPr>
        <w:t>Travel Policy</w:t>
      </w:r>
      <w:r w:rsidRPr="00B17E39">
        <w:rPr>
          <w:rFonts w:asciiTheme="minorHAnsi" w:hAnsiTheme="minorHAnsi" w:cstheme="minorHAnsi"/>
          <w:b/>
          <w:sz w:val="24"/>
        </w:rPr>
        <w:t xml:space="preserve"> </w:t>
      </w:r>
      <w:r w:rsidRPr="00B17E39">
        <w:rPr>
          <w:rFonts w:asciiTheme="minorHAnsi" w:hAnsiTheme="minorHAnsi" w:cstheme="minorHAnsi"/>
          <w:b/>
          <w:sz w:val="24"/>
        </w:rPr>
        <w:br w:type="page"/>
      </w:r>
    </w:p>
    <w:p w14:paraId="3C3D6363" w14:textId="77777777" w:rsidR="00714D28" w:rsidRPr="00B17E39" w:rsidRDefault="00714D28" w:rsidP="00714D28">
      <w:pPr>
        <w:spacing w:after="160" w:line="256" w:lineRule="auto"/>
        <w:ind w:left="142" w:hanging="284"/>
        <w:rPr>
          <w:rFonts w:asciiTheme="minorHAnsi" w:hAnsiTheme="minorHAnsi" w:cstheme="minorHAnsi"/>
          <w:b/>
          <w:sz w:val="24"/>
        </w:rPr>
      </w:pPr>
      <w:r w:rsidRPr="00B17E39">
        <w:rPr>
          <w:rFonts w:asciiTheme="minorHAnsi" w:hAnsiTheme="minorHAnsi" w:cstheme="minorHAnsi"/>
        </w:rPr>
        <w:lastRenderedPageBreak/>
        <w:t xml:space="preserve">   </w:t>
      </w:r>
      <w:r w:rsidRPr="00B17E39">
        <w:rPr>
          <w:rFonts w:asciiTheme="minorHAnsi" w:hAnsiTheme="minorHAnsi" w:cstheme="minorHAnsi"/>
          <w:b/>
          <w:sz w:val="24"/>
        </w:rPr>
        <w:t>DOCUMENT DETAILS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087"/>
      </w:tblGrid>
      <w:tr w:rsidR="00714D28" w:rsidRPr="00B17E39" w14:paraId="24E09023" w14:textId="77777777">
        <w:trPr>
          <w:trHeight w:val="313"/>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1A1AA9E1" w14:textId="77777777" w:rsidR="00714D28" w:rsidRPr="00B17E39" w:rsidRDefault="00714D28">
            <w:pPr>
              <w:ind w:left="-90"/>
              <w:rPr>
                <w:rFonts w:asciiTheme="minorHAnsi" w:hAnsiTheme="minorHAnsi" w:cstheme="minorHAnsi"/>
                <w:b/>
                <w:sz w:val="22"/>
                <w:szCs w:val="24"/>
              </w:rPr>
            </w:pPr>
            <w:r w:rsidRPr="00B17E39">
              <w:rPr>
                <w:rFonts w:asciiTheme="minorHAnsi" w:hAnsiTheme="minorHAnsi" w:cstheme="minorHAnsi"/>
                <w:b/>
                <w:sz w:val="22"/>
                <w:szCs w:val="24"/>
              </w:rPr>
              <w:t>Document Name</w:t>
            </w:r>
          </w:p>
        </w:tc>
        <w:tc>
          <w:tcPr>
            <w:tcW w:w="7087" w:type="dxa"/>
            <w:tcBorders>
              <w:top w:val="single" w:sz="4" w:space="0" w:color="auto"/>
              <w:left w:val="single" w:sz="4" w:space="0" w:color="auto"/>
              <w:bottom w:val="single" w:sz="4" w:space="0" w:color="auto"/>
              <w:right w:val="single" w:sz="4" w:space="0" w:color="auto"/>
            </w:tcBorders>
            <w:vAlign w:val="bottom"/>
            <w:hideMark/>
          </w:tcPr>
          <w:p w14:paraId="0BF3D935" w14:textId="77777777" w:rsidR="00714D28" w:rsidRPr="00B17E39" w:rsidRDefault="00714D28">
            <w:pPr>
              <w:ind w:left="-90"/>
              <w:rPr>
                <w:rFonts w:asciiTheme="minorHAnsi" w:hAnsiTheme="minorHAnsi" w:cstheme="minorHAnsi"/>
                <w:sz w:val="22"/>
                <w:szCs w:val="24"/>
              </w:rPr>
            </w:pPr>
            <w:r w:rsidRPr="00B17E39">
              <w:rPr>
                <w:rFonts w:asciiTheme="minorHAnsi" w:hAnsiTheme="minorHAnsi" w:cstheme="minorHAnsi"/>
                <w:sz w:val="22"/>
                <w:szCs w:val="24"/>
              </w:rPr>
              <w:t>Travel Policy</w:t>
            </w:r>
          </w:p>
        </w:tc>
      </w:tr>
      <w:tr w:rsidR="00714D28" w:rsidRPr="00B17E39" w14:paraId="60EC60E1" w14:textId="77777777">
        <w:trPr>
          <w:trHeight w:val="332"/>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60645F0" w14:textId="77777777" w:rsidR="00714D28" w:rsidRPr="00B17E39" w:rsidRDefault="00714D28">
            <w:pPr>
              <w:ind w:left="-90"/>
              <w:rPr>
                <w:rFonts w:asciiTheme="minorHAnsi" w:hAnsiTheme="minorHAnsi" w:cstheme="minorHAnsi"/>
                <w:b/>
                <w:sz w:val="22"/>
                <w:szCs w:val="24"/>
              </w:rPr>
            </w:pPr>
            <w:r w:rsidRPr="00B17E39">
              <w:rPr>
                <w:rFonts w:asciiTheme="minorHAnsi" w:hAnsiTheme="minorHAnsi" w:cstheme="minorHAnsi"/>
                <w:b/>
                <w:sz w:val="22"/>
                <w:szCs w:val="24"/>
              </w:rPr>
              <w:t xml:space="preserve">Document Prepared by </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9B5DD02" w14:textId="77777777" w:rsidR="00714D28" w:rsidRPr="00B17E39" w:rsidRDefault="00714D28">
            <w:pPr>
              <w:autoSpaceDE w:val="0"/>
              <w:autoSpaceDN w:val="0"/>
              <w:ind w:left="-106"/>
              <w:jc w:val="both"/>
              <w:rPr>
                <w:rFonts w:asciiTheme="minorHAnsi" w:hAnsiTheme="minorHAnsi" w:cstheme="minorHAnsi"/>
                <w:sz w:val="22"/>
                <w:szCs w:val="24"/>
              </w:rPr>
            </w:pPr>
            <w:r w:rsidRPr="00B17E39">
              <w:rPr>
                <w:rFonts w:asciiTheme="minorHAnsi" w:hAnsiTheme="minorHAnsi" w:cstheme="minorHAnsi"/>
                <w:sz w:val="22"/>
                <w:szCs w:val="24"/>
              </w:rPr>
              <w:t xml:space="preserve">Kiran Satpute </w:t>
            </w:r>
          </w:p>
        </w:tc>
      </w:tr>
      <w:tr w:rsidR="00714D28" w:rsidRPr="00B17E39" w14:paraId="2C0A49B1" w14:textId="77777777">
        <w:trPr>
          <w:trHeight w:val="332"/>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674D78B2" w14:textId="77777777" w:rsidR="00714D28" w:rsidRPr="00B17E39" w:rsidRDefault="00714D28">
            <w:pPr>
              <w:ind w:left="-90"/>
              <w:rPr>
                <w:rFonts w:asciiTheme="minorHAnsi" w:hAnsiTheme="minorHAnsi" w:cstheme="minorHAnsi"/>
                <w:b/>
                <w:sz w:val="22"/>
                <w:szCs w:val="24"/>
              </w:rPr>
            </w:pPr>
            <w:r w:rsidRPr="00B17E39">
              <w:rPr>
                <w:rFonts w:asciiTheme="minorHAnsi" w:hAnsiTheme="minorHAnsi" w:cstheme="minorHAnsi"/>
                <w:b/>
                <w:sz w:val="22"/>
                <w:szCs w:val="24"/>
              </w:rPr>
              <w:t>Document Approved by</w:t>
            </w:r>
          </w:p>
        </w:tc>
        <w:tc>
          <w:tcPr>
            <w:tcW w:w="7087" w:type="dxa"/>
            <w:tcBorders>
              <w:top w:val="single" w:sz="4" w:space="0" w:color="auto"/>
              <w:left w:val="single" w:sz="4" w:space="0" w:color="auto"/>
              <w:bottom w:val="single" w:sz="4" w:space="0" w:color="auto"/>
              <w:right w:val="single" w:sz="4" w:space="0" w:color="auto"/>
            </w:tcBorders>
            <w:vAlign w:val="bottom"/>
            <w:hideMark/>
          </w:tcPr>
          <w:p w14:paraId="221C2027" w14:textId="77777777" w:rsidR="00714D28" w:rsidRPr="00B17E39" w:rsidRDefault="00714D28">
            <w:pPr>
              <w:ind w:left="-90"/>
              <w:rPr>
                <w:rFonts w:asciiTheme="minorHAnsi" w:hAnsiTheme="minorHAnsi" w:cstheme="minorHAnsi"/>
                <w:sz w:val="22"/>
                <w:szCs w:val="24"/>
              </w:rPr>
            </w:pPr>
            <w:r w:rsidRPr="00B17E39">
              <w:rPr>
                <w:rFonts w:asciiTheme="minorHAnsi" w:hAnsiTheme="minorHAnsi" w:cstheme="minorHAnsi"/>
                <w:sz w:val="22"/>
                <w:szCs w:val="24"/>
              </w:rPr>
              <w:t>Gaurav Singh</w:t>
            </w:r>
          </w:p>
        </w:tc>
      </w:tr>
      <w:tr w:rsidR="00714D28" w:rsidRPr="00B17E39" w14:paraId="04019F23" w14:textId="77777777">
        <w:trPr>
          <w:trHeight w:val="314"/>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1B9D6C1" w14:textId="77777777" w:rsidR="00714D28" w:rsidRPr="00B17E39" w:rsidRDefault="00714D28">
            <w:pPr>
              <w:ind w:left="-90"/>
              <w:rPr>
                <w:rFonts w:asciiTheme="minorHAnsi" w:hAnsiTheme="minorHAnsi" w:cstheme="minorHAnsi"/>
                <w:b/>
                <w:sz w:val="22"/>
                <w:szCs w:val="24"/>
              </w:rPr>
            </w:pPr>
            <w:r w:rsidRPr="00B17E39">
              <w:rPr>
                <w:rFonts w:asciiTheme="minorHAnsi" w:hAnsiTheme="minorHAnsi" w:cstheme="minorHAnsi"/>
                <w:b/>
                <w:sz w:val="22"/>
                <w:szCs w:val="24"/>
              </w:rPr>
              <w:t>Document Version No</w:t>
            </w:r>
          </w:p>
        </w:tc>
        <w:tc>
          <w:tcPr>
            <w:tcW w:w="7087" w:type="dxa"/>
            <w:tcBorders>
              <w:top w:val="single" w:sz="4" w:space="0" w:color="auto"/>
              <w:left w:val="single" w:sz="4" w:space="0" w:color="auto"/>
              <w:bottom w:val="single" w:sz="4" w:space="0" w:color="auto"/>
              <w:right w:val="single" w:sz="4" w:space="0" w:color="auto"/>
            </w:tcBorders>
            <w:vAlign w:val="bottom"/>
            <w:hideMark/>
          </w:tcPr>
          <w:p w14:paraId="71708094" w14:textId="6902EE3F" w:rsidR="00714D28" w:rsidRPr="00B17E39" w:rsidRDefault="00842A10">
            <w:pPr>
              <w:ind w:left="-90"/>
              <w:rPr>
                <w:rFonts w:asciiTheme="minorHAnsi" w:hAnsiTheme="minorHAnsi" w:cstheme="minorHAnsi"/>
                <w:sz w:val="22"/>
                <w:szCs w:val="24"/>
              </w:rPr>
            </w:pPr>
            <w:r>
              <w:rPr>
                <w:rFonts w:asciiTheme="minorHAnsi" w:hAnsiTheme="minorHAnsi" w:cstheme="minorHAnsi"/>
                <w:sz w:val="22"/>
                <w:szCs w:val="24"/>
              </w:rPr>
              <w:t>2</w:t>
            </w:r>
          </w:p>
        </w:tc>
      </w:tr>
      <w:tr w:rsidR="00714D28" w:rsidRPr="00B17E39" w14:paraId="1EC7C330" w14:textId="77777777">
        <w:trPr>
          <w:trHeight w:val="260"/>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4D42AE72" w14:textId="77777777" w:rsidR="00714D28" w:rsidRPr="00B17E39" w:rsidRDefault="00714D28">
            <w:pPr>
              <w:ind w:left="-90"/>
              <w:rPr>
                <w:rFonts w:asciiTheme="minorHAnsi" w:hAnsiTheme="minorHAnsi" w:cstheme="minorHAnsi"/>
                <w:b/>
                <w:sz w:val="22"/>
                <w:szCs w:val="24"/>
              </w:rPr>
            </w:pPr>
            <w:r w:rsidRPr="00B17E39">
              <w:rPr>
                <w:rFonts w:asciiTheme="minorHAnsi" w:hAnsiTheme="minorHAnsi" w:cstheme="minorHAnsi"/>
                <w:b/>
                <w:sz w:val="22"/>
                <w:szCs w:val="24"/>
              </w:rPr>
              <w:t>Document Release Date</w:t>
            </w:r>
          </w:p>
        </w:tc>
        <w:tc>
          <w:tcPr>
            <w:tcW w:w="7087" w:type="dxa"/>
            <w:tcBorders>
              <w:top w:val="single" w:sz="4" w:space="0" w:color="auto"/>
              <w:left w:val="single" w:sz="4" w:space="0" w:color="auto"/>
              <w:bottom w:val="single" w:sz="4" w:space="0" w:color="auto"/>
              <w:right w:val="single" w:sz="4" w:space="0" w:color="auto"/>
            </w:tcBorders>
            <w:vAlign w:val="bottom"/>
            <w:hideMark/>
          </w:tcPr>
          <w:p w14:paraId="122B361D" w14:textId="692BCBE8" w:rsidR="00714D28" w:rsidRPr="00B17E39" w:rsidRDefault="00714D28">
            <w:pPr>
              <w:ind w:left="-90"/>
              <w:rPr>
                <w:rFonts w:asciiTheme="minorHAnsi" w:hAnsiTheme="minorHAnsi" w:cstheme="minorHAnsi"/>
                <w:sz w:val="22"/>
                <w:szCs w:val="24"/>
              </w:rPr>
            </w:pPr>
            <w:r w:rsidRPr="00B17E39">
              <w:rPr>
                <w:rFonts w:asciiTheme="minorHAnsi" w:hAnsiTheme="minorHAnsi" w:cstheme="minorHAnsi"/>
                <w:sz w:val="22"/>
                <w:szCs w:val="24"/>
              </w:rPr>
              <w:t xml:space="preserve"> </w:t>
            </w:r>
            <w:r w:rsidR="009E7E5E">
              <w:rPr>
                <w:rFonts w:asciiTheme="minorHAnsi" w:hAnsiTheme="minorHAnsi" w:cstheme="minorHAnsi"/>
                <w:sz w:val="22"/>
                <w:szCs w:val="24"/>
              </w:rPr>
              <w:t>6th February 2025</w:t>
            </w:r>
          </w:p>
        </w:tc>
      </w:tr>
      <w:tr w:rsidR="009E7E5E" w:rsidRPr="00B17E39" w14:paraId="058829DE" w14:textId="77777777">
        <w:trPr>
          <w:trHeight w:val="332"/>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7097DB4E" w14:textId="77777777" w:rsidR="009E7E5E" w:rsidRPr="00B17E39" w:rsidRDefault="009E7E5E" w:rsidP="009E7E5E">
            <w:pPr>
              <w:ind w:left="-90"/>
              <w:rPr>
                <w:rFonts w:asciiTheme="minorHAnsi" w:hAnsiTheme="minorHAnsi" w:cstheme="minorHAnsi"/>
                <w:b/>
                <w:sz w:val="22"/>
                <w:szCs w:val="24"/>
              </w:rPr>
            </w:pPr>
            <w:r w:rsidRPr="00B17E39">
              <w:rPr>
                <w:rFonts w:asciiTheme="minorHAnsi" w:hAnsiTheme="minorHAnsi" w:cstheme="minorHAnsi"/>
                <w:b/>
                <w:sz w:val="22"/>
                <w:szCs w:val="24"/>
              </w:rPr>
              <w:t>Last Review Date</w:t>
            </w:r>
          </w:p>
        </w:tc>
        <w:tc>
          <w:tcPr>
            <w:tcW w:w="7087" w:type="dxa"/>
            <w:tcBorders>
              <w:top w:val="single" w:sz="4" w:space="0" w:color="auto"/>
              <w:left w:val="single" w:sz="4" w:space="0" w:color="auto"/>
              <w:bottom w:val="single" w:sz="4" w:space="0" w:color="auto"/>
              <w:right w:val="single" w:sz="4" w:space="0" w:color="auto"/>
            </w:tcBorders>
            <w:vAlign w:val="bottom"/>
          </w:tcPr>
          <w:p w14:paraId="0CC53B7F" w14:textId="680F982C" w:rsidR="009E7E5E" w:rsidRPr="00B17E39" w:rsidRDefault="009E7E5E" w:rsidP="009E7E5E">
            <w:pPr>
              <w:ind w:left="-90"/>
              <w:rPr>
                <w:rFonts w:asciiTheme="minorHAnsi" w:hAnsiTheme="minorHAnsi" w:cstheme="minorHAnsi"/>
                <w:sz w:val="22"/>
                <w:szCs w:val="24"/>
              </w:rPr>
            </w:pPr>
            <w:r w:rsidRPr="00B17E39">
              <w:rPr>
                <w:rFonts w:asciiTheme="minorHAnsi" w:hAnsiTheme="minorHAnsi" w:cstheme="minorHAnsi"/>
                <w:sz w:val="22"/>
                <w:szCs w:val="24"/>
              </w:rPr>
              <w:t xml:space="preserve"> </w:t>
            </w:r>
            <w:r>
              <w:rPr>
                <w:rFonts w:asciiTheme="minorHAnsi" w:hAnsiTheme="minorHAnsi" w:cstheme="minorHAnsi"/>
                <w:sz w:val="22"/>
                <w:szCs w:val="24"/>
              </w:rPr>
              <w:t>4th February 2025</w:t>
            </w:r>
          </w:p>
        </w:tc>
      </w:tr>
      <w:tr w:rsidR="009E7E5E" w:rsidRPr="00B17E39" w14:paraId="2D8C96A4" w14:textId="77777777">
        <w:trPr>
          <w:trHeight w:val="332"/>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53BADC00" w14:textId="77777777" w:rsidR="009E7E5E" w:rsidRPr="00B17E39" w:rsidRDefault="009E7E5E" w:rsidP="009E7E5E">
            <w:pPr>
              <w:ind w:left="-90"/>
              <w:rPr>
                <w:rFonts w:asciiTheme="minorHAnsi" w:hAnsiTheme="minorHAnsi" w:cstheme="minorHAnsi"/>
                <w:b/>
                <w:szCs w:val="24"/>
              </w:rPr>
            </w:pPr>
            <w:r w:rsidRPr="00B17E39">
              <w:rPr>
                <w:rFonts w:asciiTheme="minorHAnsi" w:hAnsiTheme="minorHAnsi" w:cstheme="minorHAnsi"/>
                <w:b/>
                <w:szCs w:val="24"/>
              </w:rPr>
              <w:t>Next Review Date</w:t>
            </w:r>
          </w:p>
        </w:tc>
        <w:tc>
          <w:tcPr>
            <w:tcW w:w="7087" w:type="dxa"/>
            <w:tcBorders>
              <w:top w:val="single" w:sz="4" w:space="0" w:color="auto"/>
              <w:left w:val="single" w:sz="4" w:space="0" w:color="auto"/>
              <w:bottom w:val="single" w:sz="4" w:space="0" w:color="auto"/>
              <w:right w:val="single" w:sz="4" w:space="0" w:color="auto"/>
            </w:tcBorders>
            <w:vAlign w:val="bottom"/>
            <w:hideMark/>
          </w:tcPr>
          <w:p w14:paraId="4296C83D" w14:textId="58CE77D5" w:rsidR="009E7E5E" w:rsidRPr="00B17E39" w:rsidRDefault="009E7E5E" w:rsidP="009E7E5E">
            <w:pPr>
              <w:ind w:left="-90"/>
              <w:rPr>
                <w:rFonts w:asciiTheme="minorHAnsi" w:hAnsiTheme="minorHAnsi" w:cstheme="minorHAnsi"/>
                <w:szCs w:val="24"/>
              </w:rPr>
            </w:pPr>
            <w:r>
              <w:rPr>
                <w:rFonts w:asciiTheme="minorHAnsi" w:hAnsiTheme="minorHAnsi" w:cstheme="minorHAnsi"/>
                <w:szCs w:val="24"/>
              </w:rPr>
              <w:t>2</w:t>
            </w:r>
            <w:r w:rsidRPr="009E7E5E">
              <w:rPr>
                <w:rFonts w:asciiTheme="minorHAnsi" w:hAnsiTheme="minorHAnsi" w:cstheme="minorHAnsi"/>
                <w:szCs w:val="24"/>
                <w:vertAlign w:val="superscript"/>
              </w:rPr>
              <w:t>nd</w:t>
            </w:r>
            <w:r>
              <w:rPr>
                <w:rFonts w:asciiTheme="minorHAnsi" w:hAnsiTheme="minorHAnsi" w:cstheme="minorHAnsi"/>
                <w:szCs w:val="24"/>
              </w:rPr>
              <w:t xml:space="preserve"> February 2026</w:t>
            </w:r>
          </w:p>
        </w:tc>
      </w:tr>
    </w:tbl>
    <w:p w14:paraId="057BDA30" w14:textId="77777777" w:rsidR="00714D28" w:rsidRPr="00B17E39" w:rsidRDefault="00714D28" w:rsidP="00714D28">
      <w:pPr>
        <w:spacing w:line="360" w:lineRule="auto"/>
        <w:ind w:left="-90"/>
        <w:jc w:val="both"/>
        <w:rPr>
          <w:rFonts w:asciiTheme="minorHAnsi" w:hAnsiTheme="minorHAnsi" w:cstheme="minorHAnsi"/>
          <w:b/>
          <w:sz w:val="2"/>
          <w:szCs w:val="24"/>
        </w:rPr>
      </w:pPr>
    </w:p>
    <w:p w14:paraId="7B6E1749" w14:textId="77777777" w:rsidR="00714D28" w:rsidRPr="00B17E39" w:rsidRDefault="00714D28" w:rsidP="00714D28">
      <w:pPr>
        <w:spacing w:line="360" w:lineRule="auto"/>
        <w:ind w:left="-90"/>
        <w:jc w:val="both"/>
        <w:rPr>
          <w:rFonts w:asciiTheme="minorHAnsi" w:hAnsiTheme="minorHAnsi" w:cstheme="minorHAnsi"/>
          <w:b/>
          <w:szCs w:val="24"/>
        </w:rPr>
      </w:pPr>
    </w:p>
    <w:p w14:paraId="49804008" w14:textId="77777777" w:rsidR="00714D28" w:rsidRPr="00B17E39" w:rsidRDefault="00714D28" w:rsidP="00714D28">
      <w:pPr>
        <w:spacing w:after="160" w:line="256" w:lineRule="auto"/>
        <w:ind w:left="284" w:hanging="322"/>
        <w:rPr>
          <w:rFonts w:asciiTheme="minorHAnsi" w:hAnsiTheme="minorHAnsi" w:cstheme="minorHAnsi"/>
          <w:b/>
          <w:sz w:val="24"/>
        </w:rPr>
      </w:pPr>
      <w:r w:rsidRPr="00B17E39">
        <w:rPr>
          <w:rFonts w:asciiTheme="minorHAnsi" w:hAnsiTheme="minorHAnsi" w:cstheme="minorHAnsi"/>
          <w:b/>
          <w:sz w:val="24"/>
        </w:rPr>
        <w:t>CHANGE RECORD</w:t>
      </w:r>
    </w:p>
    <w:tbl>
      <w:tblPr>
        <w:tblW w:w="5107" w:type="pct"/>
        <w:tblInd w:w="108" w:type="dxa"/>
        <w:tblLayout w:type="fixed"/>
        <w:tblLook w:val="0000" w:firstRow="0" w:lastRow="0" w:firstColumn="0" w:lastColumn="0" w:noHBand="0" w:noVBand="0"/>
      </w:tblPr>
      <w:tblGrid>
        <w:gridCol w:w="690"/>
        <w:gridCol w:w="1798"/>
        <w:gridCol w:w="2445"/>
        <w:gridCol w:w="951"/>
        <w:gridCol w:w="1999"/>
        <w:gridCol w:w="1661"/>
      </w:tblGrid>
      <w:tr w:rsidR="00714D28" w:rsidRPr="00B17E39" w14:paraId="374E531B" w14:textId="77777777">
        <w:trPr>
          <w:trHeight w:val="625"/>
        </w:trPr>
        <w:tc>
          <w:tcPr>
            <w:tcW w:w="362" w:type="pct"/>
            <w:tcBorders>
              <w:top w:val="single" w:sz="6" w:space="0" w:color="auto"/>
              <w:left w:val="single" w:sz="6" w:space="0" w:color="auto"/>
              <w:bottom w:val="single" w:sz="6" w:space="0" w:color="auto"/>
              <w:right w:val="single" w:sz="6" w:space="0" w:color="auto"/>
            </w:tcBorders>
            <w:shd w:val="clear" w:color="auto" w:fill="E7E6E6" w:themeFill="background2"/>
          </w:tcPr>
          <w:p w14:paraId="58255E21" w14:textId="77777777" w:rsidR="00714D28" w:rsidRPr="00B17E39" w:rsidRDefault="00714D28">
            <w:pPr>
              <w:spacing w:line="360" w:lineRule="auto"/>
              <w:ind w:left="-90"/>
              <w:jc w:val="center"/>
              <w:rPr>
                <w:rFonts w:asciiTheme="minorHAnsi" w:hAnsiTheme="minorHAnsi" w:cstheme="minorHAnsi"/>
                <w:b/>
                <w:bCs/>
              </w:rPr>
            </w:pPr>
            <w:r w:rsidRPr="00B17E39">
              <w:rPr>
                <w:rFonts w:asciiTheme="minorHAnsi" w:hAnsiTheme="minorHAnsi" w:cstheme="minorHAnsi"/>
                <w:b/>
                <w:bCs/>
              </w:rPr>
              <w:t>S. No</w:t>
            </w:r>
          </w:p>
        </w:tc>
        <w:tc>
          <w:tcPr>
            <w:tcW w:w="942" w:type="pct"/>
            <w:tcBorders>
              <w:top w:val="single" w:sz="6" w:space="0" w:color="auto"/>
              <w:left w:val="single" w:sz="6" w:space="0" w:color="auto"/>
              <w:bottom w:val="single" w:sz="6" w:space="0" w:color="auto"/>
              <w:right w:val="single" w:sz="6" w:space="0" w:color="auto"/>
            </w:tcBorders>
            <w:shd w:val="clear" w:color="auto" w:fill="E7E6E6" w:themeFill="background2"/>
          </w:tcPr>
          <w:p w14:paraId="2C98EF0E" w14:textId="77777777" w:rsidR="00714D28" w:rsidRPr="00B17E39" w:rsidRDefault="00714D28">
            <w:pPr>
              <w:spacing w:line="360" w:lineRule="auto"/>
              <w:ind w:left="-90"/>
              <w:jc w:val="center"/>
              <w:rPr>
                <w:rFonts w:asciiTheme="minorHAnsi" w:hAnsiTheme="minorHAnsi" w:cstheme="minorHAnsi"/>
                <w:b/>
                <w:bCs/>
              </w:rPr>
            </w:pPr>
            <w:r w:rsidRPr="00B17E39">
              <w:rPr>
                <w:rFonts w:asciiTheme="minorHAnsi" w:hAnsiTheme="minorHAnsi" w:cstheme="minorHAnsi"/>
                <w:b/>
                <w:bCs/>
              </w:rPr>
              <w:t>Revision Date</w:t>
            </w:r>
          </w:p>
        </w:tc>
        <w:tc>
          <w:tcPr>
            <w:tcW w:w="1281" w:type="pct"/>
            <w:tcBorders>
              <w:top w:val="single" w:sz="6" w:space="0" w:color="auto"/>
              <w:left w:val="single" w:sz="6" w:space="0" w:color="auto"/>
              <w:bottom w:val="single" w:sz="6" w:space="0" w:color="auto"/>
              <w:right w:val="single" w:sz="6" w:space="0" w:color="auto"/>
            </w:tcBorders>
            <w:shd w:val="clear" w:color="auto" w:fill="E7E6E6" w:themeFill="background2"/>
          </w:tcPr>
          <w:p w14:paraId="0217C87A" w14:textId="77777777" w:rsidR="00714D28" w:rsidRPr="00B17E39" w:rsidRDefault="00714D28">
            <w:pPr>
              <w:spacing w:line="360" w:lineRule="auto"/>
              <w:ind w:left="-90"/>
              <w:jc w:val="center"/>
              <w:rPr>
                <w:rFonts w:asciiTheme="minorHAnsi" w:hAnsiTheme="minorHAnsi" w:cstheme="minorHAnsi"/>
                <w:b/>
                <w:bCs/>
              </w:rPr>
            </w:pPr>
            <w:r w:rsidRPr="00B17E39">
              <w:rPr>
                <w:rFonts w:asciiTheme="minorHAnsi" w:hAnsiTheme="minorHAnsi" w:cstheme="minorHAnsi"/>
                <w:b/>
                <w:bCs/>
              </w:rPr>
              <w:t>Description of Change</w:t>
            </w:r>
          </w:p>
        </w:tc>
        <w:tc>
          <w:tcPr>
            <w:tcW w:w="498" w:type="pct"/>
            <w:tcBorders>
              <w:top w:val="single" w:sz="6" w:space="0" w:color="auto"/>
              <w:left w:val="single" w:sz="6" w:space="0" w:color="auto"/>
              <w:bottom w:val="single" w:sz="6" w:space="0" w:color="auto"/>
              <w:right w:val="single" w:sz="6" w:space="0" w:color="auto"/>
            </w:tcBorders>
            <w:shd w:val="clear" w:color="auto" w:fill="E7E6E6" w:themeFill="background2"/>
          </w:tcPr>
          <w:p w14:paraId="6572A25F" w14:textId="77777777" w:rsidR="00714D28" w:rsidRPr="00B17E39" w:rsidRDefault="00714D28">
            <w:pPr>
              <w:spacing w:line="360" w:lineRule="auto"/>
              <w:ind w:left="-90"/>
              <w:jc w:val="center"/>
              <w:rPr>
                <w:rFonts w:asciiTheme="minorHAnsi" w:hAnsiTheme="minorHAnsi" w:cstheme="minorHAnsi"/>
                <w:b/>
                <w:bCs/>
              </w:rPr>
            </w:pPr>
            <w:r w:rsidRPr="00B17E39">
              <w:rPr>
                <w:rFonts w:asciiTheme="minorHAnsi" w:hAnsiTheme="minorHAnsi" w:cstheme="minorHAnsi"/>
                <w:b/>
                <w:bCs/>
              </w:rPr>
              <w:t>Version no</w:t>
            </w:r>
          </w:p>
        </w:tc>
        <w:tc>
          <w:tcPr>
            <w:tcW w:w="1047" w:type="pct"/>
            <w:tcBorders>
              <w:top w:val="single" w:sz="6" w:space="0" w:color="auto"/>
              <w:left w:val="single" w:sz="6" w:space="0" w:color="auto"/>
              <w:bottom w:val="single" w:sz="6" w:space="0" w:color="auto"/>
              <w:right w:val="single" w:sz="6" w:space="0" w:color="auto"/>
            </w:tcBorders>
            <w:shd w:val="clear" w:color="auto" w:fill="E7E6E6" w:themeFill="background2"/>
          </w:tcPr>
          <w:p w14:paraId="79CBFD3D" w14:textId="77777777" w:rsidR="00714D28" w:rsidRPr="00B17E39" w:rsidRDefault="00714D28">
            <w:pPr>
              <w:spacing w:line="360" w:lineRule="auto"/>
              <w:ind w:left="-90"/>
              <w:jc w:val="center"/>
              <w:rPr>
                <w:rFonts w:asciiTheme="minorHAnsi" w:hAnsiTheme="minorHAnsi" w:cstheme="minorHAnsi"/>
                <w:b/>
                <w:bCs/>
              </w:rPr>
            </w:pPr>
            <w:r w:rsidRPr="00B17E39">
              <w:rPr>
                <w:rFonts w:asciiTheme="minorHAnsi" w:hAnsiTheme="minorHAnsi" w:cstheme="minorHAnsi"/>
                <w:b/>
                <w:bCs/>
              </w:rPr>
              <w:t>Reviewed by</w:t>
            </w:r>
          </w:p>
        </w:tc>
        <w:tc>
          <w:tcPr>
            <w:tcW w:w="870" w:type="pct"/>
            <w:tcBorders>
              <w:top w:val="single" w:sz="6" w:space="0" w:color="auto"/>
              <w:left w:val="single" w:sz="6" w:space="0" w:color="auto"/>
              <w:bottom w:val="single" w:sz="6" w:space="0" w:color="auto"/>
              <w:right w:val="single" w:sz="6" w:space="0" w:color="auto"/>
            </w:tcBorders>
            <w:shd w:val="clear" w:color="auto" w:fill="E7E6E6" w:themeFill="background2"/>
          </w:tcPr>
          <w:p w14:paraId="21BEFF21" w14:textId="77777777" w:rsidR="00714D28" w:rsidRPr="00B17E39" w:rsidRDefault="00714D28">
            <w:pPr>
              <w:spacing w:line="360" w:lineRule="auto"/>
              <w:ind w:left="-90"/>
              <w:jc w:val="center"/>
              <w:rPr>
                <w:rFonts w:asciiTheme="minorHAnsi" w:hAnsiTheme="minorHAnsi" w:cstheme="minorHAnsi"/>
                <w:b/>
                <w:bCs/>
              </w:rPr>
            </w:pPr>
            <w:r w:rsidRPr="00B17E39">
              <w:rPr>
                <w:rFonts w:asciiTheme="minorHAnsi" w:hAnsiTheme="minorHAnsi" w:cstheme="minorHAnsi"/>
                <w:b/>
                <w:bCs/>
              </w:rPr>
              <w:t>Approved by</w:t>
            </w:r>
          </w:p>
        </w:tc>
      </w:tr>
      <w:tr w:rsidR="00714D28" w:rsidRPr="00B17E39" w14:paraId="78EAC33F" w14:textId="77777777">
        <w:trPr>
          <w:trHeight w:hRule="exact" w:val="624"/>
        </w:trPr>
        <w:tc>
          <w:tcPr>
            <w:tcW w:w="362" w:type="pct"/>
            <w:tcBorders>
              <w:top w:val="single" w:sz="6" w:space="0" w:color="auto"/>
              <w:left w:val="single" w:sz="6" w:space="0" w:color="auto"/>
              <w:bottom w:val="single" w:sz="6" w:space="0" w:color="auto"/>
              <w:right w:val="single" w:sz="6" w:space="0" w:color="auto"/>
            </w:tcBorders>
            <w:vAlign w:val="center"/>
          </w:tcPr>
          <w:p w14:paraId="52D6FC8A" w14:textId="77777777" w:rsidR="00714D28" w:rsidRPr="00B17E39" w:rsidRDefault="00714D28" w:rsidP="00714D28">
            <w:pPr>
              <w:pStyle w:val="ListParagraph"/>
              <w:numPr>
                <w:ilvl w:val="0"/>
                <w:numId w:val="1"/>
              </w:numPr>
              <w:spacing w:after="200"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1CA309C9" w14:textId="77777777" w:rsidR="00714D28" w:rsidRPr="00B17E39" w:rsidRDefault="00714D28">
            <w:pPr>
              <w:autoSpaceDE w:val="0"/>
              <w:autoSpaceDN w:val="0"/>
              <w:spacing w:before="100" w:after="100"/>
              <w:ind w:right="62"/>
              <w:jc w:val="both"/>
              <w:rPr>
                <w:rFonts w:asciiTheme="minorHAnsi" w:hAnsiTheme="minorHAnsi" w:cstheme="minorHAnsi"/>
              </w:rPr>
            </w:pPr>
            <w:r w:rsidRPr="00B17E39">
              <w:rPr>
                <w:rFonts w:asciiTheme="minorHAnsi" w:eastAsia="Calibri" w:hAnsiTheme="minorHAnsi" w:cstheme="minorHAnsi"/>
              </w:rPr>
              <w:t>1</w:t>
            </w:r>
            <w:r w:rsidRPr="00B17E39">
              <w:rPr>
                <w:rFonts w:asciiTheme="minorHAnsi" w:eastAsia="Calibri" w:hAnsiTheme="minorHAnsi" w:cstheme="minorHAnsi"/>
                <w:vertAlign w:val="superscript"/>
              </w:rPr>
              <w:t>st</w:t>
            </w:r>
            <w:r w:rsidRPr="00B17E39">
              <w:rPr>
                <w:rFonts w:asciiTheme="minorHAnsi" w:eastAsia="Calibri" w:hAnsiTheme="minorHAnsi" w:cstheme="minorHAnsi"/>
              </w:rPr>
              <w:t> March, 2016</w:t>
            </w:r>
          </w:p>
        </w:tc>
        <w:tc>
          <w:tcPr>
            <w:tcW w:w="1281" w:type="pct"/>
            <w:tcBorders>
              <w:top w:val="single" w:sz="6" w:space="0" w:color="auto"/>
              <w:left w:val="single" w:sz="6" w:space="0" w:color="auto"/>
              <w:bottom w:val="single" w:sz="6" w:space="0" w:color="auto"/>
              <w:right w:val="single" w:sz="6" w:space="0" w:color="auto"/>
            </w:tcBorders>
            <w:vAlign w:val="center"/>
          </w:tcPr>
          <w:p w14:paraId="35BB1AB8" w14:textId="77777777" w:rsidR="00714D28" w:rsidRPr="00B17E39" w:rsidRDefault="00714D28">
            <w:pPr>
              <w:ind w:left="-90"/>
              <w:jc w:val="center"/>
              <w:rPr>
                <w:rFonts w:asciiTheme="minorHAnsi" w:hAnsiTheme="minorHAnsi" w:cstheme="minorHAnsi"/>
              </w:rPr>
            </w:pPr>
            <w:r w:rsidRPr="00B17E39">
              <w:rPr>
                <w:rFonts w:asciiTheme="minorHAnsi" w:eastAsia="Calibri" w:hAnsiTheme="minorHAnsi" w:cstheme="minorHAnsi"/>
              </w:rPr>
              <w:t>Created Policy</w:t>
            </w:r>
          </w:p>
        </w:tc>
        <w:tc>
          <w:tcPr>
            <w:tcW w:w="498" w:type="pct"/>
            <w:tcBorders>
              <w:top w:val="single" w:sz="6" w:space="0" w:color="auto"/>
              <w:left w:val="single" w:sz="6" w:space="0" w:color="auto"/>
              <w:bottom w:val="single" w:sz="6" w:space="0" w:color="auto"/>
              <w:right w:val="single" w:sz="6" w:space="0" w:color="auto"/>
            </w:tcBorders>
            <w:vAlign w:val="center"/>
          </w:tcPr>
          <w:p w14:paraId="65FCCF3F" w14:textId="77777777" w:rsidR="00714D28" w:rsidRPr="00B17E39" w:rsidRDefault="00714D28">
            <w:pPr>
              <w:ind w:left="-90"/>
              <w:jc w:val="center"/>
              <w:rPr>
                <w:rFonts w:asciiTheme="minorHAnsi" w:hAnsiTheme="minorHAnsi" w:cstheme="minorHAnsi"/>
              </w:rPr>
            </w:pPr>
            <w:r w:rsidRPr="00B17E39">
              <w:rPr>
                <w:rFonts w:asciiTheme="minorHAnsi" w:hAnsiTheme="minorHAnsi" w:cstheme="minorHAnsi"/>
              </w:rPr>
              <w:t>1.0</w:t>
            </w:r>
          </w:p>
        </w:tc>
        <w:tc>
          <w:tcPr>
            <w:tcW w:w="1047" w:type="pct"/>
            <w:tcBorders>
              <w:top w:val="single" w:sz="6" w:space="0" w:color="auto"/>
              <w:left w:val="single" w:sz="6" w:space="0" w:color="auto"/>
              <w:bottom w:val="single" w:sz="6" w:space="0" w:color="auto"/>
              <w:right w:val="single" w:sz="6" w:space="0" w:color="auto"/>
            </w:tcBorders>
            <w:vAlign w:val="center"/>
          </w:tcPr>
          <w:p w14:paraId="2EA78BE3" w14:textId="77777777" w:rsidR="00714D28" w:rsidRPr="00B17E39" w:rsidRDefault="00714D28">
            <w:pPr>
              <w:ind w:left="-90"/>
              <w:rPr>
                <w:rFonts w:asciiTheme="minorHAnsi" w:hAnsiTheme="minorHAnsi" w:cstheme="minorHAnsi"/>
              </w:rPr>
            </w:pPr>
            <w:r w:rsidRPr="00B17E39">
              <w:rPr>
                <w:rFonts w:asciiTheme="minorHAnsi" w:hAnsiTheme="minorHAnsi" w:cstheme="minorHAnsi"/>
              </w:rPr>
              <w:t xml:space="preserve"> </w:t>
            </w:r>
            <w:r w:rsidRPr="00B17E39">
              <w:rPr>
                <w:rFonts w:asciiTheme="minorHAnsi" w:eastAsia="Calibri" w:hAnsiTheme="minorHAnsi" w:cstheme="minorHAnsi"/>
              </w:rPr>
              <w:t>Kiran Satpute</w:t>
            </w:r>
          </w:p>
        </w:tc>
        <w:tc>
          <w:tcPr>
            <w:tcW w:w="870" w:type="pct"/>
            <w:tcBorders>
              <w:top w:val="single" w:sz="6" w:space="0" w:color="auto"/>
              <w:left w:val="single" w:sz="6" w:space="0" w:color="auto"/>
              <w:bottom w:val="single" w:sz="6" w:space="0" w:color="auto"/>
              <w:right w:val="single" w:sz="6" w:space="0" w:color="auto"/>
            </w:tcBorders>
            <w:vAlign w:val="center"/>
          </w:tcPr>
          <w:p w14:paraId="6CAE61CC" w14:textId="77777777" w:rsidR="00714D28" w:rsidRPr="00B17E39" w:rsidRDefault="00714D28">
            <w:pPr>
              <w:autoSpaceDE w:val="0"/>
              <w:autoSpaceDN w:val="0"/>
              <w:spacing w:before="40" w:after="40"/>
              <w:rPr>
                <w:rFonts w:asciiTheme="minorHAnsi" w:hAnsiTheme="minorHAnsi" w:cstheme="minorHAnsi"/>
              </w:rPr>
            </w:pPr>
            <w:r w:rsidRPr="00B17E39">
              <w:rPr>
                <w:rFonts w:asciiTheme="minorHAnsi" w:hAnsiTheme="minorHAnsi" w:cstheme="minorHAnsi"/>
              </w:rPr>
              <w:t xml:space="preserve"> </w:t>
            </w:r>
            <w:r w:rsidRPr="00B17E39">
              <w:rPr>
                <w:rFonts w:asciiTheme="minorHAnsi" w:eastAsia="Calibri" w:hAnsiTheme="minorHAnsi" w:cstheme="minorHAnsi"/>
              </w:rPr>
              <w:t>Gaurav Singh</w:t>
            </w:r>
          </w:p>
        </w:tc>
      </w:tr>
      <w:tr w:rsidR="00714D28" w:rsidRPr="00B17E39" w14:paraId="3CE0E1A4" w14:textId="77777777">
        <w:trPr>
          <w:trHeight w:hRule="exact" w:val="691"/>
        </w:trPr>
        <w:tc>
          <w:tcPr>
            <w:tcW w:w="362" w:type="pct"/>
            <w:tcBorders>
              <w:top w:val="single" w:sz="6" w:space="0" w:color="auto"/>
              <w:left w:val="single" w:sz="6" w:space="0" w:color="auto"/>
              <w:bottom w:val="single" w:sz="6" w:space="0" w:color="auto"/>
              <w:right w:val="single" w:sz="6" w:space="0" w:color="auto"/>
            </w:tcBorders>
            <w:vAlign w:val="center"/>
          </w:tcPr>
          <w:p w14:paraId="615136B4" w14:textId="77777777" w:rsidR="00714D28" w:rsidRPr="00B17E39" w:rsidRDefault="00714D28" w:rsidP="00714D28">
            <w:pPr>
              <w:pStyle w:val="ListParagraph"/>
              <w:numPr>
                <w:ilvl w:val="0"/>
                <w:numId w:val="1"/>
              </w:numPr>
              <w:spacing w:after="200"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03AC8A1C" w14:textId="77777777" w:rsidR="00714D28" w:rsidRPr="00B17E39" w:rsidRDefault="00714D28">
            <w:pPr>
              <w:pStyle w:val="Default"/>
              <w:jc w:val="center"/>
              <w:rPr>
                <w:rFonts w:asciiTheme="minorHAnsi" w:eastAsia="Times New Roman" w:hAnsiTheme="minorHAnsi" w:cstheme="minorHAnsi"/>
                <w:color w:val="auto"/>
                <w:sz w:val="20"/>
                <w:szCs w:val="20"/>
                <w:lang w:val="en-US"/>
              </w:rPr>
            </w:pPr>
            <w:r w:rsidRPr="00B17E39">
              <w:rPr>
                <w:rFonts w:asciiTheme="minorHAnsi" w:hAnsiTheme="minorHAnsi" w:cstheme="minorHAnsi"/>
                <w:color w:val="auto"/>
                <w:sz w:val="20"/>
                <w:szCs w:val="20"/>
                <w:lang w:val="en-US"/>
              </w:rPr>
              <w:t>27</w:t>
            </w:r>
            <w:r w:rsidRPr="00B17E39">
              <w:rPr>
                <w:rFonts w:asciiTheme="minorHAnsi" w:hAnsiTheme="minorHAnsi" w:cstheme="minorHAnsi"/>
                <w:color w:val="auto"/>
                <w:sz w:val="20"/>
                <w:szCs w:val="20"/>
                <w:vertAlign w:val="superscript"/>
                <w:lang w:val="en-US"/>
              </w:rPr>
              <w:t>th</w:t>
            </w:r>
            <w:r w:rsidRPr="00B17E39">
              <w:rPr>
                <w:rFonts w:asciiTheme="minorHAnsi" w:hAnsiTheme="minorHAnsi" w:cstheme="minorHAnsi"/>
                <w:color w:val="auto"/>
                <w:sz w:val="20"/>
                <w:szCs w:val="20"/>
                <w:lang w:val="en-US"/>
              </w:rPr>
              <w:t xml:space="preserve">  June 2018</w:t>
            </w:r>
          </w:p>
        </w:tc>
        <w:tc>
          <w:tcPr>
            <w:tcW w:w="1281" w:type="pct"/>
            <w:tcBorders>
              <w:top w:val="single" w:sz="6" w:space="0" w:color="auto"/>
              <w:left w:val="single" w:sz="6" w:space="0" w:color="auto"/>
              <w:bottom w:val="single" w:sz="6" w:space="0" w:color="auto"/>
              <w:right w:val="single" w:sz="6" w:space="0" w:color="auto"/>
            </w:tcBorders>
            <w:vAlign w:val="center"/>
          </w:tcPr>
          <w:p w14:paraId="0D3B0B2C" w14:textId="77777777" w:rsidR="00714D28" w:rsidRPr="00B17E39" w:rsidRDefault="00714D28">
            <w:pPr>
              <w:pStyle w:val="Default"/>
              <w:jc w:val="center"/>
              <w:rPr>
                <w:rFonts w:asciiTheme="minorHAnsi" w:eastAsia="Times New Roman" w:hAnsiTheme="minorHAnsi" w:cstheme="minorHAnsi"/>
                <w:color w:val="auto"/>
                <w:sz w:val="20"/>
                <w:szCs w:val="20"/>
                <w:lang w:val="en-US"/>
              </w:rPr>
            </w:pPr>
            <w:r w:rsidRPr="00B17E39">
              <w:rPr>
                <w:rFonts w:asciiTheme="minorHAnsi" w:hAnsiTheme="minorHAnsi" w:cstheme="minorHAnsi"/>
                <w:color w:val="auto"/>
                <w:sz w:val="20"/>
                <w:szCs w:val="20"/>
                <w:lang w:val="en-US"/>
              </w:rPr>
              <w:t>Policy Modified</w:t>
            </w:r>
          </w:p>
        </w:tc>
        <w:tc>
          <w:tcPr>
            <w:tcW w:w="498" w:type="pct"/>
            <w:tcBorders>
              <w:top w:val="single" w:sz="6" w:space="0" w:color="auto"/>
              <w:left w:val="single" w:sz="6" w:space="0" w:color="auto"/>
              <w:bottom w:val="single" w:sz="6" w:space="0" w:color="auto"/>
              <w:right w:val="single" w:sz="6" w:space="0" w:color="auto"/>
            </w:tcBorders>
            <w:vAlign w:val="center"/>
          </w:tcPr>
          <w:p w14:paraId="2D2856E6" w14:textId="77777777" w:rsidR="00714D28" w:rsidRPr="00B17E39" w:rsidRDefault="00714D28">
            <w:pPr>
              <w:ind w:left="-90"/>
              <w:jc w:val="center"/>
              <w:rPr>
                <w:rFonts w:asciiTheme="minorHAnsi" w:hAnsiTheme="minorHAnsi" w:cstheme="minorHAnsi"/>
              </w:rPr>
            </w:pPr>
            <w:r w:rsidRPr="00B17E39">
              <w:rPr>
                <w:rFonts w:asciiTheme="minorHAnsi" w:hAnsiTheme="minorHAnsi" w:cstheme="minorHAnsi"/>
              </w:rPr>
              <w:t>1.2</w:t>
            </w:r>
          </w:p>
        </w:tc>
        <w:tc>
          <w:tcPr>
            <w:tcW w:w="1047" w:type="pct"/>
            <w:tcBorders>
              <w:top w:val="single" w:sz="6" w:space="0" w:color="auto"/>
              <w:left w:val="single" w:sz="6" w:space="0" w:color="auto"/>
              <w:bottom w:val="single" w:sz="6" w:space="0" w:color="auto"/>
              <w:right w:val="single" w:sz="6" w:space="0" w:color="auto"/>
            </w:tcBorders>
            <w:vAlign w:val="center"/>
          </w:tcPr>
          <w:p w14:paraId="7F9A8D11" w14:textId="77777777" w:rsidR="00714D28" w:rsidRPr="00B17E39" w:rsidRDefault="00714D28">
            <w:pPr>
              <w:ind w:left="-90"/>
              <w:rPr>
                <w:rFonts w:asciiTheme="minorHAnsi" w:eastAsia="Calibri" w:hAnsiTheme="minorHAnsi" w:cstheme="minorHAnsi"/>
              </w:rPr>
            </w:pPr>
            <w:r w:rsidRPr="00B17E39">
              <w:rPr>
                <w:rFonts w:asciiTheme="minorHAnsi" w:eastAsia="Calibri" w:hAnsiTheme="minorHAnsi" w:cstheme="minorHAnsi"/>
              </w:rPr>
              <w:t>Sneha Goud</w:t>
            </w:r>
          </w:p>
        </w:tc>
        <w:tc>
          <w:tcPr>
            <w:tcW w:w="870" w:type="pct"/>
            <w:tcBorders>
              <w:top w:val="single" w:sz="6" w:space="0" w:color="auto"/>
              <w:left w:val="single" w:sz="6" w:space="0" w:color="auto"/>
              <w:bottom w:val="single" w:sz="6" w:space="0" w:color="auto"/>
              <w:right w:val="single" w:sz="6" w:space="0" w:color="auto"/>
            </w:tcBorders>
            <w:vAlign w:val="center"/>
          </w:tcPr>
          <w:p w14:paraId="6722CB5F" w14:textId="77777777" w:rsidR="00714D28" w:rsidRPr="00B17E39" w:rsidRDefault="00714D28">
            <w:pPr>
              <w:autoSpaceDE w:val="0"/>
              <w:autoSpaceDN w:val="0"/>
              <w:spacing w:before="40" w:after="40"/>
              <w:rPr>
                <w:rFonts w:asciiTheme="minorHAnsi" w:hAnsiTheme="minorHAnsi" w:cstheme="minorHAnsi"/>
              </w:rPr>
            </w:pPr>
            <w:r w:rsidRPr="00B17E39">
              <w:rPr>
                <w:rFonts w:asciiTheme="minorHAnsi" w:eastAsia="Calibri" w:hAnsiTheme="minorHAnsi" w:cstheme="minorHAnsi"/>
              </w:rPr>
              <w:t>Prosenjit Das</w:t>
            </w:r>
          </w:p>
        </w:tc>
      </w:tr>
      <w:tr w:rsidR="00714D28" w:rsidRPr="00B17E39" w14:paraId="67433B2D" w14:textId="77777777">
        <w:trPr>
          <w:trHeight w:hRule="exact" w:val="691"/>
        </w:trPr>
        <w:tc>
          <w:tcPr>
            <w:tcW w:w="362" w:type="pct"/>
            <w:tcBorders>
              <w:top w:val="single" w:sz="6" w:space="0" w:color="auto"/>
              <w:left w:val="single" w:sz="6" w:space="0" w:color="auto"/>
              <w:bottom w:val="single" w:sz="6" w:space="0" w:color="auto"/>
              <w:right w:val="single" w:sz="6" w:space="0" w:color="auto"/>
            </w:tcBorders>
            <w:vAlign w:val="center"/>
          </w:tcPr>
          <w:p w14:paraId="1A3D1A29" w14:textId="77777777" w:rsidR="00714D28" w:rsidRPr="00B17E39" w:rsidRDefault="00714D28" w:rsidP="00714D28">
            <w:pPr>
              <w:pStyle w:val="ListParagraph"/>
              <w:numPr>
                <w:ilvl w:val="0"/>
                <w:numId w:val="1"/>
              </w:numPr>
              <w:spacing w:after="200"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3521589C" w14:textId="77777777" w:rsidR="00714D28" w:rsidRPr="00B17E39" w:rsidRDefault="00714D28">
            <w:pPr>
              <w:pStyle w:val="Default"/>
              <w:jc w:val="center"/>
              <w:rPr>
                <w:rFonts w:asciiTheme="minorHAnsi" w:eastAsia="Times New Roman" w:hAnsiTheme="minorHAnsi" w:cstheme="minorHAnsi"/>
                <w:color w:val="auto"/>
                <w:sz w:val="20"/>
                <w:szCs w:val="20"/>
                <w:lang w:val="en-US"/>
              </w:rPr>
            </w:pPr>
            <w:r w:rsidRPr="00B17E39">
              <w:rPr>
                <w:rFonts w:asciiTheme="minorHAnsi" w:hAnsiTheme="minorHAnsi" w:cstheme="minorHAnsi"/>
                <w:color w:val="auto"/>
                <w:sz w:val="20"/>
                <w:szCs w:val="20"/>
                <w:lang w:val="en-US"/>
              </w:rPr>
              <w:t>02</w:t>
            </w:r>
            <w:r w:rsidRPr="00B17E39">
              <w:rPr>
                <w:rFonts w:asciiTheme="minorHAnsi" w:hAnsiTheme="minorHAnsi" w:cstheme="minorHAnsi"/>
                <w:color w:val="auto"/>
                <w:sz w:val="20"/>
                <w:szCs w:val="20"/>
                <w:vertAlign w:val="superscript"/>
                <w:lang w:val="en-US"/>
              </w:rPr>
              <w:t>nd</w:t>
            </w:r>
            <w:r w:rsidRPr="00B17E39">
              <w:rPr>
                <w:rFonts w:asciiTheme="minorHAnsi" w:hAnsiTheme="minorHAnsi" w:cstheme="minorHAnsi"/>
                <w:color w:val="auto"/>
                <w:sz w:val="20"/>
                <w:szCs w:val="20"/>
                <w:lang w:val="en-US"/>
              </w:rPr>
              <w:t xml:space="preserve">  Jan 2019</w:t>
            </w:r>
          </w:p>
        </w:tc>
        <w:tc>
          <w:tcPr>
            <w:tcW w:w="1281" w:type="pct"/>
            <w:tcBorders>
              <w:top w:val="single" w:sz="6" w:space="0" w:color="auto"/>
              <w:left w:val="single" w:sz="6" w:space="0" w:color="auto"/>
              <w:bottom w:val="single" w:sz="6" w:space="0" w:color="auto"/>
              <w:right w:val="single" w:sz="6" w:space="0" w:color="auto"/>
            </w:tcBorders>
            <w:vAlign w:val="center"/>
          </w:tcPr>
          <w:p w14:paraId="5B51179C" w14:textId="77777777" w:rsidR="00714D28" w:rsidRPr="00B17E39" w:rsidRDefault="00714D28">
            <w:pPr>
              <w:pStyle w:val="Default"/>
              <w:jc w:val="center"/>
              <w:rPr>
                <w:rFonts w:asciiTheme="minorHAnsi" w:eastAsia="Times New Roman" w:hAnsiTheme="minorHAnsi" w:cstheme="minorHAnsi"/>
                <w:color w:val="auto"/>
                <w:sz w:val="20"/>
                <w:szCs w:val="20"/>
                <w:lang w:val="en-US"/>
              </w:rPr>
            </w:pPr>
            <w:r w:rsidRPr="00B17E39">
              <w:rPr>
                <w:rFonts w:asciiTheme="minorHAnsi" w:hAnsiTheme="minorHAnsi" w:cstheme="minorHAnsi"/>
                <w:color w:val="auto"/>
                <w:sz w:val="20"/>
                <w:szCs w:val="20"/>
                <w:lang w:val="en-US"/>
              </w:rPr>
              <w:t>Policy Modified</w:t>
            </w:r>
          </w:p>
        </w:tc>
        <w:tc>
          <w:tcPr>
            <w:tcW w:w="498" w:type="pct"/>
            <w:tcBorders>
              <w:top w:val="single" w:sz="6" w:space="0" w:color="auto"/>
              <w:left w:val="single" w:sz="6" w:space="0" w:color="auto"/>
              <w:bottom w:val="single" w:sz="6" w:space="0" w:color="auto"/>
              <w:right w:val="single" w:sz="6" w:space="0" w:color="auto"/>
            </w:tcBorders>
            <w:vAlign w:val="center"/>
          </w:tcPr>
          <w:p w14:paraId="5103ABB0" w14:textId="77777777" w:rsidR="00714D28" w:rsidRPr="00B17E39" w:rsidRDefault="00714D28">
            <w:pPr>
              <w:ind w:left="-90"/>
              <w:jc w:val="center"/>
              <w:rPr>
                <w:rFonts w:asciiTheme="minorHAnsi" w:hAnsiTheme="minorHAnsi" w:cstheme="minorHAnsi"/>
              </w:rPr>
            </w:pPr>
            <w:r w:rsidRPr="00B17E39">
              <w:rPr>
                <w:rFonts w:asciiTheme="minorHAnsi" w:hAnsiTheme="minorHAnsi" w:cstheme="minorHAnsi"/>
              </w:rPr>
              <w:t>1.3</w:t>
            </w:r>
          </w:p>
        </w:tc>
        <w:tc>
          <w:tcPr>
            <w:tcW w:w="1047" w:type="pct"/>
            <w:tcBorders>
              <w:top w:val="single" w:sz="6" w:space="0" w:color="auto"/>
              <w:left w:val="single" w:sz="6" w:space="0" w:color="auto"/>
              <w:bottom w:val="single" w:sz="6" w:space="0" w:color="auto"/>
              <w:right w:val="single" w:sz="6" w:space="0" w:color="auto"/>
            </w:tcBorders>
            <w:vAlign w:val="center"/>
          </w:tcPr>
          <w:p w14:paraId="14DE6DFC" w14:textId="77777777" w:rsidR="00714D28" w:rsidRPr="00B17E39" w:rsidRDefault="00714D28">
            <w:pPr>
              <w:ind w:left="-90"/>
              <w:rPr>
                <w:rFonts w:asciiTheme="minorHAnsi" w:eastAsia="Calibri" w:hAnsiTheme="minorHAnsi" w:cstheme="minorHAnsi"/>
              </w:rPr>
            </w:pPr>
            <w:r w:rsidRPr="00B17E39">
              <w:rPr>
                <w:rFonts w:asciiTheme="minorHAnsi" w:eastAsia="Calibri" w:hAnsiTheme="minorHAnsi" w:cstheme="minorHAnsi"/>
              </w:rPr>
              <w:t>Sneha Goud</w:t>
            </w:r>
          </w:p>
        </w:tc>
        <w:tc>
          <w:tcPr>
            <w:tcW w:w="870" w:type="pct"/>
            <w:tcBorders>
              <w:top w:val="single" w:sz="6" w:space="0" w:color="auto"/>
              <w:left w:val="single" w:sz="6" w:space="0" w:color="auto"/>
              <w:bottom w:val="single" w:sz="6" w:space="0" w:color="auto"/>
              <w:right w:val="single" w:sz="6" w:space="0" w:color="auto"/>
            </w:tcBorders>
            <w:vAlign w:val="center"/>
          </w:tcPr>
          <w:p w14:paraId="342E175E" w14:textId="77777777" w:rsidR="00714D28" w:rsidRPr="00B17E39" w:rsidRDefault="00714D28">
            <w:pPr>
              <w:autoSpaceDE w:val="0"/>
              <w:autoSpaceDN w:val="0"/>
              <w:spacing w:before="40" w:after="40"/>
              <w:rPr>
                <w:rFonts w:asciiTheme="minorHAnsi" w:hAnsiTheme="minorHAnsi" w:cstheme="minorHAnsi"/>
              </w:rPr>
            </w:pPr>
            <w:r w:rsidRPr="00B17E39">
              <w:rPr>
                <w:rFonts w:asciiTheme="minorHAnsi" w:eastAsia="Calibri" w:hAnsiTheme="minorHAnsi" w:cstheme="minorHAnsi"/>
              </w:rPr>
              <w:t>Prosenjit Das</w:t>
            </w:r>
          </w:p>
        </w:tc>
      </w:tr>
      <w:tr w:rsidR="00714D28" w:rsidRPr="00B17E39" w14:paraId="3C2DE063" w14:textId="77777777">
        <w:trPr>
          <w:trHeight w:hRule="exact" w:val="691"/>
        </w:trPr>
        <w:tc>
          <w:tcPr>
            <w:tcW w:w="362" w:type="pct"/>
            <w:tcBorders>
              <w:top w:val="single" w:sz="6" w:space="0" w:color="auto"/>
              <w:left w:val="single" w:sz="6" w:space="0" w:color="auto"/>
              <w:bottom w:val="single" w:sz="6" w:space="0" w:color="auto"/>
              <w:right w:val="single" w:sz="6" w:space="0" w:color="auto"/>
            </w:tcBorders>
            <w:vAlign w:val="center"/>
          </w:tcPr>
          <w:p w14:paraId="194218DF" w14:textId="77777777" w:rsidR="00714D28" w:rsidRPr="00B17E39" w:rsidRDefault="00714D28" w:rsidP="00714D28">
            <w:pPr>
              <w:pStyle w:val="ListParagraph"/>
              <w:numPr>
                <w:ilvl w:val="0"/>
                <w:numId w:val="1"/>
              </w:numPr>
              <w:spacing w:after="200"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17C0EF97" w14:textId="77777777" w:rsidR="00714D28" w:rsidRPr="00B17E39" w:rsidRDefault="00714D28">
            <w:pPr>
              <w:pStyle w:val="Default"/>
              <w:jc w:val="center"/>
              <w:rPr>
                <w:rFonts w:asciiTheme="minorHAnsi" w:eastAsia="Times New Roman" w:hAnsiTheme="minorHAnsi" w:cstheme="minorHAnsi"/>
                <w:color w:val="auto"/>
                <w:sz w:val="20"/>
                <w:szCs w:val="20"/>
                <w:lang w:val="en-US"/>
              </w:rPr>
            </w:pPr>
            <w:r w:rsidRPr="00B17E39">
              <w:rPr>
                <w:rFonts w:asciiTheme="minorHAnsi" w:hAnsiTheme="minorHAnsi" w:cstheme="minorHAnsi"/>
                <w:color w:val="auto"/>
                <w:sz w:val="20"/>
                <w:szCs w:val="20"/>
                <w:lang w:val="en-US"/>
              </w:rPr>
              <w:t>01</w:t>
            </w:r>
            <w:r w:rsidRPr="00B17E39">
              <w:rPr>
                <w:rFonts w:asciiTheme="minorHAnsi" w:hAnsiTheme="minorHAnsi" w:cstheme="minorHAnsi"/>
                <w:color w:val="auto"/>
                <w:sz w:val="20"/>
                <w:szCs w:val="20"/>
                <w:vertAlign w:val="superscript"/>
                <w:lang w:val="en-US"/>
              </w:rPr>
              <w:t>st</w:t>
            </w:r>
            <w:r w:rsidRPr="00B17E39">
              <w:rPr>
                <w:rFonts w:asciiTheme="minorHAnsi" w:hAnsiTheme="minorHAnsi" w:cstheme="minorHAnsi"/>
                <w:color w:val="auto"/>
                <w:sz w:val="20"/>
                <w:szCs w:val="20"/>
                <w:lang w:val="en-US"/>
              </w:rPr>
              <w:t xml:space="preserve">  Jul 2019</w:t>
            </w:r>
          </w:p>
        </w:tc>
        <w:tc>
          <w:tcPr>
            <w:tcW w:w="1281" w:type="pct"/>
            <w:tcBorders>
              <w:top w:val="single" w:sz="6" w:space="0" w:color="auto"/>
              <w:left w:val="single" w:sz="6" w:space="0" w:color="auto"/>
              <w:bottom w:val="single" w:sz="6" w:space="0" w:color="auto"/>
              <w:right w:val="single" w:sz="6" w:space="0" w:color="auto"/>
            </w:tcBorders>
            <w:vAlign w:val="center"/>
          </w:tcPr>
          <w:p w14:paraId="5FB43FC2" w14:textId="77777777" w:rsidR="00714D28" w:rsidRPr="00B17E39" w:rsidRDefault="00714D28">
            <w:pPr>
              <w:pStyle w:val="Default"/>
              <w:jc w:val="center"/>
              <w:rPr>
                <w:rFonts w:asciiTheme="minorHAnsi" w:eastAsia="Times New Roman" w:hAnsiTheme="minorHAnsi" w:cstheme="minorHAnsi"/>
                <w:color w:val="auto"/>
                <w:sz w:val="20"/>
                <w:szCs w:val="20"/>
                <w:lang w:val="en-US"/>
              </w:rPr>
            </w:pPr>
            <w:r w:rsidRPr="00B17E39">
              <w:rPr>
                <w:rFonts w:asciiTheme="minorHAnsi" w:hAnsiTheme="minorHAnsi" w:cstheme="minorHAnsi"/>
                <w:color w:val="auto"/>
                <w:sz w:val="20"/>
                <w:szCs w:val="20"/>
                <w:lang w:val="en-US"/>
              </w:rPr>
              <w:t>Policy Modified</w:t>
            </w:r>
          </w:p>
        </w:tc>
        <w:tc>
          <w:tcPr>
            <w:tcW w:w="498" w:type="pct"/>
            <w:tcBorders>
              <w:top w:val="single" w:sz="6" w:space="0" w:color="auto"/>
              <w:left w:val="single" w:sz="6" w:space="0" w:color="auto"/>
              <w:bottom w:val="single" w:sz="6" w:space="0" w:color="auto"/>
              <w:right w:val="single" w:sz="6" w:space="0" w:color="auto"/>
            </w:tcBorders>
            <w:vAlign w:val="center"/>
          </w:tcPr>
          <w:p w14:paraId="20FECF65" w14:textId="77777777" w:rsidR="00714D28" w:rsidRPr="00B17E39" w:rsidRDefault="00714D28">
            <w:pPr>
              <w:ind w:left="-90"/>
              <w:jc w:val="center"/>
              <w:rPr>
                <w:rFonts w:asciiTheme="minorHAnsi" w:hAnsiTheme="minorHAnsi" w:cstheme="minorHAnsi"/>
              </w:rPr>
            </w:pPr>
            <w:r w:rsidRPr="00B17E39">
              <w:rPr>
                <w:rFonts w:asciiTheme="minorHAnsi" w:hAnsiTheme="minorHAnsi" w:cstheme="minorHAnsi"/>
              </w:rPr>
              <w:t>1.4</w:t>
            </w:r>
          </w:p>
        </w:tc>
        <w:tc>
          <w:tcPr>
            <w:tcW w:w="1047" w:type="pct"/>
            <w:tcBorders>
              <w:top w:val="single" w:sz="6" w:space="0" w:color="auto"/>
              <w:left w:val="single" w:sz="6" w:space="0" w:color="auto"/>
              <w:bottom w:val="single" w:sz="6" w:space="0" w:color="auto"/>
              <w:right w:val="single" w:sz="6" w:space="0" w:color="auto"/>
            </w:tcBorders>
            <w:vAlign w:val="center"/>
          </w:tcPr>
          <w:p w14:paraId="6A6707F7" w14:textId="77777777" w:rsidR="00714D28" w:rsidRPr="00B17E39" w:rsidRDefault="00714D28">
            <w:pPr>
              <w:ind w:left="-90"/>
              <w:rPr>
                <w:rFonts w:asciiTheme="minorHAnsi" w:eastAsia="Calibri" w:hAnsiTheme="minorHAnsi" w:cstheme="minorHAnsi"/>
              </w:rPr>
            </w:pPr>
            <w:r w:rsidRPr="00B17E39">
              <w:rPr>
                <w:rFonts w:asciiTheme="minorHAnsi" w:eastAsia="Calibri" w:hAnsiTheme="minorHAnsi" w:cstheme="minorHAnsi"/>
              </w:rPr>
              <w:t>Sneha Goud</w:t>
            </w:r>
          </w:p>
        </w:tc>
        <w:tc>
          <w:tcPr>
            <w:tcW w:w="870" w:type="pct"/>
            <w:tcBorders>
              <w:top w:val="single" w:sz="6" w:space="0" w:color="auto"/>
              <w:left w:val="single" w:sz="6" w:space="0" w:color="auto"/>
              <w:bottom w:val="single" w:sz="6" w:space="0" w:color="auto"/>
              <w:right w:val="single" w:sz="6" w:space="0" w:color="auto"/>
            </w:tcBorders>
            <w:vAlign w:val="center"/>
          </w:tcPr>
          <w:p w14:paraId="0DA98A5E" w14:textId="77777777" w:rsidR="00714D28" w:rsidRPr="00B17E39" w:rsidRDefault="00714D28">
            <w:pPr>
              <w:autoSpaceDE w:val="0"/>
              <w:autoSpaceDN w:val="0"/>
              <w:spacing w:before="40" w:after="40"/>
              <w:rPr>
                <w:rFonts w:asciiTheme="minorHAnsi" w:hAnsiTheme="minorHAnsi" w:cstheme="minorHAnsi"/>
              </w:rPr>
            </w:pPr>
            <w:r w:rsidRPr="00B17E39">
              <w:rPr>
                <w:rFonts w:asciiTheme="minorHAnsi" w:eastAsia="Calibri" w:hAnsiTheme="minorHAnsi" w:cstheme="minorHAnsi"/>
              </w:rPr>
              <w:t>Kiran Satpute &amp; Prosenjit</w:t>
            </w:r>
            <w:r w:rsidRPr="00B17E39">
              <w:rPr>
                <w:rFonts w:asciiTheme="minorHAnsi" w:hAnsiTheme="minorHAnsi" w:cstheme="minorHAnsi"/>
              </w:rPr>
              <w:t xml:space="preserve"> </w:t>
            </w:r>
            <w:r w:rsidRPr="00B17E39">
              <w:rPr>
                <w:rFonts w:asciiTheme="minorHAnsi" w:eastAsia="Calibri" w:hAnsiTheme="minorHAnsi" w:cstheme="minorHAnsi"/>
              </w:rPr>
              <w:t>Das</w:t>
            </w:r>
          </w:p>
        </w:tc>
      </w:tr>
      <w:tr w:rsidR="00714D28" w:rsidRPr="00B17E39" w14:paraId="6A3B8F10" w14:textId="77777777">
        <w:trPr>
          <w:trHeight w:hRule="exact" w:val="691"/>
        </w:trPr>
        <w:tc>
          <w:tcPr>
            <w:tcW w:w="362" w:type="pct"/>
            <w:tcBorders>
              <w:top w:val="single" w:sz="6" w:space="0" w:color="auto"/>
              <w:left w:val="single" w:sz="6" w:space="0" w:color="auto"/>
              <w:bottom w:val="single" w:sz="6" w:space="0" w:color="auto"/>
              <w:right w:val="single" w:sz="6" w:space="0" w:color="auto"/>
            </w:tcBorders>
            <w:vAlign w:val="center"/>
          </w:tcPr>
          <w:p w14:paraId="4705FE32" w14:textId="77777777" w:rsidR="00714D28" w:rsidRPr="00B17E39" w:rsidRDefault="00714D28" w:rsidP="00714D28">
            <w:pPr>
              <w:pStyle w:val="ListParagraph"/>
              <w:numPr>
                <w:ilvl w:val="0"/>
                <w:numId w:val="1"/>
              </w:numPr>
              <w:spacing w:after="200"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4BF5A1E6" w14:textId="2E5F0692" w:rsidR="00714D28" w:rsidRPr="00B17E39" w:rsidRDefault="00C83CA6">
            <w:pPr>
              <w:pStyle w:val="Default"/>
              <w:jc w:val="center"/>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7</w:t>
            </w:r>
            <w:r w:rsidR="00D77142" w:rsidRPr="00D77142">
              <w:rPr>
                <w:rFonts w:asciiTheme="minorHAnsi" w:hAnsiTheme="minorHAnsi" w:cstheme="minorHAnsi"/>
                <w:color w:val="auto"/>
                <w:sz w:val="20"/>
                <w:szCs w:val="20"/>
                <w:vertAlign w:val="superscript"/>
                <w:lang w:val="en-US"/>
              </w:rPr>
              <w:t>st</w:t>
            </w:r>
            <w:r w:rsidR="00D77142">
              <w:rPr>
                <w:rFonts w:asciiTheme="minorHAnsi" w:hAnsiTheme="minorHAnsi" w:cstheme="minorHAnsi"/>
                <w:color w:val="auto"/>
                <w:sz w:val="20"/>
                <w:szCs w:val="20"/>
                <w:lang w:val="en-US"/>
              </w:rPr>
              <w:t xml:space="preserve"> </w:t>
            </w:r>
            <w:r>
              <w:rPr>
                <w:rFonts w:asciiTheme="minorHAnsi" w:hAnsiTheme="minorHAnsi" w:cstheme="minorHAnsi"/>
                <w:color w:val="auto"/>
                <w:sz w:val="20"/>
                <w:szCs w:val="20"/>
                <w:lang w:val="en-US"/>
              </w:rPr>
              <w:t>Sept</w:t>
            </w:r>
            <w:r w:rsidR="00714D28">
              <w:rPr>
                <w:rFonts w:asciiTheme="minorHAnsi" w:hAnsiTheme="minorHAnsi" w:cstheme="minorHAnsi"/>
                <w:color w:val="auto"/>
                <w:sz w:val="20"/>
                <w:szCs w:val="20"/>
                <w:lang w:val="en-US"/>
              </w:rPr>
              <w:t xml:space="preserve"> 202</w:t>
            </w:r>
            <w:r w:rsidR="00D77142">
              <w:rPr>
                <w:rFonts w:asciiTheme="minorHAnsi" w:hAnsiTheme="minorHAnsi" w:cstheme="minorHAnsi"/>
                <w:color w:val="auto"/>
                <w:sz w:val="20"/>
                <w:szCs w:val="20"/>
                <w:lang w:val="en-US"/>
              </w:rPr>
              <w:t>3</w:t>
            </w:r>
          </w:p>
        </w:tc>
        <w:tc>
          <w:tcPr>
            <w:tcW w:w="1281" w:type="pct"/>
            <w:tcBorders>
              <w:top w:val="single" w:sz="6" w:space="0" w:color="auto"/>
              <w:left w:val="single" w:sz="6" w:space="0" w:color="auto"/>
              <w:bottom w:val="single" w:sz="6" w:space="0" w:color="auto"/>
              <w:right w:val="single" w:sz="6" w:space="0" w:color="auto"/>
            </w:tcBorders>
            <w:vAlign w:val="center"/>
          </w:tcPr>
          <w:p w14:paraId="2950D750" w14:textId="77777777" w:rsidR="00714D28" w:rsidRPr="00B17E39" w:rsidRDefault="00714D28">
            <w:pPr>
              <w:pStyle w:val="Default"/>
              <w:jc w:val="center"/>
              <w:rPr>
                <w:rFonts w:asciiTheme="minorHAnsi" w:hAnsiTheme="minorHAnsi" w:cstheme="minorHAnsi"/>
                <w:color w:val="auto"/>
                <w:sz w:val="20"/>
                <w:szCs w:val="20"/>
                <w:lang w:val="en-US"/>
              </w:rPr>
            </w:pPr>
            <w:r w:rsidRPr="00B17E39">
              <w:rPr>
                <w:rFonts w:asciiTheme="minorHAnsi" w:hAnsiTheme="minorHAnsi" w:cstheme="minorHAnsi"/>
                <w:color w:val="auto"/>
                <w:sz w:val="20"/>
                <w:szCs w:val="20"/>
                <w:lang w:val="en-US"/>
              </w:rPr>
              <w:t>Policy Modified</w:t>
            </w:r>
          </w:p>
        </w:tc>
        <w:tc>
          <w:tcPr>
            <w:tcW w:w="498" w:type="pct"/>
            <w:tcBorders>
              <w:top w:val="single" w:sz="6" w:space="0" w:color="auto"/>
              <w:left w:val="single" w:sz="6" w:space="0" w:color="auto"/>
              <w:bottom w:val="single" w:sz="6" w:space="0" w:color="auto"/>
              <w:right w:val="single" w:sz="6" w:space="0" w:color="auto"/>
            </w:tcBorders>
            <w:vAlign w:val="center"/>
          </w:tcPr>
          <w:p w14:paraId="1D60DAFA" w14:textId="77777777" w:rsidR="00714D28" w:rsidRPr="00B17E39" w:rsidRDefault="00714D28">
            <w:pPr>
              <w:ind w:left="-90"/>
              <w:jc w:val="center"/>
              <w:rPr>
                <w:rFonts w:asciiTheme="minorHAnsi" w:hAnsiTheme="minorHAnsi" w:cstheme="minorHAnsi"/>
              </w:rPr>
            </w:pPr>
            <w:r>
              <w:rPr>
                <w:rFonts w:asciiTheme="minorHAnsi" w:hAnsiTheme="minorHAnsi" w:cstheme="minorHAnsi"/>
              </w:rPr>
              <w:t>1.5</w:t>
            </w:r>
          </w:p>
        </w:tc>
        <w:tc>
          <w:tcPr>
            <w:tcW w:w="1047" w:type="pct"/>
            <w:tcBorders>
              <w:top w:val="single" w:sz="6" w:space="0" w:color="auto"/>
              <w:left w:val="single" w:sz="6" w:space="0" w:color="auto"/>
              <w:bottom w:val="single" w:sz="6" w:space="0" w:color="auto"/>
              <w:right w:val="single" w:sz="6" w:space="0" w:color="auto"/>
            </w:tcBorders>
            <w:vAlign w:val="center"/>
          </w:tcPr>
          <w:p w14:paraId="27BD642A" w14:textId="77777777" w:rsidR="00714D28" w:rsidRPr="00B17E39" w:rsidRDefault="00714D28">
            <w:pPr>
              <w:ind w:left="-90"/>
              <w:rPr>
                <w:rFonts w:asciiTheme="minorHAnsi" w:eastAsia="Calibri" w:hAnsiTheme="minorHAnsi" w:cstheme="minorHAnsi"/>
              </w:rPr>
            </w:pPr>
            <w:r>
              <w:rPr>
                <w:rFonts w:asciiTheme="minorHAnsi" w:eastAsia="Calibri" w:hAnsiTheme="minorHAnsi" w:cstheme="minorHAnsi"/>
              </w:rPr>
              <w:t>Zara Morghade</w:t>
            </w:r>
          </w:p>
        </w:tc>
        <w:tc>
          <w:tcPr>
            <w:tcW w:w="870" w:type="pct"/>
            <w:tcBorders>
              <w:top w:val="single" w:sz="6" w:space="0" w:color="auto"/>
              <w:left w:val="single" w:sz="6" w:space="0" w:color="auto"/>
              <w:bottom w:val="single" w:sz="6" w:space="0" w:color="auto"/>
              <w:right w:val="single" w:sz="6" w:space="0" w:color="auto"/>
            </w:tcBorders>
            <w:vAlign w:val="center"/>
          </w:tcPr>
          <w:p w14:paraId="27B873B4" w14:textId="7F9E7E7E" w:rsidR="00714D28" w:rsidRPr="00B17E39" w:rsidRDefault="00714D28">
            <w:pPr>
              <w:autoSpaceDE w:val="0"/>
              <w:autoSpaceDN w:val="0"/>
              <w:spacing w:before="40" w:after="40"/>
              <w:rPr>
                <w:rFonts w:asciiTheme="minorHAnsi" w:eastAsia="Calibri" w:hAnsiTheme="minorHAnsi" w:cstheme="minorHAnsi"/>
              </w:rPr>
            </w:pPr>
            <w:r w:rsidRPr="00B17E39">
              <w:rPr>
                <w:rFonts w:asciiTheme="minorHAnsi" w:eastAsia="Calibri" w:hAnsiTheme="minorHAnsi" w:cstheme="minorHAnsi"/>
              </w:rPr>
              <w:t>Prosenjit</w:t>
            </w:r>
            <w:r w:rsidRPr="00B17E39">
              <w:rPr>
                <w:rFonts w:asciiTheme="minorHAnsi" w:hAnsiTheme="minorHAnsi" w:cstheme="minorHAnsi"/>
              </w:rPr>
              <w:t xml:space="preserve"> </w:t>
            </w:r>
            <w:r w:rsidRPr="00B17E39">
              <w:rPr>
                <w:rFonts w:asciiTheme="minorHAnsi" w:eastAsia="Calibri" w:hAnsiTheme="minorHAnsi" w:cstheme="minorHAnsi"/>
              </w:rPr>
              <w:t>Das</w:t>
            </w:r>
          </w:p>
        </w:tc>
      </w:tr>
      <w:tr w:rsidR="00842A10" w:rsidRPr="00B17E39" w14:paraId="25E4D3AB" w14:textId="77777777">
        <w:trPr>
          <w:trHeight w:hRule="exact" w:val="691"/>
        </w:trPr>
        <w:tc>
          <w:tcPr>
            <w:tcW w:w="362" w:type="pct"/>
            <w:tcBorders>
              <w:top w:val="single" w:sz="6" w:space="0" w:color="auto"/>
              <w:left w:val="single" w:sz="6" w:space="0" w:color="auto"/>
              <w:bottom w:val="single" w:sz="6" w:space="0" w:color="auto"/>
              <w:right w:val="single" w:sz="6" w:space="0" w:color="auto"/>
            </w:tcBorders>
            <w:vAlign w:val="center"/>
          </w:tcPr>
          <w:p w14:paraId="7A32219A" w14:textId="77777777" w:rsidR="00842A10" w:rsidRPr="00B17E39" w:rsidRDefault="00842A10" w:rsidP="00EE3E99">
            <w:pPr>
              <w:pStyle w:val="ListParagraph"/>
              <w:numPr>
                <w:ilvl w:val="0"/>
                <w:numId w:val="1"/>
              </w:numPr>
              <w:spacing w:after="200"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704006CE" w14:textId="1B9338B7" w:rsidR="00842A10" w:rsidRDefault="00842A10" w:rsidP="00EE3E99">
            <w:pPr>
              <w:pStyle w:val="Default"/>
              <w:jc w:val="center"/>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11</w:t>
            </w:r>
            <w:r w:rsidRPr="00842A10">
              <w:rPr>
                <w:rFonts w:asciiTheme="minorHAnsi" w:hAnsiTheme="minorHAnsi" w:cstheme="minorHAnsi"/>
                <w:color w:val="auto"/>
                <w:sz w:val="20"/>
                <w:szCs w:val="20"/>
                <w:vertAlign w:val="superscript"/>
                <w:lang w:val="en-US"/>
              </w:rPr>
              <w:t>th</w:t>
            </w:r>
            <w:r>
              <w:rPr>
                <w:rFonts w:asciiTheme="minorHAnsi" w:hAnsiTheme="minorHAnsi" w:cstheme="minorHAnsi"/>
                <w:color w:val="auto"/>
                <w:sz w:val="20"/>
                <w:szCs w:val="20"/>
                <w:lang w:val="en-US"/>
              </w:rPr>
              <w:t xml:space="preserve"> Jan 2024</w:t>
            </w:r>
          </w:p>
        </w:tc>
        <w:tc>
          <w:tcPr>
            <w:tcW w:w="1281" w:type="pct"/>
            <w:tcBorders>
              <w:top w:val="single" w:sz="6" w:space="0" w:color="auto"/>
              <w:left w:val="single" w:sz="6" w:space="0" w:color="auto"/>
              <w:bottom w:val="single" w:sz="6" w:space="0" w:color="auto"/>
              <w:right w:val="single" w:sz="6" w:space="0" w:color="auto"/>
            </w:tcBorders>
            <w:vAlign w:val="center"/>
          </w:tcPr>
          <w:p w14:paraId="63520266" w14:textId="0E92698E" w:rsidR="00842A10" w:rsidRPr="00B17E39" w:rsidRDefault="00842A10" w:rsidP="00EE3E99">
            <w:pPr>
              <w:pStyle w:val="Default"/>
              <w:jc w:val="center"/>
              <w:rPr>
                <w:rFonts w:asciiTheme="minorHAnsi" w:hAnsiTheme="minorHAnsi" w:cstheme="minorHAnsi"/>
                <w:color w:val="auto"/>
                <w:sz w:val="20"/>
                <w:szCs w:val="20"/>
                <w:lang w:val="en-US"/>
              </w:rPr>
            </w:pPr>
            <w:r w:rsidRPr="00B17E39">
              <w:rPr>
                <w:rFonts w:asciiTheme="minorHAnsi" w:hAnsiTheme="minorHAnsi" w:cstheme="minorHAnsi"/>
                <w:color w:val="auto"/>
                <w:sz w:val="20"/>
                <w:szCs w:val="20"/>
                <w:lang w:val="en-US"/>
              </w:rPr>
              <w:t>Policy Modified</w:t>
            </w:r>
          </w:p>
        </w:tc>
        <w:tc>
          <w:tcPr>
            <w:tcW w:w="498" w:type="pct"/>
            <w:tcBorders>
              <w:top w:val="single" w:sz="6" w:space="0" w:color="auto"/>
              <w:left w:val="single" w:sz="6" w:space="0" w:color="auto"/>
              <w:bottom w:val="single" w:sz="6" w:space="0" w:color="auto"/>
              <w:right w:val="single" w:sz="6" w:space="0" w:color="auto"/>
            </w:tcBorders>
            <w:vAlign w:val="center"/>
          </w:tcPr>
          <w:p w14:paraId="5C32DCBE" w14:textId="5166C141" w:rsidR="00842A10" w:rsidRDefault="00842A10" w:rsidP="00EE3E99">
            <w:pPr>
              <w:ind w:left="-90"/>
              <w:jc w:val="center"/>
              <w:rPr>
                <w:rFonts w:asciiTheme="minorHAnsi" w:hAnsiTheme="minorHAnsi" w:cstheme="minorHAnsi"/>
              </w:rPr>
            </w:pPr>
            <w:r>
              <w:rPr>
                <w:rFonts w:asciiTheme="minorHAnsi" w:hAnsiTheme="minorHAnsi" w:cstheme="minorHAnsi"/>
              </w:rPr>
              <w:t>1.6</w:t>
            </w:r>
          </w:p>
        </w:tc>
        <w:tc>
          <w:tcPr>
            <w:tcW w:w="1047" w:type="pct"/>
            <w:tcBorders>
              <w:top w:val="single" w:sz="6" w:space="0" w:color="auto"/>
              <w:left w:val="single" w:sz="6" w:space="0" w:color="auto"/>
              <w:bottom w:val="single" w:sz="6" w:space="0" w:color="auto"/>
              <w:right w:val="single" w:sz="6" w:space="0" w:color="auto"/>
            </w:tcBorders>
            <w:vAlign w:val="center"/>
          </w:tcPr>
          <w:p w14:paraId="264B4F20" w14:textId="58F0D2C2" w:rsidR="00842A10" w:rsidRDefault="00842A10" w:rsidP="00EE3E99">
            <w:pPr>
              <w:ind w:left="-90"/>
              <w:rPr>
                <w:rFonts w:asciiTheme="minorHAnsi" w:eastAsia="Calibri" w:hAnsiTheme="minorHAnsi" w:cstheme="minorHAnsi"/>
              </w:rPr>
            </w:pPr>
            <w:r>
              <w:rPr>
                <w:rFonts w:asciiTheme="minorHAnsi" w:eastAsia="Calibri" w:hAnsiTheme="minorHAnsi" w:cstheme="minorHAnsi"/>
              </w:rPr>
              <w:t>Juhi Dewre</w:t>
            </w:r>
          </w:p>
        </w:tc>
        <w:tc>
          <w:tcPr>
            <w:tcW w:w="870" w:type="pct"/>
            <w:tcBorders>
              <w:top w:val="single" w:sz="6" w:space="0" w:color="auto"/>
              <w:left w:val="single" w:sz="6" w:space="0" w:color="auto"/>
              <w:bottom w:val="single" w:sz="6" w:space="0" w:color="auto"/>
              <w:right w:val="single" w:sz="6" w:space="0" w:color="auto"/>
            </w:tcBorders>
            <w:vAlign w:val="center"/>
          </w:tcPr>
          <w:p w14:paraId="322739E5" w14:textId="0D39F069" w:rsidR="00842A10" w:rsidRDefault="00842A10" w:rsidP="00EE3E99">
            <w:pPr>
              <w:autoSpaceDE w:val="0"/>
              <w:autoSpaceDN w:val="0"/>
              <w:spacing w:before="40" w:after="40"/>
              <w:rPr>
                <w:rFonts w:asciiTheme="minorHAnsi" w:eastAsia="Calibri" w:hAnsiTheme="minorHAnsi" w:cstheme="minorHAnsi"/>
              </w:rPr>
            </w:pPr>
            <w:r>
              <w:rPr>
                <w:rFonts w:asciiTheme="minorHAnsi" w:eastAsia="Calibri" w:hAnsiTheme="minorHAnsi" w:cstheme="minorHAnsi"/>
              </w:rPr>
              <w:t>Kiran Satpute</w:t>
            </w:r>
          </w:p>
        </w:tc>
      </w:tr>
      <w:tr w:rsidR="00EE3E99" w:rsidRPr="00B17E39" w14:paraId="1B2BC7B3" w14:textId="77777777">
        <w:trPr>
          <w:trHeight w:hRule="exact" w:val="691"/>
        </w:trPr>
        <w:tc>
          <w:tcPr>
            <w:tcW w:w="362" w:type="pct"/>
            <w:tcBorders>
              <w:top w:val="single" w:sz="6" w:space="0" w:color="auto"/>
              <w:left w:val="single" w:sz="6" w:space="0" w:color="auto"/>
              <w:bottom w:val="single" w:sz="6" w:space="0" w:color="auto"/>
              <w:right w:val="single" w:sz="6" w:space="0" w:color="auto"/>
            </w:tcBorders>
            <w:vAlign w:val="center"/>
          </w:tcPr>
          <w:p w14:paraId="1F7E9BA0" w14:textId="77777777" w:rsidR="00EE3E99" w:rsidRPr="00B17E39" w:rsidRDefault="00EE3E99" w:rsidP="00EE3E99">
            <w:pPr>
              <w:pStyle w:val="ListParagraph"/>
              <w:numPr>
                <w:ilvl w:val="0"/>
                <w:numId w:val="1"/>
              </w:numPr>
              <w:spacing w:after="200"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5724FD6D" w14:textId="5EDF8FD9" w:rsidR="00EE3E99" w:rsidRDefault="001734FC" w:rsidP="00EE3E99">
            <w:pPr>
              <w:pStyle w:val="Default"/>
              <w:jc w:val="center"/>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4</w:t>
            </w:r>
            <w:r w:rsidRPr="001734FC">
              <w:rPr>
                <w:rFonts w:asciiTheme="minorHAnsi" w:hAnsiTheme="minorHAnsi" w:cstheme="minorHAnsi"/>
                <w:color w:val="auto"/>
                <w:sz w:val="20"/>
                <w:szCs w:val="20"/>
                <w:vertAlign w:val="superscript"/>
                <w:lang w:val="en-US"/>
              </w:rPr>
              <w:t>th</w:t>
            </w:r>
            <w:r>
              <w:rPr>
                <w:rFonts w:asciiTheme="minorHAnsi" w:hAnsiTheme="minorHAnsi" w:cstheme="minorHAnsi"/>
                <w:color w:val="auto"/>
                <w:sz w:val="20"/>
                <w:szCs w:val="20"/>
                <w:lang w:val="en-US"/>
              </w:rPr>
              <w:t xml:space="preserve"> Feb 2025</w:t>
            </w:r>
          </w:p>
        </w:tc>
        <w:tc>
          <w:tcPr>
            <w:tcW w:w="1281" w:type="pct"/>
            <w:tcBorders>
              <w:top w:val="single" w:sz="6" w:space="0" w:color="auto"/>
              <w:left w:val="single" w:sz="6" w:space="0" w:color="auto"/>
              <w:bottom w:val="single" w:sz="6" w:space="0" w:color="auto"/>
              <w:right w:val="single" w:sz="6" w:space="0" w:color="auto"/>
            </w:tcBorders>
            <w:vAlign w:val="center"/>
          </w:tcPr>
          <w:p w14:paraId="411B1032" w14:textId="4BE13761" w:rsidR="00EE3E99" w:rsidRPr="00B17E39" w:rsidRDefault="00EE3E99" w:rsidP="00EE3E99">
            <w:pPr>
              <w:pStyle w:val="Default"/>
              <w:jc w:val="center"/>
              <w:rPr>
                <w:rFonts w:asciiTheme="minorHAnsi" w:hAnsiTheme="minorHAnsi" w:cstheme="minorHAnsi"/>
                <w:color w:val="auto"/>
                <w:sz w:val="20"/>
                <w:szCs w:val="20"/>
                <w:lang w:val="en-US"/>
              </w:rPr>
            </w:pPr>
            <w:r w:rsidRPr="00B17E39">
              <w:rPr>
                <w:rFonts w:asciiTheme="minorHAnsi" w:hAnsiTheme="minorHAnsi" w:cstheme="minorHAnsi"/>
                <w:color w:val="auto"/>
                <w:sz w:val="20"/>
                <w:szCs w:val="20"/>
                <w:lang w:val="en-US"/>
              </w:rPr>
              <w:t>Policy Modified</w:t>
            </w:r>
          </w:p>
        </w:tc>
        <w:tc>
          <w:tcPr>
            <w:tcW w:w="498" w:type="pct"/>
            <w:tcBorders>
              <w:top w:val="single" w:sz="6" w:space="0" w:color="auto"/>
              <w:left w:val="single" w:sz="6" w:space="0" w:color="auto"/>
              <w:bottom w:val="single" w:sz="6" w:space="0" w:color="auto"/>
              <w:right w:val="single" w:sz="6" w:space="0" w:color="auto"/>
            </w:tcBorders>
            <w:vAlign w:val="center"/>
          </w:tcPr>
          <w:p w14:paraId="46492096" w14:textId="60D3053C" w:rsidR="00EE3E99" w:rsidRDefault="00842A10" w:rsidP="00EE3E99">
            <w:pPr>
              <w:ind w:left="-90"/>
              <w:jc w:val="center"/>
              <w:rPr>
                <w:rFonts w:asciiTheme="minorHAnsi" w:hAnsiTheme="minorHAnsi" w:cstheme="minorHAnsi"/>
              </w:rPr>
            </w:pPr>
            <w:r>
              <w:rPr>
                <w:rFonts w:asciiTheme="minorHAnsi" w:hAnsiTheme="minorHAnsi" w:cstheme="minorHAnsi"/>
              </w:rPr>
              <w:t>2</w:t>
            </w:r>
          </w:p>
        </w:tc>
        <w:tc>
          <w:tcPr>
            <w:tcW w:w="1047" w:type="pct"/>
            <w:tcBorders>
              <w:top w:val="single" w:sz="6" w:space="0" w:color="auto"/>
              <w:left w:val="single" w:sz="6" w:space="0" w:color="auto"/>
              <w:bottom w:val="single" w:sz="6" w:space="0" w:color="auto"/>
              <w:right w:val="single" w:sz="6" w:space="0" w:color="auto"/>
            </w:tcBorders>
            <w:vAlign w:val="center"/>
          </w:tcPr>
          <w:p w14:paraId="7E73ECD6" w14:textId="2E998332" w:rsidR="00EE3E99" w:rsidRDefault="00842A10" w:rsidP="00EE3E99">
            <w:pPr>
              <w:ind w:left="-90"/>
              <w:rPr>
                <w:rFonts w:asciiTheme="minorHAnsi" w:eastAsia="Calibri" w:hAnsiTheme="minorHAnsi" w:cstheme="minorHAnsi"/>
              </w:rPr>
            </w:pPr>
            <w:r>
              <w:rPr>
                <w:rFonts w:asciiTheme="minorHAnsi" w:eastAsia="Calibri" w:hAnsiTheme="minorHAnsi" w:cstheme="minorHAnsi"/>
              </w:rPr>
              <w:t>Kiran Satpute</w:t>
            </w:r>
          </w:p>
        </w:tc>
        <w:tc>
          <w:tcPr>
            <w:tcW w:w="870" w:type="pct"/>
            <w:tcBorders>
              <w:top w:val="single" w:sz="6" w:space="0" w:color="auto"/>
              <w:left w:val="single" w:sz="6" w:space="0" w:color="auto"/>
              <w:bottom w:val="single" w:sz="6" w:space="0" w:color="auto"/>
              <w:right w:val="single" w:sz="6" w:space="0" w:color="auto"/>
            </w:tcBorders>
            <w:vAlign w:val="center"/>
          </w:tcPr>
          <w:p w14:paraId="4051BF7C" w14:textId="52D5D4E4" w:rsidR="00EE3E99" w:rsidRPr="00B17E39" w:rsidRDefault="001734FC" w:rsidP="00EE3E99">
            <w:pPr>
              <w:autoSpaceDE w:val="0"/>
              <w:autoSpaceDN w:val="0"/>
              <w:spacing w:before="40" w:after="40"/>
              <w:rPr>
                <w:rFonts w:asciiTheme="minorHAnsi" w:eastAsia="Calibri" w:hAnsiTheme="minorHAnsi" w:cstheme="minorHAnsi"/>
              </w:rPr>
            </w:pPr>
            <w:r>
              <w:rPr>
                <w:rFonts w:asciiTheme="minorHAnsi" w:eastAsia="Calibri" w:hAnsiTheme="minorHAnsi" w:cstheme="minorHAnsi"/>
              </w:rPr>
              <w:t>Zara Morghade</w:t>
            </w:r>
          </w:p>
        </w:tc>
      </w:tr>
    </w:tbl>
    <w:p w14:paraId="09EC4E61" w14:textId="77777777" w:rsidR="00714D28" w:rsidRPr="00B17E39" w:rsidRDefault="00714D28" w:rsidP="00714D28">
      <w:pPr>
        <w:pStyle w:val="TOCHeading"/>
        <w:tabs>
          <w:tab w:val="left" w:pos="3930"/>
        </w:tabs>
        <w:rPr>
          <w:rFonts w:asciiTheme="minorHAnsi" w:eastAsia="Times New Roman" w:hAnsiTheme="minorHAnsi" w:cstheme="minorHAnsi"/>
          <w:color w:val="auto"/>
          <w:sz w:val="20"/>
          <w:szCs w:val="20"/>
        </w:rPr>
      </w:pPr>
      <w:r w:rsidRPr="00B17E39">
        <w:rPr>
          <w:rFonts w:asciiTheme="minorHAnsi" w:eastAsia="Times New Roman" w:hAnsiTheme="minorHAnsi" w:cstheme="minorHAnsi"/>
          <w:color w:val="auto"/>
          <w:sz w:val="20"/>
          <w:szCs w:val="20"/>
        </w:rPr>
        <w:tab/>
      </w:r>
    </w:p>
    <w:p w14:paraId="4987927D" w14:textId="6A852948" w:rsidR="00714D28" w:rsidRPr="00B17E39" w:rsidRDefault="00714D28" w:rsidP="00714D28">
      <w:pPr>
        <w:jc w:val="both"/>
        <w:rPr>
          <w:rFonts w:asciiTheme="minorHAnsi" w:hAnsiTheme="minorHAnsi" w:cstheme="minorHAnsi"/>
          <w:b/>
          <w:bCs/>
          <w:sz w:val="22"/>
          <w:szCs w:val="24"/>
        </w:rPr>
      </w:pPr>
      <w:r w:rsidRPr="00B17E39">
        <w:rPr>
          <w:rFonts w:asciiTheme="minorHAnsi" w:hAnsiTheme="minorHAnsi" w:cstheme="minorHAnsi"/>
          <w:b/>
          <w:bCs/>
          <w:sz w:val="24"/>
          <w:szCs w:val="24"/>
        </w:rPr>
        <w:t xml:space="preserve">Review: </w:t>
      </w:r>
      <w:r w:rsidRPr="00B17E39">
        <w:rPr>
          <w:rFonts w:asciiTheme="minorHAnsi" w:hAnsiTheme="minorHAnsi" w:cstheme="minorHAnsi"/>
          <w:sz w:val="22"/>
          <w:szCs w:val="24"/>
        </w:rPr>
        <w:t xml:space="preserve">This document shall be reviewed once a year or </w:t>
      </w:r>
      <w:r w:rsidR="00093575">
        <w:rPr>
          <w:rFonts w:asciiTheme="minorHAnsi" w:hAnsiTheme="minorHAnsi" w:cstheme="minorHAnsi"/>
          <w:sz w:val="22"/>
          <w:szCs w:val="24"/>
        </w:rPr>
        <w:t>during</w:t>
      </w:r>
      <w:r w:rsidRPr="00B17E39">
        <w:rPr>
          <w:rFonts w:asciiTheme="minorHAnsi" w:hAnsiTheme="minorHAnsi" w:cstheme="minorHAnsi"/>
          <w:sz w:val="22"/>
          <w:szCs w:val="24"/>
        </w:rPr>
        <w:t xml:space="preserve"> any </w:t>
      </w:r>
      <w:r w:rsidR="00093575">
        <w:rPr>
          <w:rFonts w:asciiTheme="minorHAnsi" w:hAnsiTheme="minorHAnsi" w:cstheme="minorHAnsi"/>
          <w:sz w:val="22"/>
          <w:szCs w:val="24"/>
        </w:rPr>
        <w:t>significant</w:t>
      </w:r>
      <w:r w:rsidRPr="00B17E39">
        <w:rPr>
          <w:rFonts w:asciiTheme="minorHAnsi" w:hAnsiTheme="minorHAnsi" w:cstheme="minorHAnsi"/>
          <w:sz w:val="22"/>
          <w:szCs w:val="24"/>
        </w:rPr>
        <w:t xml:space="preserve"> change in </w:t>
      </w:r>
      <w:r w:rsidR="00093575">
        <w:rPr>
          <w:rFonts w:asciiTheme="minorHAnsi" w:hAnsiTheme="minorHAnsi" w:cstheme="minorHAnsi"/>
          <w:sz w:val="22"/>
          <w:szCs w:val="24"/>
        </w:rPr>
        <w:t xml:space="preserve">the </w:t>
      </w:r>
      <w:r w:rsidRPr="00B17E39">
        <w:rPr>
          <w:rFonts w:asciiTheme="minorHAnsi" w:hAnsiTheme="minorHAnsi" w:cstheme="minorHAnsi"/>
          <w:sz w:val="22"/>
          <w:szCs w:val="24"/>
        </w:rPr>
        <w:t>existing environment affecting policies and procedures, whichever is earlier.</w:t>
      </w:r>
    </w:p>
    <w:p w14:paraId="710BA88A" w14:textId="77777777" w:rsidR="00714D28" w:rsidRPr="00B17E39" w:rsidRDefault="00714D28" w:rsidP="00714D28">
      <w:pPr>
        <w:spacing w:line="360" w:lineRule="auto"/>
        <w:ind w:left="-90"/>
        <w:jc w:val="both"/>
        <w:rPr>
          <w:rFonts w:asciiTheme="minorHAnsi" w:hAnsiTheme="minorHAnsi" w:cstheme="minorHAnsi"/>
          <w:b/>
          <w:sz w:val="22"/>
          <w:szCs w:val="24"/>
          <w:u w:val="single"/>
        </w:rPr>
      </w:pPr>
    </w:p>
    <w:p w14:paraId="674D9BE2" w14:textId="2AB41854" w:rsidR="00714D28" w:rsidRPr="00B17E39" w:rsidRDefault="00714D28" w:rsidP="00714D28">
      <w:pPr>
        <w:autoSpaceDE w:val="0"/>
        <w:autoSpaceDN w:val="0"/>
        <w:adjustRightInd w:val="0"/>
        <w:jc w:val="both"/>
        <w:rPr>
          <w:rFonts w:asciiTheme="minorHAnsi" w:hAnsiTheme="minorHAnsi" w:cstheme="minorHAnsi"/>
          <w:sz w:val="22"/>
          <w:szCs w:val="24"/>
        </w:rPr>
      </w:pPr>
      <w:r w:rsidRPr="00B17E39">
        <w:rPr>
          <w:rFonts w:asciiTheme="minorHAnsi" w:hAnsiTheme="minorHAnsi" w:cstheme="minorHAnsi"/>
          <w:b/>
          <w:sz w:val="24"/>
          <w:szCs w:val="24"/>
        </w:rPr>
        <w:t>Disclaimer:</w:t>
      </w:r>
      <w:r w:rsidRPr="00B17E39">
        <w:rPr>
          <w:rFonts w:asciiTheme="minorHAnsi" w:hAnsiTheme="minorHAnsi" w:cstheme="minorHAnsi"/>
          <w:sz w:val="24"/>
          <w:szCs w:val="24"/>
        </w:rPr>
        <w:t xml:space="preserve"> </w:t>
      </w:r>
      <w:r w:rsidR="00093575">
        <w:rPr>
          <w:rFonts w:asciiTheme="minorHAnsi" w:hAnsiTheme="minorHAnsi" w:cstheme="minorHAnsi"/>
          <w:sz w:val="24"/>
          <w:szCs w:val="24"/>
        </w:rPr>
        <w:t>This document's information content is confidential and</w:t>
      </w:r>
      <w:r w:rsidRPr="00B17E39">
        <w:rPr>
          <w:rFonts w:asciiTheme="minorHAnsi" w:hAnsiTheme="minorHAnsi" w:cstheme="minorHAnsi"/>
          <w:sz w:val="22"/>
          <w:szCs w:val="24"/>
        </w:rPr>
        <w:t xml:space="preserve"> proprietary to PARKAR. By accessing this information, you acknowledge and agree that you are subject to keeping the information confidential. No part of this document may be reproduced without prior written consent from PARKAR.</w:t>
      </w:r>
    </w:p>
    <w:p w14:paraId="276220B8" w14:textId="77777777" w:rsidR="00714D28" w:rsidRPr="00B17E39" w:rsidRDefault="00714D28" w:rsidP="00714D28">
      <w:pPr>
        <w:pStyle w:val="TOCHeading"/>
        <w:tabs>
          <w:tab w:val="left" w:pos="3692"/>
        </w:tabs>
        <w:rPr>
          <w:rFonts w:asciiTheme="minorHAnsi" w:eastAsia="Times New Roman" w:hAnsiTheme="minorHAnsi" w:cstheme="minorHAnsi"/>
          <w:color w:val="auto"/>
          <w:sz w:val="20"/>
          <w:szCs w:val="20"/>
        </w:rPr>
      </w:pPr>
      <w:r w:rsidRPr="00B17E39">
        <w:rPr>
          <w:rFonts w:asciiTheme="minorHAnsi" w:eastAsia="Times New Roman" w:hAnsiTheme="minorHAnsi" w:cstheme="minorHAnsi"/>
          <w:color w:val="auto"/>
          <w:sz w:val="20"/>
          <w:szCs w:val="20"/>
        </w:rPr>
        <w:lastRenderedPageBreak/>
        <w:tab/>
      </w:r>
    </w:p>
    <w:p w14:paraId="7A8DF0BB" w14:textId="77777777" w:rsidR="00714D28" w:rsidRPr="00B17E39" w:rsidRDefault="00714D28" w:rsidP="7D1E730D">
      <w:pPr>
        <w:pStyle w:val="TOCHeading"/>
        <w:tabs>
          <w:tab w:val="left" w:pos="840"/>
          <w:tab w:val="center" w:pos="4680"/>
        </w:tabs>
        <w:rPr>
          <w:rFonts w:asciiTheme="minorHAnsi" w:eastAsia="Times New Roman" w:hAnsiTheme="minorHAnsi" w:cstheme="minorBidi"/>
          <w:color w:val="auto"/>
          <w:sz w:val="20"/>
          <w:szCs w:val="20"/>
        </w:rPr>
      </w:pPr>
      <w:r w:rsidRPr="7D1E730D">
        <w:rPr>
          <w:rFonts w:asciiTheme="minorHAnsi" w:eastAsia="Times New Roman" w:hAnsiTheme="minorHAnsi" w:cstheme="minorBidi"/>
          <w:color w:val="auto"/>
          <w:sz w:val="20"/>
          <w:szCs w:val="20"/>
        </w:rPr>
        <w:t xml:space="preserve">                  </w:t>
      </w:r>
    </w:p>
    <w:p w14:paraId="3259377C" w14:textId="77777777" w:rsidR="00714D28" w:rsidRPr="00B17E39" w:rsidRDefault="00714D28" w:rsidP="00714D28">
      <w:pPr>
        <w:pStyle w:val="TOCHeading"/>
        <w:tabs>
          <w:tab w:val="left" w:pos="840"/>
          <w:tab w:val="center" w:pos="4680"/>
        </w:tabs>
        <w:rPr>
          <w:rFonts w:asciiTheme="minorHAnsi" w:eastAsia="Times New Roman" w:hAnsiTheme="minorHAnsi" w:cstheme="minorHAnsi"/>
          <w:color w:val="auto"/>
          <w:sz w:val="20"/>
          <w:szCs w:val="20"/>
        </w:rPr>
      </w:pPr>
    </w:p>
    <w:p w14:paraId="23B26C23" w14:textId="77777777" w:rsidR="00714D28" w:rsidRPr="00B17E39" w:rsidRDefault="00714D28" w:rsidP="00714D28">
      <w:pPr>
        <w:pStyle w:val="TOCHeading"/>
        <w:tabs>
          <w:tab w:val="left" w:pos="840"/>
          <w:tab w:val="center" w:pos="4680"/>
        </w:tabs>
        <w:rPr>
          <w:rFonts w:asciiTheme="minorHAnsi" w:eastAsia="Times New Roman" w:hAnsiTheme="minorHAnsi" w:cstheme="minorHAnsi"/>
          <w:color w:val="auto"/>
          <w:sz w:val="20"/>
          <w:szCs w:val="20"/>
        </w:rPr>
      </w:pPr>
    </w:p>
    <w:p w14:paraId="386D0B1E" w14:textId="77777777" w:rsidR="00714D28" w:rsidRPr="00B17E39" w:rsidRDefault="00714D28" w:rsidP="00714D28">
      <w:pPr>
        <w:rPr>
          <w:rFonts w:asciiTheme="minorHAnsi" w:hAnsiTheme="minorHAnsi" w:cstheme="minorHAnsi"/>
        </w:rPr>
      </w:pPr>
    </w:p>
    <w:p w14:paraId="25D4DE9F" w14:textId="77777777" w:rsidR="00714D28" w:rsidRPr="00B17E39" w:rsidRDefault="00714D28" w:rsidP="00714D28">
      <w:pPr>
        <w:spacing w:after="160" w:line="259" w:lineRule="auto"/>
        <w:rPr>
          <w:rFonts w:asciiTheme="minorHAnsi" w:hAnsiTheme="minorHAnsi" w:cstheme="minorHAnsi"/>
          <w:b/>
          <w:sz w:val="40"/>
          <w:szCs w:val="40"/>
        </w:rPr>
      </w:pPr>
      <w:r w:rsidRPr="00B17E39">
        <w:rPr>
          <w:rFonts w:asciiTheme="minorHAnsi" w:hAnsiTheme="minorHAnsi" w:cstheme="minorHAnsi"/>
        </w:rPr>
        <w:t xml:space="preserve">                                                                </w:t>
      </w:r>
      <w:r w:rsidRPr="00B17E39">
        <w:rPr>
          <w:rFonts w:asciiTheme="minorHAnsi" w:hAnsiTheme="minorHAnsi" w:cstheme="minorHAnsi"/>
          <w:b/>
          <w:sz w:val="40"/>
          <w:szCs w:val="40"/>
        </w:rPr>
        <w:t xml:space="preserve"> Table of Contents</w:t>
      </w:r>
    </w:p>
    <w:sdt>
      <w:sdtPr>
        <w:rPr>
          <w:rFonts w:asciiTheme="minorHAnsi" w:eastAsia="Times New Roman" w:hAnsiTheme="minorHAnsi" w:cstheme="minorBidi"/>
          <w:color w:val="auto"/>
          <w:sz w:val="20"/>
          <w:szCs w:val="20"/>
        </w:rPr>
        <w:id w:val="1645240735"/>
        <w:docPartObj>
          <w:docPartGallery w:val="Table of Contents"/>
          <w:docPartUnique/>
        </w:docPartObj>
      </w:sdtPr>
      <w:sdtEndPr>
        <w:rPr>
          <w:b/>
          <w:bCs/>
        </w:rPr>
      </w:sdtEndPr>
      <w:sdtContent>
        <w:p w14:paraId="726D4ECD" w14:textId="77777777" w:rsidR="00714D28" w:rsidRPr="00B17E39" w:rsidRDefault="00714D28" w:rsidP="00714D28">
          <w:pPr>
            <w:pStyle w:val="TOCHeading"/>
            <w:rPr>
              <w:rFonts w:asciiTheme="minorHAnsi" w:hAnsiTheme="minorHAnsi" w:cstheme="minorHAnsi"/>
            </w:rPr>
          </w:pPr>
        </w:p>
        <w:p w14:paraId="2453F6FE" w14:textId="30A2E3A8" w:rsidR="0016318A" w:rsidRDefault="00714D28">
          <w:pPr>
            <w:pStyle w:val="TOC1"/>
            <w:rPr>
              <w:rFonts w:asciiTheme="minorHAnsi" w:eastAsiaTheme="minorEastAsia" w:hAnsiTheme="minorHAnsi" w:cstheme="minorBidi"/>
              <w:noProof/>
              <w:kern w:val="2"/>
              <w:sz w:val="24"/>
              <w:szCs w:val="24"/>
              <w:lang w:val="en-IN" w:eastAsia="en-IN"/>
              <w14:ligatures w14:val="standardContextual"/>
            </w:rPr>
          </w:pPr>
          <w:r w:rsidRPr="00B17E39">
            <w:rPr>
              <w:rFonts w:asciiTheme="minorHAnsi" w:hAnsiTheme="minorHAnsi" w:cstheme="minorHAnsi"/>
            </w:rPr>
            <w:fldChar w:fldCharType="begin"/>
          </w:r>
          <w:r w:rsidRPr="00B17E39">
            <w:rPr>
              <w:rFonts w:asciiTheme="minorHAnsi" w:hAnsiTheme="minorHAnsi" w:cstheme="minorHAnsi"/>
            </w:rPr>
            <w:instrText xml:space="preserve"> TOC \o "1-3" \h \z \u </w:instrText>
          </w:r>
          <w:r w:rsidRPr="00B17E39">
            <w:rPr>
              <w:rFonts w:asciiTheme="minorHAnsi" w:hAnsiTheme="minorHAnsi" w:cstheme="minorHAnsi"/>
            </w:rPr>
            <w:fldChar w:fldCharType="separate"/>
          </w:r>
          <w:hyperlink w:anchor="_Toc189766763" w:history="1">
            <w:r w:rsidR="0016318A" w:rsidRPr="00EF4A6A">
              <w:rPr>
                <w:rStyle w:val="Hyperlink"/>
                <w:rFonts w:cstheme="minorHAnsi"/>
                <w:noProof/>
              </w:rPr>
              <w:t>OBJECTIVE</w:t>
            </w:r>
            <w:r w:rsidR="0016318A">
              <w:rPr>
                <w:noProof/>
                <w:webHidden/>
              </w:rPr>
              <w:tab/>
            </w:r>
            <w:r w:rsidR="0016318A">
              <w:rPr>
                <w:noProof/>
                <w:webHidden/>
              </w:rPr>
              <w:fldChar w:fldCharType="begin"/>
            </w:r>
            <w:r w:rsidR="0016318A">
              <w:rPr>
                <w:noProof/>
                <w:webHidden/>
              </w:rPr>
              <w:instrText xml:space="preserve"> PAGEREF _Toc189766763 \h </w:instrText>
            </w:r>
            <w:r w:rsidR="0016318A">
              <w:rPr>
                <w:noProof/>
                <w:webHidden/>
              </w:rPr>
            </w:r>
            <w:r w:rsidR="0016318A">
              <w:rPr>
                <w:noProof/>
                <w:webHidden/>
              </w:rPr>
              <w:fldChar w:fldCharType="separate"/>
            </w:r>
            <w:r w:rsidR="0016318A">
              <w:rPr>
                <w:noProof/>
                <w:webHidden/>
              </w:rPr>
              <w:t>3</w:t>
            </w:r>
            <w:r w:rsidR="0016318A">
              <w:rPr>
                <w:noProof/>
                <w:webHidden/>
              </w:rPr>
              <w:fldChar w:fldCharType="end"/>
            </w:r>
          </w:hyperlink>
        </w:p>
        <w:p w14:paraId="44374710" w14:textId="63BF4EAA"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64" w:history="1">
            <w:r w:rsidRPr="00EF4A6A">
              <w:rPr>
                <w:rStyle w:val="Hyperlink"/>
                <w:rFonts w:cstheme="minorHAnsi"/>
                <w:noProof/>
              </w:rPr>
              <w:t>PURPOSE</w:t>
            </w:r>
            <w:r>
              <w:rPr>
                <w:noProof/>
                <w:webHidden/>
              </w:rPr>
              <w:tab/>
            </w:r>
            <w:r>
              <w:rPr>
                <w:noProof/>
                <w:webHidden/>
              </w:rPr>
              <w:fldChar w:fldCharType="begin"/>
            </w:r>
            <w:r>
              <w:rPr>
                <w:noProof/>
                <w:webHidden/>
              </w:rPr>
              <w:instrText xml:space="preserve"> PAGEREF _Toc189766764 \h </w:instrText>
            </w:r>
            <w:r>
              <w:rPr>
                <w:noProof/>
                <w:webHidden/>
              </w:rPr>
            </w:r>
            <w:r>
              <w:rPr>
                <w:noProof/>
                <w:webHidden/>
              </w:rPr>
              <w:fldChar w:fldCharType="separate"/>
            </w:r>
            <w:r>
              <w:rPr>
                <w:noProof/>
                <w:webHidden/>
              </w:rPr>
              <w:t>4</w:t>
            </w:r>
            <w:r>
              <w:rPr>
                <w:noProof/>
                <w:webHidden/>
              </w:rPr>
              <w:fldChar w:fldCharType="end"/>
            </w:r>
          </w:hyperlink>
        </w:p>
        <w:p w14:paraId="17AE1405" w14:textId="66E44A6C"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65" w:history="1">
            <w:r w:rsidRPr="00EF4A6A">
              <w:rPr>
                <w:rStyle w:val="Hyperlink"/>
                <w:rFonts w:cstheme="minorHAnsi"/>
                <w:noProof/>
              </w:rPr>
              <w:t>ELIGIBILITY</w:t>
            </w:r>
            <w:r>
              <w:rPr>
                <w:noProof/>
                <w:webHidden/>
              </w:rPr>
              <w:tab/>
            </w:r>
            <w:r>
              <w:rPr>
                <w:noProof/>
                <w:webHidden/>
              </w:rPr>
              <w:fldChar w:fldCharType="begin"/>
            </w:r>
            <w:r>
              <w:rPr>
                <w:noProof/>
                <w:webHidden/>
              </w:rPr>
              <w:instrText xml:space="preserve"> PAGEREF _Toc189766765 \h </w:instrText>
            </w:r>
            <w:r>
              <w:rPr>
                <w:noProof/>
                <w:webHidden/>
              </w:rPr>
            </w:r>
            <w:r>
              <w:rPr>
                <w:noProof/>
                <w:webHidden/>
              </w:rPr>
              <w:fldChar w:fldCharType="separate"/>
            </w:r>
            <w:r>
              <w:rPr>
                <w:noProof/>
                <w:webHidden/>
              </w:rPr>
              <w:t>4</w:t>
            </w:r>
            <w:r>
              <w:rPr>
                <w:noProof/>
                <w:webHidden/>
              </w:rPr>
              <w:fldChar w:fldCharType="end"/>
            </w:r>
          </w:hyperlink>
        </w:p>
        <w:p w14:paraId="0C42CA2D" w14:textId="5616EDDD"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66" w:history="1">
            <w:r w:rsidRPr="00EF4A6A">
              <w:rPr>
                <w:rStyle w:val="Hyperlink"/>
                <w:rFonts w:cstheme="minorHAnsi"/>
                <w:noProof/>
              </w:rPr>
              <w:t>COMPANY TRAVEL POLICY &amp; PROCEDURE</w:t>
            </w:r>
            <w:r>
              <w:rPr>
                <w:noProof/>
                <w:webHidden/>
              </w:rPr>
              <w:tab/>
            </w:r>
            <w:r>
              <w:rPr>
                <w:noProof/>
                <w:webHidden/>
              </w:rPr>
              <w:fldChar w:fldCharType="begin"/>
            </w:r>
            <w:r>
              <w:rPr>
                <w:noProof/>
                <w:webHidden/>
              </w:rPr>
              <w:instrText xml:space="preserve"> PAGEREF _Toc189766766 \h </w:instrText>
            </w:r>
            <w:r>
              <w:rPr>
                <w:noProof/>
                <w:webHidden/>
              </w:rPr>
            </w:r>
            <w:r>
              <w:rPr>
                <w:noProof/>
                <w:webHidden/>
              </w:rPr>
              <w:fldChar w:fldCharType="separate"/>
            </w:r>
            <w:r>
              <w:rPr>
                <w:noProof/>
                <w:webHidden/>
              </w:rPr>
              <w:t>4</w:t>
            </w:r>
            <w:r>
              <w:rPr>
                <w:noProof/>
                <w:webHidden/>
              </w:rPr>
              <w:fldChar w:fldCharType="end"/>
            </w:r>
          </w:hyperlink>
        </w:p>
        <w:p w14:paraId="7952E953" w14:textId="56E0DA46" w:rsidR="0016318A" w:rsidRDefault="0016318A">
          <w:pPr>
            <w:pStyle w:val="TOC3"/>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9766767" w:history="1">
            <w:r w:rsidRPr="00EF4A6A">
              <w:rPr>
                <w:rStyle w:val="Hyperlink"/>
                <w:rFonts w:cstheme="minorHAnsi"/>
                <w:b/>
                <w:bCs/>
                <w:noProof/>
              </w:rPr>
              <w:t>GUIDELINES FOR DOMESTIC AND INTERNATIONAL TRAVEL FOR EMPLOYEES IN INDIA</w:t>
            </w:r>
            <w:r>
              <w:rPr>
                <w:noProof/>
                <w:webHidden/>
              </w:rPr>
              <w:tab/>
            </w:r>
            <w:r>
              <w:rPr>
                <w:noProof/>
                <w:webHidden/>
              </w:rPr>
              <w:fldChar w:fldCharType="begin"/>
            </w:r>
            <w:r>
              <w:rPr>
                <w:noProof/>
                <w:webHidden/>
              </w:rPr>
              <w:instrText xml:space="preserve"> PAGEREF _Toc189766767 \h </w:instrText>
            </w:r>
            <w:r>
              <w:rPr>
                <w:noProof/>
                <w:webHidden/>
              </w:rPr>
            </w:r>
            <w:r>
              <w:rPr>
                <w:noProof/>
                <w:webHidden/>
              </w:rPr>
              <w:fldChar w:fldCharType="separate"/>
            </w:r>
            <w:r>
              <w:rPr>
                <w:noProof/>
                <w:webHidden/>
              </w:rPr>
              <w:t>4</w:t>
            </w:r>
            <w:r>
              <w:rPr>
                <w:noProof/>
                <w:webHidden/>
              </w:rPr>
              <w:fldChar w:fldCharType="end"/>
            </w:r>
          </w:hyperlink>
        </w:p>
        <w:p w14:paraId="7CCE1234" w14:textId="30EEC057" w:rsidR="0016318A" w:rsidRDefault="0016318A">
          <w:pPr>
            <w:pStyle w:val="TOC3"/>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89766768" w:history="1">
            <w:r w:rsidRPr="00EF4A6A">
              <w:rPr>
                <w:rStyle w:val="Hyperlink"/>
                <w:rFonts w:cstheme="minorHAnsi"/>
                <w:b/>
                <w:bCs/>
                <w:noProof/>
              </w:rPr>
              <w:t>REIMBURSABLE &amp; NON-REIMBURSABLE EXPENSES</w:t>
            </w:r>
            <w:r>
              <w:rPr>
                <w:noProof/>
                <w:webHidden/>
              </w:rPr>
              <w:tab/>
            </w:r>
            <w:r>
              <w:rPr>
                <w:noProof/>
                <w:webHidden/>
              </w:rPr>
              <w:fldChar w:fldCharType="begin"/>
            </w:r>
            <w:r>
              <w:rPr>
                <w:noProof/>
                <w:webHidden/>
              </w:rPr>
              <w:instrText xml:space="preserve"> PAGEREF _Toc189766768 \h </w:instrText>
            </w:r>
            <w:r>
              <w:rPr>
                <w:noProof/>
                <w:webHidden/>
              </w:rPr>
            </w:r>
            <w:r>
              <w:rPr>
                <w:noProof/>
                <w:webHidden/>
              </w:rPr>
              <w:fldChar w:fldCharType="separate"/>
            </w:r>
            <w:r>
              <w:rPr>
                <w:noProof/>
                <w:webHidden/>
              </w:rPr>
              <w:t>5</w:t>
            </w:r>
            <w:r>
              <w:rPr>
                <w:noProof/>
                <w:webHidden/>
              </w:rPr>
              <w:fldChar w:fldCharType="end"/>
            </w:r>
          </w:hyperlink>
        </w:p>
        <w:p w14:paraId="089D5B3E" w14:textId="4550C6BD"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69" w:history="1">
            <w:r w:rsidRPr="00EF4A6A">
              <w:rPr>
                <w:rStyle w:val="Hyperlink"/>
                <w:rFonts w:cstheme="minorHAnsi"/>
                <w:noProof/>
              </w:rPr>
              <w:t>DOMESTIC TRAVEL/ DEPUTATION</w:t>
            </w:r>
            <w:r>
              <w:rPr>
                <w:noProof/>
                <w:webHidden/>
              </w:rPr>
              <w:tab/>
            </w:r>
            <w:r>
              <w:rPr>
                <w:noProof/>
                <w:webHidden/>
              </w:rPr>
              <w:fldChar w:fldCharType="begin"/>
            </w:r>
            <w:r>
              <w:rPr>
                <w:noProof/>
                <w:webHidden/>
              </w:rPr>
              <w:instrText xml:space="preserve"> PAGEREF _Toc189766769 \h </w:instrText>
            </w:r>
            <w:r>
              <w:rPr>
                <w:noProof/>
                <w:webHidden/>
              </w:rPr>
            </w:r>
            <w:r>
              <w:rPr>
                <w:noProof/>
                <w:webHidden/>
              </w:rPr>
              <w:fldChar w:fldCharType="separate"/>
            </w:r>
            <w:r>
              <w:rPr>
                <w:noProof/>
                <w:webHidden/>
              </w:rPr>
              <w:t>6</w:t>
            </w:r>
            <w:r>
              <w:rPr>
                <w:noProof/>
                <w:webHidden/>
              </w:rPr>
              <w:fldChar w:fldCharType="end"/>
            </w:r>
          </w:hyperlink>
        </w:p>
        <w:p w14:paraId="17C200DD" w14:textId="28952F21"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70" w:history="1">
            <w:r w:rsidRPr="00EF4A6A">
              <w:rPr>
                <w:rStyle w:val="Hyperlink"/>
                <w:rFonts w:cstheme="minorHAnsi"/>
                <w:noProof/>
              </w:rPr>
              <w:t>INTERNATIONAL TRAVEL (Short-Term Travel)</w:t>
            </w:r>
            <w:r>
              <w:rPr>
                <w:noProof/>
                <w:webHidden/>
              </w:rPr>
              <w:tab/>
            </w:r>
            <w:r>
              <w:rPr>
                <w:noProof/>
                <w:webHidden/>
              </w:rPr>
              <w:fldChar w:fldCharType="begin"/>
            </w:r>
            <w:r>
              <w:rPr>
                <w:noProof/>
                <w:webHidden/>
              </w:rPr>
              <w:instrText xml:space="preserve"> PAGEREF _Toc189766770 \h </w:instrText>
            </w:r>
            <w:r>
              <w:rPr>
                <w:noProof/>
                <w:webHidden/>
              </w:rPr>
            </w:r>
            <w:r>
              <w:rPr>
                <w:noProof/>
                <w:webHidden/>
              </w:rPr>
              <w:fldChar w:fldCharType="separate"/>
            </w:r>
            <w:r>
              <w:rPr>
                <w:noProof/>
                <w:webHidden/>
              </w:rPr>
              <w:t>7</w:t>
            </w:r>
            <w:r>
              <w:rPr>
                <w:noProof/>
                <w:webHidden/>
              </w:rPr>
              <w:fldChar w:fldCharType="end"/>
            </w:r>
          </w:hyperlink>
        </w:p>
        <w:p w14:paraId="08A7DFA0" w14:textId="6EA8C319"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71" w:history="1">
            <w:r w:rsidRPr="00EF4A6A">
              <w:rPr>
                <w:rStyle w:val="Hyperlink"/>
                <w:rFonts w:cstheme="minorHAnsi"/>
                <w:noProof/>
              </w:rPr>
              <w:t>INTERNATIONAL TRAVEL (Long-Term – Work Visa)</w:t>
            </w:r>
            <w:r>
              <w:rPr>
                <w:noProof/>
                <w:webHidden/>
              </w:rPr>
              <w:tab/>
            </w:r>
            <w:r>
              <w:rPr>
                <w:noProof/>
                <w:webHidden/>
              </w:rPr>
              <w:fldChar w:fldCharType="begin"/>
            </w:r>
            <w:r>
              <w:rPr>
                <w:noProof/>
                <w:webHidden/>
              </w:rPr>
              <w:instrText xml:space="preserve"> PAGEREF _Toc189766771 \h </w:instrText>
            </w:r>
            <w:r>
              <w:rPr>
                <w:noProof/>
                <w:webHidden/>
              </w:rPr>
            </w:r>
            <w:r>
              <w:rPr>
                <w:noProof/>
                <w:webHidden/>
              </w:rPr>
              <w:fldChar w:fldCharType="separate"/>
            </w:r>
            <w:r>
              <w:rPr>
                <w:noProof/>
                <w:webHidden/>
              </w:rPr>
              <w:t>8</w:t>
            </w:r>
            <w:r>
              <w:rPr>
                <w:noProof/>
                <w:webHidden/>
              </w:rPr>
              <w:fldChar w:fldCharType="end"/>
            </w:r>
          </w:hyperlink>
        </w:p>
        <w:p w14:paraId="2B3ABF97" w14:textId="34F3083A"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72" w:history="1">
            <w:r w:rsidRPr="00EF4A6A">
              <w:rPr>
                <w:rStyle w:val="Hyperlink"/>
                <w:rFonts w:cstheme="minorHAnsi"/>
                <w:noProof/>
              </w:rPr>
              <w:t>FREQUENTLY ASKED QUESTIONS</w:t>
            </w:r>
            <w:r>
              <w:rPr>
                <w:noProof/>
                <w:webHidden/>
              </w:rPr>
              <w:tab/>
            </w:r>
            <w:r>
              <w:rPr>
                <w:noProof/>
                <w:webHidden/>
              </w:rPr>
              <w:fldChar w:fldCharType="begin"/>
            </w:r>
            <w:r>
              <w:rPr>
                <w:noProof/>
                <w:webHidden/>
              </w:rPr>
              <w:instrText xml:space="preserve"> PAGEREF _Toc189766772 \h </w:instrText>
            </w:r>
            <w:r>
              <w:rPr>
                <w:noProof/>
                <w:webHidden/>
              </w:rPr>
            </w:r>
            <w:r>
              <w:rPr>
                <w:noProof/>
                <w:webHidden/>
              </w:rPr>
              <w:fldChar w:fldCharType="separate"/>
            </w:r>
            <w:r>
              <w:rPr>
                <w:noProof/>
                <w:webHidden/>
              </w:rPr>
              <w:t>9</w:t>
            </w:r>
            <w:r>
              <w:rPr>
                <w:noProof/>
                <w:webHidden/>
              </w:rPr>
              <w:fldChar w:fldCharType="end"/>
            </w:r>
          </w:hyperlink>
        </w:p>
        <w:p w14:paraId="07D4BBC1" w14:textId="042D2A48"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73" w:history="1">
            <w:r w:rsidRPr="00EF4A6A">
              <w:rPr>
                <w:rStyle w:val="Hyperlink"/>
                <w:rFonts w:cstheme="minorHAnsi"/>
                <w:noProof/>
              </w:rPr>
              <w:t>AMENDMENTS TO POLICY</w:t>
            </w:r>
            <w:r>
              <w:rPr>
                <w:noProof/>
                <w:webHidden/>
              </w:rPr>
              <w:tab/>
            </w:r>
            <w:r>
              <w:rPr>
                <w:noProof/>
                <w:webHidden/>
              </w:rPr>
              <w:fldChar w:fldCharType="begin"/>
            </w:r>
            <w:r>
              <w:rPr>
                <w:noProof/>
                <w:webHidden/>
              </w:rPr>
              <w:instrText xml:space="preserve"> PAGEREF _Toc189766773 \h </w:instrText>
            </w:r>
            <w:r>
              <w:rPr>
                <w:noProof/>
                <w:webHidden/>
              </w:rPr>
            </w:r>
            <w:r>
              <w:rPr>
                <w:noProof/>
                <w:webHidden/>
              </w:rPr>
              <w:fldChar w:fldCharType="separate"/>
            </w:r>
            <w:r>
              <w:rPr>
                <w:noProof/>
                <w:webHidden/>
              </w:rPr>
              <w:t>9</w:t>
            </w:r>
            <w:r>
              <w:rPr>
                <w:noProof/>
                <w:webHidden/>
              </w:rPr>
              <w:fldChar w:fldCharType="end"/>
            </w:r>
          </w:hyperlink>
        </w:p>
        <w:p w14:paraId="0733A1ED" w14:textId="48CFED5D"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74" w:history="1">
            <w:r w:rsidRPr="00EF4A6A">
              <w:rPr>
                <w:rStyle w:val="Hyperlink"/>
                <w:rFonts w:cstheme="minorHAnsi"/>
                <w:noProof/>
              </w:rPr>
              <w:t>VIOLATION OF POLICY</w:t>
            </w:r>
            <w:r>
              <w:rPr>
                <w:noProof/>
                <w:webHidden/>
              </w:rPr>
              <w:tab/>
            </w:r>
            <w:r>
              <w:rPr>
                <w:noProof/>
                <w:webHidden/>
              </w:rPr>
              <w:fldChar w:fldCharType="begin"/>
            </w:r>
            <w:r>
              <w:rPr>
                <w:noProof/>
                <w:webHidden/>
              </w:rPr>
              <w:instrText xml:space="preserve"> PAGEREF _Toc189766774 \h </w:instrText>
            </w:r>
            <w:r>
              <w:rPr>
                <w:noProof/>
                <w:webHidden/>
              </w:rPr>
            </w:r>
            <w:r>
              <w:rPr>
                <w:noProof/>
                <w:webHidden/>
              </w:rPr>
              <w:fldChar w:fldCharType="separate"/>
            </w:r>
            <w:r>
              <w:rPr>
                <w:noProof/>
                <w:webHidden/>
              </w:rPr>
              <w:t>10</w:t>
            </w:r>
            <w:r>
              <w:rPr>
                <w:noProof/>
                <w:webHidden/>
              </w:rPr>
              <w:fldChar w:fldCharType="end"/>
            </w:r>
          </w:hyperlink>
        </w:p>
        <w:p w14:paraId="62D7A729" w14:textId="349FD919"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75" w:history="1">
            <w:r w:rsidRPr="00EF4A6A">
              <w:rPr>
                <w:rStyle w:val="Hyperlink"/>
                <w:rFonts w:cstheme="minorHAnsi"/>
                <w:noProof/>
              </w:rPr>
              <w:t>ENFORCEMENT</w:t>
            </w:r>
            <w:r>
              <w:rPr>
                <w:noProof/>
                <w:webHidden/>
              </w:rPr>
              <w:tab/>
            </w:r>
            <w:r>
              <w:rPr>
                <w:noProof/>
                <w:webHidden/>
              </w:rPr>
              <w:fldChar w:fldCharType="begin"/>
            </w:r>
            <w:r>
              <w:rPr>
                <w:noProof/>
                <w:webHidden/>
              </w:rPr>
              <w:instrText xml:space="preserve"> PAGEREF _Toc189766775 \h </w:instrText>
            </w:r>
            <w:r>
              <w:rPr>
                <w:noProof/>
                <w:webHidden/>
              </w:rPr>
            </w:r>
            <w:r>
              <w:rPr>
                <w:noProof/>
                <w:webHidden/>
              </w:rPr>
              <w:fldChar w:fldCharType="separate"/>
            </w:r>
            <w:r>
              <w:rPr>
                <w:noProof/>
                <w:webHidden/>
              </w:rPr>
              <w:t>10</w:t>
            </w:r>
            <w:r>
              <w:rPr>
                <w:noProof/>
                <w:webHidden/>
              </w:rPr>
              <w:fldChar w:fldCharType="end"/>
            </w:r>
          </w:hyperlink>
        </w:p>
        <w:p w14:paraId="0634B43A" w14:textId="33612A00" w:rsidR="0016318A" w:rsidRDefault="0016318A">
          <w:pPr>
            <w:pStyle w:val="TOC1"/>
            <w:rPr>
              <w:rFonts w:asciiTheme="minorHAnsi" w:eastAsiaTheme="minorEastAsia" w:hAnsiTheme="minorHAnsi" w:cstheme="minorBidi"/>
              <w:noProof/>
              <w:kern w:val="2"/>
              <w:sz w:val="24"/>
              <w:szCs w:val="24"/>
              <w:lang w:val="en-IN" w:eastAsia="en-IN"/>
              <w14:ligatures w14:val="standardContextual"/>
            </w:rPr>
          </w:pPr>
          <w:hyperlink w:anchor="_Toc189766776" w:history="1">
            <w:r w:rsidRPr="00EF4A6A">
              <w:rPr>
                <w:rStyle w:val="Hyperlink"/>
                <w:rFonts w:cstheme="minorHAnsi"/>
                <w:noProof/>
              </w:rPr>
              <w:t>DOCUMENT OWNER AND APPROVAL</w:t>
            </w:r>
            <w:r>
              <w:rPr>
                <w:noProof/>
                <w:webHidden/>
              </w:rPr>
              <w:tab/>
            </w:r>
            <w:r>
              <w:rPr>
                <w:noProof/>
                <w:webHidden/>
              </w:rPr>
              <w:fldChar w:fldCharType="begin"/>
            </w:r>
            <w:r>
              <w:rPr>
                <w:noProof/>
                <w:webHidden/>
              </w:rPr>
              <w:instrText xml:space="preserve"> PAGEREF _Toc189766776 \h </w:instrText>
            </w:r>
            <w:r>
              <w:rPr>
                <w:noProof/>
                <w:webHidden/>
              </w:rPr>
            </w:r>
            <w:r>
              <w:rPr>
                <w:noProof/>
                <w:webHidden/>
              </w:rPr>
              <w:fldChar w:fldCharType="separate"/>
            </w:r>
            <w:r>
              <w:rPr>
                <w:noProof/>
                <w:webHidden/>
              </w:rPr>
              <w:t>10</w:t>
            </w:r>
            <w:r>
              <w:rPr>
                <w:noProof/>
                <w:webHidden/>
              </w:rPr>
              <w:fldChar w:fldCharType="end"/>
            </w:r>
          </w:hyperlink>
        </w:p>
        <w:p w14:paraId="10810B08" w14:textId="2EF2D0DD" w:rsidR="00714D28" w:rsidRPr="00B17E39" w:rsidRDefault="00714D28" w:rsidP="00714D28">
          <w:pPr>
            <w:rPr>
              <w:rFonts w:asciiTheme="minorHAnsi" w:hAnsiTheme="minorHAnsi" w:cstheme="minorHAnsi"/>
            </w:rPr>
          </w:pPr>
          <w:r w:rsidRPr="00B17E39">
            <w:rPr>
              <w:rFonts w:asciiTheme="minorHAnsi" w:hAnsiTheme="minorHAnsi" w:cstheme="minorHAnsi"/>
              <w:bCs/>
              <w:noProof/>
            </w:rPr>
            <w:fldChar w:fldCharType="end"/>
          </w:r>
        </w:p>
      </w:sdtContent>
    </w:sdt>
    <w:p w14:paraId="4190EDC6" w14:textId="77777777" w:rsidR="00714D28" w:rsidRPr="00B17E39" w:rsidRDefault="00714D28" w:rsidP="00714D28">
      <w:pPr>
        <w:kinsoku w:val="0"/>
        <w:overflowPunct w:val="0"/>
        <w:spacing w:line="200" w:lineRule="exact"/>
        <w:rPr>
          <w:rFonts w:asciiTheme="minorHAnsi" w:hAnsiTheme="minorHAnsi" w:cstheme="minorHAnsi"/>
        </w:rPr>
      </w:pPr>
    </w:p>
    <w:p w14:paraId="6FFEA3C9" w14:textId="77777777" w:rsidR="00714D28" w:rsidRPr="00B17E39" w:rsidRDefault="00714D28" w:rsidP="00714D28">
      <w:pPr>
        <w:kinsoku w:val="0"/>
        <w:overflowPunct w:val="0"/>
        <w:spacing w:line="200" w:lineRule="exact"/>
        <w:rPr>
          <w:rFonts w:asciiTheme="minorHAnsi" w:hAnsiTheme="minorHAnsi" w:cstheme="minorHAnsi"/>
        </w:rPr>
      </w:pPr>
    </w:p>
    <w:p w14:paraId="16DE5494" w14:textId="77777777" w:rsidR="00714D28" w:rsidRPr="00B17E39" w:rsidRDefault="00714D28" w:rsidP="00714D28">
      <w:pPr>
        <w:kinsoku w:val="0"/>
        <w:overflowPunct w:val="0"/>
        <w:spacing w:line="200" w:lineRule="exact"/>
        <w:rPr>
          <w:rFonts w:asciiTheme="minorHAnsi" w:hAnsiTheme="minorHAnsi" w:cstheme="minorHAnsi"/>
        </w:rPr>
      </w:pPr>
    </w:p>
    <w:p w14:paraId="6A5F5D4C" w14:textId="77777777" w:rsidR="00714D28" w:rsidRPr="00B17E39" w:rsidRDefault="00714D28" w:rsidP="00714D28">
      <w:pPr>
        <w:kinsoku w:val="0"/>
        <w:overflowPunct w:val="0"/>
        <w:spacing w:before="74"/>
        <w:ind w:left="878"/>
        <w:jc w:val="center"/>
        <w:rPr>
          <w:rFonts w:asciiTheme="minorHAnsi" w:hAnsiTheme="minorHAnsi" w:cstheme="minorHAnsi"/>
          <w:sz w:val="28"/>
          <w:szCs w:val="28"/>
        </w:rPr>
      </w:pPr>
    </w:p>
    <w:p w14:paraId="678B1AE7" w14:textId="7CBDEB86" w:rsidR="00714D28" w:rsidRDefault="00714D28" w:rsidP="00714D28">
      <w:pPr>
        <w:kinsoku w:val="0"/>
        <w:overflowPunct w:val="0"/>
        <w:spacing w:before="8" w:line="150" w:lineRule="exact"/>
        <w:rPr>
          <w:rFonts w:asciiTheme="minorHAnsi" w:hAnsiTheme="minorHAnsi" w:cstheme="minorHAnsi"/>
          <w:sz w:val="15"/>
          <w:szCs w:val="15"/>
        </w:rPr>
      </w:pPr>
    </w:p>
    <w:p w14:paraId="1D016499" w14:textId="597D113B" w:rsidR="009D416A" w:rsidRDefault="009D416A" w:rsidP="00714D28">
      <w:pPr>
        <w:kinsoku w:val="0"/>
        <w:overflowPunct w:val="0"/>
        <w:spacing w:before="8" w:line="150" w:lineRule="exact"/>
        <w:rPr>
          <w:rFonts w:asciiTheme="minorHAnsi" w:hAnsiTheme="minorHAnsi" w:cstheme="minorHAnsi"/>
          <w:sz w:val="15"/>
          <w:szCs w:val="15"/>
        </w:rPr>
      </w:pPr>
    </w:p>
    <w:p w14:paraId="2E0AE17F" w14:textId="438DBBB0" w:rsidR="009D416A" w:rsidRDefault="009D416A" w:rsidP="00714D28">
      <w:pPr>
        <w:kinsoku w:val="0"/>
        <w:overflowPunct w:val="0"/>
        <w:spacing w:before="8" w:line="150" w:lineRule="exact"/>
        <w:rPr>
          <w:rFonts w:asciiTheme="minorHAnsi" w:hAnsiTheme="minorHAnsi" w:cstheme="minorHAnsi"/>
          <w:sz w:val="15"/>
          <w:szCs w:val="15"/>
        </w:rPr>
      </w:pPr>
    </w:p>
    <w:p w14:paraId="481C7BBB" w14:textId="77777777" w:rsidR="00F40C8E" w:rsidRDefault="00F40C8E" w:rsidP="00714D28">
      <w:pPr>
        <w:kinsoku w:val="0"/>
        <w:overflowPunct w:val="0"/>
        <w:spacing w:before="8" w:line="150" w:lineRule="exact"/>
        <w:rPr>
          <w:rFonts w:asciiTheme="minorHAnsi" w:hAnsiTheme="minorHAnsi" w:cstheme="minorHAnsi"/>
          <w:sz w:val="15"/>
          <w:szCs w:val="15"/>
        </w:rPr>
      </w:pPr>
    </w:p>
    <w:p w14:paraId="2F661CB7" w14:textId="700E0ED7" w:rsidR="009D416A" w:rsidRDefault="009D416A" w:rsidP="00714D28">
      <w:pPr>
        <w:kinsoku w:val="0"/>
        <w:overflowPunct w:val="0"/>
        <w:spacing w:before="8" w:line="150" w:lineRule="exact"/>
        <w:rPr>
          <w:rFonts w:asciiTheme="minorHAnsi" w:hAnsiTheme="minorHAnsi" w:cstheme="minorHAnsi"/>
          <w:sz w:val="15"/>
          <w:szCs w:val="15"/>
        </w:rPr>
      </w:pPr>
    </w:p>
    <w:p w14:paraId="665C37D4" w14:textId="431DE85B" w:rsidR="009D416A" w:rsidRDefault="009D416A" w:rsidP="00714D28">
      <w:pPr>
        <w:kinsoku w:val="0"/>
        <w:overflowPunct w:val="0"/>
        <w:spacing w:before="8" w:line="150" w:lineRule="exact"/>
        <w:rPr>
          <w:rFonts w:asciiTheme="minorHAnsi" w:hAnsiTheme="minorHAnsi" w:cstheme="minorHAnsi"/>
          <w:sz w:val="15"/>
          <w:szCs w:val="15"/>
        </w:rPr>
      </w:pPr>
    </w:p>
    <w:p w14:paraId="726B595A" w14:textId="77777777" w:rsidR="00F40C8E" w:rsidRDefault="00F40C8E" w:rsidP="009D416A">
      <w:pPr>
        <w:pStyle w:val="Heading1"/>
        <w:rPr>
          <w:rFonts w:asciiTheme="minorHAnsi" w:hAnsiTheme="minorHAnsi" w:cstheme="minorHAnsi"/>
          <w:color w:val="auto"/>
          <w:sz w:val="24"/>
          <w:szCs w:val="24"/>
        </w:rPr>
      </w:pPr>
    </w:p>
    <w:p w14:paraId="4637D962" w14:textId="77777777" w:rsidR="00EE3E99" w:rsidRPr="00EE3E99" w:rsidRDefault="00EE3E99" w:rsidP="00EE3E99"/>
    <w:p w14:paraId="6DA37051" w14:textId="00E5293A" w:rsidR="00714D28" w:rsidRPr="009D416A" w:rsidRDefault="00714D28" w:rsidP="009D416A">
      <w:pPr>
        <w:pStyle w:val="Heading1"/>
        <w:rPr>
          <w:rFonts w:asciiTheme="minorHAnsi" w:hAnsiTheme="minorHAnsi" w:cstheme="minorHAnsi"/>
          <w:color w:val="auto"/>
          <w:sz w:val="24"/>
          <w:szCs w:val="24"/>
        </w:rPr>
      </w:pPr>
      <w:bookmarkStart w:id="1" w:name="_Toc189766763"/>
      <w:r>
        <w:rPr>
          <w:rFonts w:asciiTheme="minorHAnsi" w:hAnsiTheme="minorHAnsi" w:cstheme="minorHAnsi"/>
          <w:color w:val="auto"/>
          <w:sz w:val="24"/>
          <w:szCs w:val="24"/>
        </w:rPr>
        <w:t>O</w:t>
      </w:r>
      <w:r w:rsidRPr="00B17E39">
        <w:rPr>
          <w:rFonts w:asciiTheme="minorHAnsi" w:hAnsiTheme="minorHAnsi" w:cstheme="minorHAnsi"/>
          <w:color w:val="auto"/>
          <w:sz w:val="24"/>
          <w:szCs w:val="24"/>
        </w:rPr>
        <w:t>BJECTIVE</w:t>
      </w:r>
      <w:bookmarkEnd w:id="1"/>
    </w:p>
    <w:p w14:paraId="3218BB34" w14:textId="341ABD83" w:rsidR="00714D28" w:rsidRPr="00B17E39" w:rsidRDefault="00714D28" w:rsidP="00714D28">
      <w:pPr>
        <w:rPr>
          <w:rFonts w:asciiTheme="minorHAnsi" w:hAnsiTheme="minorHAnsi" w:cstheme="minorHAnsi"/>
        </w:rPr>
      </w:pPr>
      <w:r w:rsidRPr="00B17E39">
        <w:rPr>
          <w:rFonts w:asciiTheme="minorHAnsi" w:hAnsiTheme="minorHAnsi" w:cstheme="minorHAnsi"/>
          <w:color w:val="0C0C0C"/>
          <w:shd w:val="clear" w:color="auto" w:fill="FFFFFF"/>
        </w:rPr>
        <w:t xml:space="preserve">The objective of the Company travel policy is to </w:t>
      </w:r>
      <w:r w:rsidR="00F40C8E">
        <w:rPr>
          <w:rFonts w:asciiTheme="minorHAnsi" w:hAnsiTheme="minorHAnsi" w:cstheme="minorHAnsi"/>
          <w:color w:val="0C0C0C"/>
          <w:shd w:val="clear" w:color="auto" w:fill="FFFFFF"/>
        </w:rPr>
        <w:t>establish</w:t>
      </w:r>
      <w:r w:rsidRPr="00B17E39">
        <w:rPr>
          <w:rFonts w:asciiTheme="minorHAnsi" w:hAnsiTheme="minorHAnsi" w:cstheme="minorHAnsi"/>
          <w:color w:val="0C0C0C"/>
          <w:shd w:val="clear" w:color="auto" w:fill="FFFFFF"/>
        </w:rPr>
        <w:t xml:space="preserve"> guidelines </w:t>
      </w:r>
      <w:r w:rsidR="00F40C8E">
        <w:rPr>
          <w:rFonts w:asciiTheme="minorHAnsi" w:hAnsiTheme="minorHAnsi" w:cstheme="minorHAnsi"/>
          <w:color w:val="0C0C0C"/>
          <w:shd w:val="clear" w:color="auto" w:fill="FFFFFF"/>
        </w:rPr>
        <w:t>for</w:t>
      </w:r>
      <w:r w:rsidRPr="00B17E39">
        <w:rPr>
          <w:rFonts w:asciiTheme="minorHAnsi" w:hAnsiTheme="minorHAnsi" w:cstheme="minorHAnsi"/>
          <w:color w:val="0C0C0C"/>
          <w:shd w:val="clear" w:color="auto" w:fill="FFFFFF"/>
        </w:rPr>
        <w:t xml:space="preserve"> </w:t>
      </w:r>
      <w:r w:rsidR="00F40C8E">
        <w:rPr>
          <w:rFonts w:asciiTheme="minorHAnsi" w:hAnsiTheme="minorHAnsi" w:cstheme="minorHAnsi"/>
          <w:color w:val="0C0C0C"/>
          <w:shd w:val="clear" w:color="auto" w:fill="FFFFFF"/>
        </w:rPr>
        <w:t>employees'</w:t>
      </w:r>
      <w:r w:rsidRPr="00B17E39">
        <w:rPr>
          <w:rFonts w:asciiTheme="minorHAnsi" w:hAnsiTheme="minorHAnsi" w:cstheme="minorHAnsi"/>
          <w:color w:val="0C0C0C"/>
          <w:shd w:val="clear" w:color="auto" w:fill="FFFFFF"/>
        </w:rPr>
        <w:t xml:space="preserve"> domestic or international travel for official work and ensure that </w:t>
      </w:r>
      <w:r w:rsidR="00F40C8E">
        <w:rPr>
          <w:rFonts w:asciiTheme="minorHAnsi" w:hAnsiTheme="minorHAnsi" w:cstheme="minorHAnsi"/>
          <w:color w:val="0C0C0C"/>
          <w:shd w:val="clear" w:color="auto" w:fill="FFFFFF"/>
        </w:rPr>
        <w:t>employe</w:t>
      </w:r>
      <w:r w:rsidRPr="00B17E39">
        <w:rPr>
          <w:rFonts w:asciiTheme="minorHAnsi" w:hAnsiTheme="minorHAnsi" w:cstheme="minorHAnsi"/>
          <w:color w:val="0C0C0C"/>
          <w:shd w:val="clear" w:color="auto" w:fill="FFFFFF"/>
        </w:rPr>
        <w:t>e travel is effectively managed.</w:t>
      </w:r>
    </w:p>
    <w:p w14:paraId="1C079ACD" w14:textId="6AF898AE" w:rsidR="00714D28" w:rsidRPr="009D416A" w:rsidRDefault="00714D28" w:rsidP="009D416A">
      <w:pPr>
        <w:pStyle w:val="Heading1"/>
        <w:rPr>
          <w:rFonts w:asciiTheme="minorHAnsi" w:hAnsiTheme="minorHAnsi" w:cstheme="minorHAnsi"/>
          <w:color w:val="auto"/>
          <w:sz w:val="24"/>
          <w:szCs w:val="24"/>
        </w:rPr>
      </w:pPr>
      <w:bookmarkStart w:id="2" w:name="_Toc189766764"/>
      <w:r w:rsidRPr="00B17E39">
        <w:rPr>
          <w:rFonts w:asciiTheme="minorHAnsi" w:hAnsiTheme="minorHAnsi" w:cstheme="minorHAnsi"/>
          <w:color w:val="auto"/>
          <w:sz w:val="24"/>
          <w:szCs w:val="24"/>
        </w:rPr>
        <w:t>PURPOSE</w:t>
      </w:r>
      <w:bookmarkEnd w:id="2"/>
    </w:p>
    <w:p w14:paraId="6ACA6D88" w14:textId="079F86BE" w:rsidR="00714D28" w:rsidRPr="00B17E39" w:rsidRDefault="00714D28" w:rsidP="00714D28">
      <w:pPr>
        <w:rPr>
          <w:rFonts w:asciiTheme="minorHAnsi" w:hAnsiTheme="minorHAnsi" w:cstheme="minorHAnsi"/>
        </w:rPr>
      </w:pPr>
      <w:r w:rsidRPr="00B17E39">
        <w:rPr>
          <w:rFonts w:asciiTheme="minorHAnsi" w:hAnsiTheme="minorHAnsi" w:cstheme="minorHAnsi"/>
          <w:color w:val="0C0C0C"/>
          <w:shd w:val="clear" w:color="auto" w:fill="FFFFFF"/>
        </w:rPr>
        <w:t xml:space="preserve">The purpose of travel policy is to </w:t>
      </w:r>
      <w:r w:rsidR="003D430C">
        <w:rPr>
          <w:rFonts w:asciiTheme="minorHAnsi" w:hAnsiTheme="minorHAnsi" w:cstheme="minorHAnsi"/>
          <w:color w:val="0C0C0C"/>
          <w:shd w:val="clear" w:color="auto" w:fill="FFFFFF"/>
        </w:rPr>
        <w:t>establish</w:t>
      </w:r>
      <w:r w:rsidRPr="00B17E39">
        <w:rPr>
          <w:rFonts w:asciiTheme="minorHAnsi" w:hAnsiTheme="minorHAnsi" w:cstheme="minorHAnsi"/>
          <w:color w:val="0C0C0C"/>
          <w:shd w:val="clear" w:color="auto" w:fill="FFFFFF"/>
        </w:rPr>
        <w:t xml:space="preserve"> guidelines for </w:t>
      </w:r>
      <w:r w:rsidR="003D430C">
        <w:rPr>
          <w:rFonts w:asciiTheme="minorHAnsi" w:hAnsiTheme="minorHAnsi" w:cstheme="minorHAnsi"/>
          <w:color w:val="0C0C0C"/>
          <w:shd w:val="clear" w:color="auto" w:fill="FFFFFF"/>
        </w:rPr>
        <w:t>business-related travel,</w:t>
      </w:r>
      <w:r w:rsidRPr="00B17E39">
        <w:rPr>
          <w:rFonts w:asciiTheme="minorHAnsi" w:hAnsiTheme="minorHAnsi" w:cstheme="minorHAnsi"/>
          <w:color w:val="0C0C0C"/>
          <w:shd w:val="clear" w:color="auto" w:fill="FFFFFF"/>
        </w:rPr>
        <w:t xml:space="preserve"> pro</w:t>
      </w:r>
      <w:r w:rsidR="003D430C">
        <w:rPr>
          <w:rFonts w:asciiTheme="minorHAnsi" w:hAnsiTheme="minorHAnsi" w:cstheme="minorHAnsi"/>
          <w:color w:val="0C0C0C"/>
          <w:shd w:val="clear" w:color="auto" w:fill="FFFFFF"/>
        </w:rPr>
        <w:t>tect</w:t>
      </w:r>
      <w:r w:rsidRPr="00B17E39">
        <w:rPr>
          <w:rFonts w:asciiTheme="minorHAnsi" w:hAnsiTheme="minorHAnsi" w:cstheme="minorHAnsi"/>
          <w:color w:val="0C0C0C"/>
          <w:shd w:val="clear" w:color="auto" w:fill="FFFFFF"/>
        </w:rPr>
        <w:t xml:space="preserve"> against misrepresentation</w:t>
      </w:r>
      <w:r w:rsidR="003D430C">
        <w:rPr>
          <w:rFonts w:asciiTheme="minorHAnsi" w:hAnsiTheme="minorHAnsi" w:cstheme="minorHAnsi"/>
          <w:color w:val="0C0C0C"/>
          <w:shd w:val="clear" w:color="auto" w:fill="FFFFFF"/>
        </w:rPr>
        <w:t>,</w:t>
      </w:r>
      <w:r w:rsidRPr="00B17E39">
        <w:rPr>
          <w:rFonts w:asciiTheme="minorHAnsi" w:hAnsiTheme="minorHAnsi" w:cstheme="minorHAnsi"/>
          <w:color w:val="0C0C0C"/>
          <w:shd w:val="clear" w:color="auto" w:fill="FFFFFF"/>
        </w:rPr>
        <w:t xml:space="preserve"> and ensure reimbursement for t</w:t>
      </w:r>
      <w:r w:rsidR="003D430C">
        <w:rPr>
          <w:rFonts w:asciiTheme="minorHAnsi" w:hAnsiTheme="minorHAnsi" w:cstheme="minorHAnsi"/>
          <w:color w:val="0C0C0C"/>
          <w:shd w:val="clear" w:color="auto" w:fill="FFFFFF"/>
        </w:rPr>
        <w:t>ravel</w:t>
      </w:r>
      <w:r w:rsidRPr="00B17E39">
        <w:rPr>
          <w:rFonts w:asciiTheme="minorHAnsi" w:hAnsiTheme="minorHAnsi" w:cstheme="minorHAnsi"/>
          <w:color w:val="0C0C0C"/>
          <w:shd w:val="clear" w:color="auto" w:fill="FFFFFF"/>
        </w:rPr>
        <w:t xml:space="preserve"> </w:t>
      </w:r>
      <w:r w:rsidR="003D430C">
        <w:rPr>
          <w:rFonts w:asciiTheme="minorHAnsi" w:hAnsiTheme="minorHAnsi" w:cstheme="minorHAnsi"/>
          <w:color w:val="0C0C0C"/>
          <w:shd w:val="clear" w:color="auto" w:fill="FFFFFF"/>
        </w:rPr>
        <w:t>expenses.</w:t>
      </w:r>
    </w:p>
    <w:p w14:paraId="0697C114" w14:textId="5E0637EE" w:rsidR="00714D28" w:rsidRPr="009D416A" w:rsidRDefault="00714D28" w:rsidP="009D416A">
      <w:pPr>
        <w:pStyle w:val="Heading1"/>
        <w:rPr>
          <w:rFonts w:asciiTheme="minorHAnsi" w:hAnsiTheme="minorHAnsi" w:cstheme="minorHAnsi"/>
          <w:color w:val="auto"/>
          <w:sz w:val="24"/>
          <w:szCs w:val="24"/>
        </w:rPr>
      </w:pPr>
      <w:bookmarkStart w:id="3" w:name="_Toc189766765"/>
      <w:r w:rsidRPr="00B17E39">
        <w:rPr>
          <w:rFonts w:asciiTheme="minorHAnsi" w:hAnsiTheme="minorHAnsi" w:cstheme="minorHAnsi"/>
          <w:color w:val="auto"/>
          <w:sz w:val="24"/>
          <w:szCs w:val="24"/>
        </w:rPr>
        <w:t>ELIGIBILITY</w:t>
      </w:r>
      <w:bookmarkEnd w:id="3"/>
    </w:p>
    <w:p w14:paraId="06D6D357" w14:textId="520642B6" w:rsidR="00714D28" w:rsidRPr="00B17E39" w:rsidRDefault="00714D28" w:rsidP="00714D28">
      <w:pPr>
        <w:rPr>
          <w:rFonts w:asciiTheme="minorHAnsi" w:hAnsiTheme="minorHAnsi" w:cstheme="minorHAnsi"/>
        </w:rPr>
      </w:pPr>
      <w:r w:rsidRPr="00B17E39">
        <w:rPr>
          <w:rFonts w:asciiTheme="minorHAnsi" w:hAnsiTheme="minorHAnsi" w:cstheme="minorHAnsi"/>
          <w:color w:val="0C0C0C"/>
          <w:shd w:val="clear" w:color="auto" w:fill="FFFFFF"/>
        </w:rPr>
        <w:t xml:space="preserve">This policy applies to all the </w:t>
      </w:r>
      <w:r w:rsidR="007510C8">
        <w:rPr>
          <w:rFonts w:asciiTheme="minorHAnsi" w:hAnsiTheme="minorHAnsi" w:cstheme="minorHAnsi"/>
          <w:color w:val="0C0C0C"/>
          <w:shd w:val="clear" w:color="auto" w:fill="FFFFFF"/>
        </w:rPr>
        <w:t>full-t</w:t>
      </w:r>
      <w:r w:rsidRPr="00B17E39">
        <w:rPr>
          <w:rFonts w:asciiTheme="minorHAnsi" w:hAnsiTheme="minorHAnsi" w:cstheme="minorHAnsi"/>
          <w:color w:val="0C0C0C"/>
          <w:shd w:val="clear" w:color="auto" w:fill="FFFFFF"/>
        </w:rPr>
        <w:t>ime employees of the company</w:t>
      </w:r>
      <w:r w:rsidR="007510C8">
        <w:rPr>
          <w:rFonts w:asciiTheme="minorHAnsi" w:hAnsiTheme="minorHAnsi" w:cstheme="minorHAnsi"/>
          <w:color w:val="0C0C0C"/>
          <w:shd w:val="clear" w:color="auto" w:fill="FFFFFF"/>
        </w:rPr>
        <w:t>,</w:t>
      </w:r>
      <w:r w:rsidRPr="00B17E39">
        <w:rPr>
          <w:rFonts w:asciiTheme="minorHAnsi" w:hAnsiTheme="minorHAnsi" w:cstheme="minorHAnsi"/>
          <w:color w:val="0C0C0C"/>
          <w:shd w:val="clear" w:color="auto" w:fill="FFFFFF"/>
        </w:rPr>
        <w:t xml:space="preserve"> including trainees (GT/GTE/MT)</w:t>
      </w:r>
      <w:r w:rsidR="009E7E5E">
        <w:rPr>
          <w:rFonts w:asciiTheme="minorHAnsi" w:hAnsiTheme="minorHAnsi" w:cstheme="minorHAnsi"/>
          <w:color w:val="0C0C0C"/>
          <w:shd w:val="clear" w:color="auto" w:fill="FFFFFF"/>
        </w:rPr>
        <w:t>.</w:t>
      </w:r>
    </w:p>
    <w:p w14:paraId="22635B09" w14:textId="7170E95C" w:rsidR="00714D28" w:rsidRPr="00B17E39" w:rsidRDefault="00714D28" w:rsidP="0040160E">
      <w:pPr>
        <w:pStyle w:val="Heading1"/>
        <w:rPr>
          <w:rFonts w:asciiTheme="minorHAnsi" w:hAnsiTheme="minorHAnsi" w:cstheme="minorHAnsi"/>
          <w:color w:val="auto"/>
          <w:sz w:val="24"/>
          <w:szCs w:val="24"/>
        </w:rPr>
      </w:pPr>
      <w:bookmarkStart w:id="4" w:name="_Toc189766766"/>
      <w:r w:rsidRPr="00B17E39">
        <w:rPr>
          <w:rFonts w:asciiTheme="minorHAnsi" w:hAnsiTheme="minorHAnsi" w:cstheme="minorHAnsi"/>
          <w:color w:val="auto"/>
          <w:sz w:val="24"/>
          <w:szCs w:val="24"/>
        </w:rPr>
        <w:t>COMPANY TRAVEL POLICY &amp; PROCEDURE</w:t>
      </w:r>
      <w:bookmarkEnd w:id="4"/>
    </w:p>
    <w:p w14:paraId="58A83452" w14:textId="2BE76E92" w:rsidR="00714D28" w:rsidRPr="00B17E39" w:rsidRDefault="00714D28" w:rsidP="00714D28">
      <w:pPr>
        <w:rPr>
          <w:rFonts w:asciiTheme="minorHAnsi" w:hAnsiTheme="minorHAnsi" w:cstheme="minorHAnsi"/>
          <w:color w:val="0C0C0C"/>
          <w:shd w:val="clear" w:color="auto" w:fill="FFFFFF"/>
        </w:rPr>
      </w:pPr>
      <w:r w:rsidRPr="00B17E39">
        <w:rPr>
          <w:rFonts w:asciiTheme="minorHAnsi" w:hAnsiTheme="minorHAnsi" w:cstheme="minorHAnsi"/>
          <w:color w:val="0C0C0C"/>
          <w:shd w:val="clear" w:color="auto" w:fill="FFFFFF"/>
        </w:rPr>
        <w:t xml:space="preserve">As per the procedure followed in </w:t>
      </w:r>
      <w:r w:rsidR="007510C8">
        <w:rPr>
          <w:rFonts w:asciiTheme="minorHAnsi" w:hAnsiTheme="minorHAnsi" w:cstheme="minorHAnsi"/>
          <w:color w:val="0C0C0C"/>
          <w:shd w:val="clear" w:color="auto" w:fill="FFFFFF"/>
        </w:rPr>
        <w:t xml:space="preserve">the </w:t>
      </w:r>
      <w:r w:rsidRPr="00B17E39">
        <w:rPr>
          <w:rFonts w:asciiTheme="minorHAnsi" w:hAnsiTheme="minorHAnsi" w:cstheme="minorHAnsi"/>
          <w:color w:val="0C0C0C"/>
          <w:shd w:val="clear" w:color="auto" w:fill="FFFFFF"/>
        </w:rPr>
        <w:t>company travel policy, all business travel must be approved by</w:t>
      </w:r>
      <w:r w:rsidR="007510C8">
        <w:rPr>
          <w:rFonts w:asciiTheme="minorHAnsi" w:hAnsiTheme="minorHAnsi" w:cstheme="minorHAnsi"/>
          <w:color w:val="0C0C0C"/>
          <w:shd w:val="clear" w:color="auto" w:fill="FFFFFF"/>
        </w:rPr>
        <w:t xml:space="preserve"> the</w:t>
      </w:r>
      <w:r w:rsidRPr="00B17E39">
        <w:rPr>
          <w:rFonts w:asciiTheme="minorHAnsi" w:hAnsiTheme="minorHAnsi" w:cstheme="minorHAnsi"/>
          <w:color w:val="0C0C0C"/>
          <w:shd w:val="clear" w:color="auto" w:fill="FFFFFF"/>
        </w:rPr>
        <w:t xml:space="preserve"> immediate reporting manager and Delivery Head as per the domestic travel policy. Any international travel made by</w:t>
      </w:r>
      <w:r w:rsidR="007510C8">
        <w:rPr>
          <w:rFonts w:asciiTheme="minorHAnsi" w:hAnsiTheme="minorHAnsi" w:cstheme="minorHAnsi"/>
          <w:color w:val="0C0C0C"/>
          <w:shd w:val="clear" w:color="auto" w:fill="FFFFFF"/>
        </w:rPr>
        <w:t xml:space="preserve"> an</w:t>
      </w:r>
      <w:r w:rsidRPr="00B17E39">
        <w:rPr>
          <w:rFonts w:asciiTheme="minorHAnsi" w:hAnsiTheme="minorHAnsi" w:cstheme="minorHAnsi"/>
          <w:color w:val="0C0C0C"/>
          <w:shd w:val="clear" w:color="auto" w:fill="FFFFFF"/>
        </w:rPr>
        <w:t xml:space="preserve"> employee must also be informed to HR</w:t>
      </w:r>
      <w:r w:rsidR="007510C8">
        <w:rPr>
          <w:rFonts w:asciiTheme="minorHAnsi" w:hAnsiTheme="minorHAnsi" w:cstheme="minorHAnsi"/>
          <w:color w:val="0C0C0C"/>
          <w:shd w:val="clear" w:color="auto" w:fill="FFFFFF"/>
        </w:rPr>
        <w:t>,</w:t>
      </w:r>
      <w:r w:rsidRPr="00B17E39">
        <w:rPr>
          <w:rFonts w:asciiTheme="minorHAnsi" w:hAnsiTheme="minorHAnsi" w:cstheme="minorHAnsi"/>
          <w:color w:val="0C0C0C"/>
          <w:shd w:val="clear" w:color="auto" w:fill="FFFFFF"/>
        </w:rPr>
        <w:t xml:space="preserve"> and approval must be </w:t>
      </w:r>
      <w:r w:rsidR="007510C8">
        <w:rPr>
          <w:rFonts w:asciiTheme="minorHAnsi" w:hAnsiTheme="minorHAnsi" w:cstheme="minorHAnsi"/>
          <w:color w:val="0C0C0C"/>
          <w:shd w:val="clear" w:color="auto" w:fill="FFFFFF"/>
        </w:rPr>
        <w:t>obtained</w:t>
      </w:r>
      <w:r w:rsidRPr="00B17E39">
        <w:rPr>
          <w:rFonts w:asciiTheme="minorHAnsi" w:hAnsiTheme="minorHAnsi" w:cstheme="minorHAnsi"/>
          <w:color w:val="0C0C0C"/>
          <w:shd w:val="clear" w:color="auto" w:fill="FFFFFF"/>
        </w:rPr>
        <w:t xml:space="preserve"> from</w:t>
      </w:r>
      <w:r w:rsidR="007510C8">
        <w:rPr>
          <w:rFonts w:asciiTheme="minorHAnsi" w:hAnsiTheme="minorHAnsi" w:cstheme="minorHAnsi"/>
          <w:color w:val="0C0C0C"/>
          <w:shd w:val="clear" w:color="auto" w:fill="FFFFFF"/>
        </w:rPr>
        <w:t xml:space="preserve"> the</w:t>
      </w:r>
      <w:r w:rsidRPr="00B17E39">
        <w:rPr>
          <w:rFonts w:asciiTheme="minorHAnsi" w:hAnsiTheme="minorHAnsi" w:cstheme="minorHAnsi"/>
          <w:color w:val="0C0C0C"/>
          <w:shd w:val="clear" w:color="auto" w:fill="FFFFFF"/>
        </w:rPr>
        <w:t xml:space="preserve"> immediate reporting manager, Delivery Head</w:t>
      </w:r>
      <w:r w:rsidR="007510C8">
        <w:rPr>
          <w:rFonts w:asciiTheme="minorHAnsi" w:hAnsiTheme="minorHAnsi" w:cstheme="minorHAnsi"/>
          <w:color w:val="0C0C0C"/>
          <w:shd w:val="clear" w:color="auto" w:fill="FFFFFF"/>
        </w:rPr>
        <w:t>,</w:t>
      </w:r>
      <w:r w:rsidRPr="00B17E39">
        <w:rPr>
          <w:rFonts w:asciiTheme="minorHAnsi" w:hAnsiTheme="minorHAnsi" w:cstheme="minorHAnsi"/>
          <w:color w:val="0C0C0C"/>
          <w:shd w:val="clear" w:color="auto" w:fill="FFFFFF"/>
        </w:rPr>
        <w:t xml:space="preserve"> and HR. All expenses </w:t>
      </w:r>
      <w:r w:rsidR="007510C8">
        <w:rPr>
          <w:rFonts w:asciiTheme="minorHAnsi" w:hAnsiTheme="minorHAnsi" w:cstheme="minorHAnsi"/>
          <w:color w:val="0C0C0C"/>
          <w:shd w:val="clear" w:color="auto" w:fill="FFFFFF"/>
        </w:rPr>
        <w:t>for</w:t>
      </w:r>
      <w:r w:rsidRPr="00B17E39">
        <w:rPr>
          <w:rFonts w:asciiTheme="minorHAnsi" w:hAnsiTheme="minorHAnsi" w:cstheme="minorHAnsi"/>
          <w:color w:val="0C0C0C"/>
          <w:shd w:val="clear" w:color="auto" w:fill="FFFFFF"/>
        </w:rPr>
        <w:t xml:space="preserve"> domestic and international travel are made a</w:t>
      </w:r>
      <w:r w:rsidR="007510C8">
        <w:rPr>
          <w:rFonts w:asciiTheme="minorHAnsi" w:hAnsiTheme="minorHAnsi" w:cstheme="minorHAnsi"/>
          <w:color w:val="0C0C0C"/>
          <w:shd w:val="clear" w:color="auto" w:fill="FFFFFF"/>
        </w:rPr>
        <w:t>ccording</w:t>
      </w:r>
      <w:r w:rsidRPr="00B17E39">
        <w:rPr>
          <w:rFonts w:asciiTheme="minorHAnsi" w:hAnsiTheme="minorHAnsi" w:cstheme="minorHAnsi"/>
          <w:color w:val="0C0C0C"/>
          <w:shd w:val="clear" w:color="auto" w:fill="FFFFFF"/>
        </w:rPr>
        <w:t xml:space="preserve"> </w:t>
      </w:r>
      <w:r w:rsidR="007510C8">
        <w:rPr>
          <w:rFonts w:asciiTheme="minorHAnsi" w:hAnsiTheme="minorHAnsi" w:cstheme="minorHAnsi"/>
          <w:color w:val="0C0C0C"/>
          <w:shd w:val="clear" w:color="auto" w:fill="FFFFFF"/>
        </w:rPr>
        <w:t>to</w:t>
      </w:r>
      <w:r w:rsidRPr="00B17E39">
        <w:rPr>
          <w:rFonts w:asciiTheme="minorHAnsi" w:hAnsiTheme="minorHAnsi" w:cstheme="minorHAnsi"/>
          <w:color w:val="0C0C0C"/>
          <w:shd w:val="clear" w:color="auto" w:fill="FFFFFF"/>
        </w:rPr>
        <w:t xml:space="preserve"> the eligibility of expense</w:t>
      </w:r>
      <w:r w:rsidR="007510C8">
        <w:rPr>
          <w:rFonts w:asciiTheme="minorHAnsi" w:hAnsiTheme="minorHAnsi" w:cstheme="minorHAnsi"/>
          <w:color w:val="0C0C0C"/>
          <w:shd w:val="clear" w:color="auto" w:fill="FFFFFF"/>
        </w:rPr>
        <w:t>s</w:t>
      </w:r>
      <w:r w:rsidRPr="00B17E39">
        <w:rPr>
          <w:rFonts w:asciiTheme="minorHAnsi" w:hAnsiTheme="minorHAnsi" w:cstheme="minorHAnsi"/>
          <w:color w:val="0C0C0C"/>
          <w:shd w:val="clear" w:color="auto" w:fill="FFFFFF"/>
        </w:rPr>
        <w:t xml:space="preserve"> made under</w:t>
      </w:r>
      <w:r w:rsidR="007510C8">
        <w:rPr>
          <w:rFonts w:asciiTheme="minorHAnsi" w:hAnsiTheme="minorHAnsi" w:cstheme="minorHAnsi"/>
          <w:color w:val="0C0C0C"/>
          <w:shd w:val="clear" w:color="auto" w:fill="FFFFFF"/>
        </w:rPr>
        <w:t xml:space="preserve"> the</w:t>
      </w:r>
      <w:r w:rsidRPr="00B17E39">
        <w:rPr>
          <w:rFonts w:asciiTheme="minorHAnsi" w:hAnsiTheme="minorHAnsi" w:cstheme="minorHAnsi"/>
          <w:color w:val="0C0C0C"/>
          <w:shd w:val="clear" w:color="auto" w:fill="FFFFFF"/>
        </w:rPr>
        <w:t xml:space="preserve"> travel expense policy.</w:t>
      </w:r>
    </w:p>
    <w:p w14:paraId="47EC15A4" w14:textId="77777777" w:rsidR="00714D28" w:rsidRPr="00B17E39" w:rsidRDefault="00714D28" w:rsidP="00714D28">
      <w:pPr>
        <w:rPr>
          <w:rFonts w:asciiTheme="minorHAnsi" w:hAnsiTheme="minorHAnsi" w:cstheme="minorHAnsi"/>
          <w:color w:val="0C0C0C"/>
          <w:shd w:val="clear" w:color="auto" w:fill="FFFFFF"/>
        </w:rPr>
      </w:pPr>
    </w:p>
    <w:p w14:paraId="470704FA" w14:textId="77777777" w:rsidR="00714D28" w:rsidRPr="00B17E39" w:rsidRDefault="00714D28" w:rsidP="00714D28">
      <w:pPr>
        <w:rPr>
          <w:rFonts w:asciiTheme="minorHAnsi" w:hAnsiTheme="minorHAnsi" w:cstheme="minorHAnsi"/>
          <w:color w:val="0C0C0C"/>
          <w:sz w:val="24"/>
          <w:szCs w:val="24"/>
          <w:shd w:val="clear" w:color="auto" w:fill="FFFFFF"/>
        </w:rPr>
      </w:pPr>
    </w:p>
    <w:p w14:paraId="7356C0D6" w14:textId="09E56AFB" w:rsidR="00714D28" w:rsidRPr="00B17E39" w:rsidRDefault="00714D28" w:rsidP="00714D28">
      <w:pPr>
        <w:pStyle w:val="Heading3"/>
        <w:spacing w:before="0" w:after="150"/>
        <w:jc w:val="both"/>
        <w:rPr>
          <w:rFonts w:asciiTheme="minorHAnsi" w:hAnsiTheme="minorHAnsi" w:cstheme="minorHAnsi"/>
          <w:b/>
          <w:bCs/>
          <w:color w:val="000000"/>
        </w:rPr>
      </w:pPr>
      <w:bookmarkStart w:id="5" w:name="_Toc189766767"/>
      <w:r w:rsidRPr="00B17E39">
        <w:rPr>
          <w:rFonts w:asciiTheme="minorHAnsi" w:hAnsiTheme="minorHAnsi" w:cstheme="minorHAnsi"/>
          <w:b/>
          <w:bCs/>
          <w:color w:val="000000"/>
        </w:rPr>
        <w:t xml:space="preserve">GUIDELINES FOR </w:t>
      </w:r>
      <w:r w:rsidR="00B0170D">
        <w:rPr>
          <w:rFonts w:asciiTheme="minorHAnsi" w:hAnsiTheme="minorHAnsi" w:cstheme="minorHAnsi"/>
          <w:b/>
          <w:bCs/>
          <w:color w:val="000000"/>
        </w:rPr>
        <w:t xml:space="preserve">DOMESTIC AND INTERNATIONAL </w:t>
      </w:r>
      <w:r w:rsidRPr="00B17E39">
        <w:rPr>
          <w:rFonts w:asciiTheme="minorHAnsi" w:hAnsiTheme="minorHAnsi" w:cstheme="minorHAnsi"/>
          <w:b/>
          <w:bCs/>
          <w:color w:val="000000"/>
        </w:rPr>
        <w:t>TRAVEL FOR EMPLOYEES IN IND</w:t>
      </w:r>
      <w:r w:rsidR="00B0170D">
        <w:rPr>
          <w:rFonts w:asciiTheme="minorHAnsi" w:hAnsiTheme="minorHAnsi" w:cstheme="minorHAnsi"/>
          <w:b/>
          <w:bCs/>
          <w:color w:val="000000"/>
        </w:rPr>
        <w:t>IA</w:t>
      </w:r>
      <w:bookmarkEnd w:id="5"/>
    </w:p>
    <w:p w14:paraId="6230BFA9" w14:textId="1FA73224" w:rsidR="00714D28" w:rsidRPr="00A42990" w:rsidRDefault="00B0170D" w:rsidP="00A42990">
      <w:pPr>
        <w:numPr>
          <w:ilvl w:val="0"/>
          <w:numId w:val="6"/>
        </w:numPr>
        <w:spacing w:line="276" w:lineRule="auto"/>
        <w:jc w:val="both"/>
        <w:rPr>
          <w:rStyle w:val="Hyperlink"/>
          <w:rFonts w:asciiTheme="minorHAnsi" w:hAnsiTheme="minorHAnsi" w:cstheme="minorHAnsi"/>
          <w:color w:val="0C0C0C"/>
        </w:rPr>
      </w:pPr>
      <w:r>
        <w:rPr>
          <w:rFonts w:asciiTheme="minorHAnsi" w:eastAsia="Calibri" w:hAnsiTheme="minorHAnsi" w:cstheme="minorHAnsi"/>
          <w:lang w:eastAsia="en-IN"/>
        </w:rPr>
        <w:t xml:space="preserve">All travel arrangements will be made by the </w:t>
      </w:r>
      <w:r w:rsidR="006E078F">
        <w:rPr>
          <w:rFonts w:asciiTheme="minorHAnsi" w:eastAsia="Calibri" w:hAnsiTheme="minorHAnsi" w:cstheme="minorHAnsi"/>
          <w:lang w:eastAsia="en-IN"/>
        </w:rPr>
        <w:t>Admin Team</w:t>
      </w:r>
      <w:r w:rsidR="00714D28" w:rsidRPr="00B17E39">
        <w:rPr>
          <w:rFonts w:asciiTheme="minorHAnsi" w:eastAsia="Calibri" w:hAnsiTheme="minorHAnsi" w:cstheme="minorHAnsi"/>
          <w:lang w:eastAsia="en-IN"/>
        </w:rPr>
        <w:t xml:space="preserve"> </w:t>
      </w:r>
      <w:r>
        <w:rPr>
          <w:rFonts w:asciiTheme="minorHAnsi" w:eastAsia="Calibri" w:hAnsiTheme="minorHAnsi" w:cstheme="minorHAnsi"/>
          <w:lang w:eastAsia="en-IN"/>
        </w:rPr>
        <w:t xml:space="preserve">only. The initiator as per the RACI matrix may send an e-mail to </w:t>
      </w:r>
      <w:hyperlink r:id="rId8" w:history="1">
        <w:r w:rsidRPr="00A4642F">
          <w:rPr>
            <w:rStyle w:val="Hyperlink"/>
            <w:rFonts w:asciiTheme="minorHAnsi" w:eastAsiaTheme="majorEastAsia" w:hAnsiTheme="minorHAnsi" w:cstheme="minorHAnsi"/>
          </w:rPr>
          <w:t>Admin@parkar.digital</w:t>
        </w:r>
      </w:hyperlink>
      <w:r>
        <w:rPr>
          <w:rStyle w:val="Hyperlink"/>
          <w:rFonts w:asciiTheme="minorHAnsi" w:eastAsiaTheme="majorEastAsia" w:hAnsiTheme="minorHAnsi" w:cstheme="minorHAnsi"/>
          <w:color w:val="auto"/>
          <w:u w:val="none"/>
        </w:rPr>
        <w:t xml:space="preserve"> and remaining stakeholders to trigger the process.</w:t>
      </w:r>
    </w:p>
    <w:p w14:paraId="0335A238" w14:textId="25B3590F" w:rsidR="00714D28" w:rsidRPr="00B17E39" w:rsidRDefault="00DC2072" w:rsidP="00714D28">
      <w:pPr>
        <w:numPr>
          <w:ilvl w:val="0"/>
          <w:numId w:val="6"/>
        </w:numPr>
        <w:spacing w:line="276" w:lineRule="auto"/>
        <w:jc w:val="both"/>
        <w:rPr>
          <w:rFonts w:asciiTheme="minorHAnsi" w:hAnsiTheme="minorHAnsi" w:cstheme="minorHAnsi"/>
          <w:color w:val="0C0C0C"/>
        </w:rPr>
      </w:pPr>
      <w:r>
        <w:rPr>
          <w:rFonts w:asciiTheme="minorHAnsi" w:hAnsiTheme="minorHAnsi" w:cstheme="minorHAnsi"/>
          <w:color w:val="0C0C0C"/>
          <w:bdr w:val="none" w:sz="0" w:space="0" w:color="auto" w:frame="1"/>
        </w:rPr>
        <w:t>The</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Parkar</w:t>
      </w:r>
      <w:r w:rsidR="00714D28" w:rsidRPr="00B17E39">
        <w:rPr>
          <w:rFonts w:asciiTheme="minorHAnsi" w:hAnsiTheme="minorHAnsi" w:cstheme="minorHAnsi"/>
          <w:color w:val="0C0C0C"/>
          <w:bdr w:val="none" w:sz="0" w:space="0" w:color="auto" w:frame="1"/>
        </w:rPr>
        <w:t xml:space="preserve"> </w:t>
      </w:r>
      <w:r w:rsidR="006E078F">
        <w:rPr>
          <w:rFonts w:asciiTheme="minorHAnsi" w:hAnsiTheme="minorHAnsi" w:cstheme="minorHAnsi"/>
          <w:color w:val="0C0C0C"/>
          <w:bdr w:val="none" w:sz="0" w:space="0" w:color="auto" w:frame="1"/>
        </w:rPr>
        <w:t>Admin Team</w:t>
      </w:r>
      <w:r w:rsidR="00714D28" w:rsidRPr="00B17E39">
        <w:rPr>
          <w:rFonts w:asciiTheme="minorHAnsi" w:hAnsiTheme="minorHAnsi" w:cstheme="minorHAnsi"/>
          <w:color w:val="0C0C0C"/>
          <w:bdr w:val="none" w:sz="0" w:space="0" w:color="auto" w:frame="1"/>
        </w:rPr>
        <w:t xml:space="preserve"> will </w:t>
      </w:r>
      <w:r>
        <w:rPr>
          <w:rFonts w:asciiTheme="minorHAnsi" w:hAnsiTheme="minorHAnsi" w:cstheme="minorHAnsi"/>
          <w:color w:val="0C0C0C"/>
          <w:bdr w:val="none" w:sz="0" w:space="0" w:color="auto" w:frame="1"/>
        </w:rPr>
        <w:t>mak</w:t>
      </w:r>
      <w:r w:rsidR="00714D28" w:rsidRPr="00B17E39">
        <w:rPr>
          <w:rFonts w:asciiTheme="minorHAnsi" w:hAnsiTheme="minorHAnsi" w:cstheme="minorHAnsi"/>
          <w:color w:val="0C0C0C"/>
          <w:bdr w:val="none" w:sz="0" w:space="0" w:color="auto" w:frame="1"/>
        </w:rPr>
        <w:t xml:space="preserve">e </w:t>
      </w:r>
      <w:r>
        <w:rPr>
          <w:rFonts w:asciiTheme="minorHAnsi" w:hAnsiTheme="minorHAnsi" w:cstheme="minorHAnsi"/>
          <w:color w:val="0C0C0C"/>
          <w:bdr w:val="none" w:sz="0" w:space="0" w:color="auto" w:frame="1"/>
        </w:rPr>
        <w:t>all</w:t>
      </w:r>
      <w:r w:rsidR="00714D28" w:rsidRPr="00B17E39">
        <w:rPr>
          <w:rFonts w:asciiTheme="minorHAnsi" w:hAnsiTheme="minorHAnsi" w:cstheme="minorHAnsi"/>
          <w:color w:val="0C0C0C"/>
          <w:bdr w:val="none" w:sz="0" w:space="0" w:color="auto" w:frame="1"/>
        </w:rPr>
        <w:t xml:space="preserve"> </w:t>
      </w:r>
      <w:r w:rsidR="00B0170D">
        <w:rPr>
          <w:rFonts w:asciiTheme="minorHAnsi" w:hAnsiTheme="minorHAnsi" w:cstheme="minorHAnsi"/>
          <w:color w:val="0C0C0C"/>
          <w:bdr w:val="none" w:sz="0" w:space="0" w:color="auto" w:frame="1"/>
        </w:rPr>
        <w:t>travel</w:t>
      </w:r>
      <w:r w:rsidR="00714D28" w:rsidRPr="00B17E39">
        <w:rPr>
          <w:rFonts w:asciiTheme="minorHAnsi" w:hAnsiTheme="minorHAnsi" w:cstheme="minorHAnsi"/>
          <w:color w:val="0C0C0C"/>
          <w:bdr w:val="none" w:sz="0" w:space="0" w:color="auto" w:frame="1"/>
        </w:rPr>
        <w:t xml:space="preserve"> a</w:t>
      </w:r>
      <w:r>
        <w:rPr>
          <w:rFonts w:asciiTheme="minorHAnsi" w:hAnsiTheme="minorHAnsi" w:cstheme="minorHAnsi"/>
          <w:color w:val="0C0C0C"/>
          <w:bdr w:val="none" w:sz="0" w:space="0" w:color="auto" w:frame="1"/>
        </w:rPr>
        <w:t>rrangements according</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to</w:t>
      </w:r>
      <w:r w:rsidR="00714D28" w:rsidRPr="00B17E39">
        <w:rPr>
          <w:rFonts w:asciiTheme="minorHAnsi" w:hAnsiTheme="minorHAnsi" w:cstheme="minorHAnsi"/>
          <w:color w:val="0C0C0C"/>
          <w:bdr w:val="none" w:sz="0" w:space="0" w:color="auto" w:frame="1"/>
        </w:rPr>
        <w:t xml:space="preserve"> the entitlements mentioned in the Policy.</w:t>
      </w:r>
      <w:r w:rsidR="00714D28" w:rsidRPr="00B17E39">
        <w:rPr>
          <w:rFonts w:asciiTheme="minorHAnsi" w:eastAsia="Calibri" w:hAnsiTheme="minorHAnsi" w:cstheme="minorHAnsi"/>
          <w:lang w:eastAsia="en-IN"/>
        </w:rPr>
        <w:t xml:space="preserve"> </w:t>
      </w:r>
      <w:r>
        <w:rPr>
          <w:rFonts w:asciiTheme="minorHAnsi" w:eastAsia="Calibri" w:hAnsiTheme="minorHAnsi" w:cstheme="minorHAnsi"/>
          <w:lang w:eastAsia="en-IN"/>
        </w:rPr>
        <w:t>The</w:t>
      </w:r>
      <w:r w:rsidR="00714D28" w:rsidRPr="00B17E39">
        <w:rPr>
          <w:rFonts w:asciiTheme="minorHAnsi" w:eastAsia="Calibri" w:hAnsiTheme="minorHAnsi" w:cstheme="minorHAnsi"/>
          <w:lang w:eastAsia="en-IN"/>
        </w:rPr>
        <w:t xml:space="preserve"> </w:t>
      </w:r>
      <w:r>
        <w:rPr>
          <w:rFonts w:asciiTheme="minorHAnsi" w:eastAsia="Calibri" w:hAnsiTheme="minorHAnsi" w:cstheme="minorHAnsi"/>
          <w:lang w:eastAsia="en-IN"/>
        </w:rPr>
        <w:t>company's</w:t>
      </w:r>
      <w:r w:rsidR="00714D28" w:rsidRPr="00B17E39">
        <w:rPr>
          <w:rFonts w:asciiTheme="minorHAnsi" w:eastAsia="Calibri" w:hAnsiTheme="minorHAnsi" w:cstheme="minorHAnsi"/>
          <w:lang w:eastAsia="en-IN"/>
        </w:rPr>
        <w:t xml:space="preserve"> policy </w:t>
      </w:r>
      <w:r>
        <w:rPr>
          <w:rFonts w:asciiTheme="minorHAnsi" w:eastAsia="Calibri" w:hAnsiTheme="minorHAnsi" w:cstheme="minorHAnsi"/>
          <w:lang w:eastAsia="en-IN"/>
        </w:rPr>
        <w:t>is</w:t>
      </w:r>
      <w:r w:rsidR="00714D28" w:rsidRPr="00B17E39">
        <w:rPr>
          <w:rFonts w:asciiTheme="minorHAnsi" w:eastAsia="Calibri" w:hAnsiTheme="minorHAnsi" w:cstheme="minorHAnsi"/>
          <w:lang w:eastAsia="en-IN"/>
        </w:rPr>
        <w:t xml:space="preserve"> to use the lowest fare wherever possible. </w:t>
      </w:r>
    </w:p>
    <w:p w14:paraId="3B9D006E" w14:textId="20E4B6F7" w:rsidR="00714D28" w:rsidRPr="00B17E39" w:rsidRDefault="00714D28" w:rsidP="00714D28">
      <w:pPr>
        <w:numPr>
          <w:ilvl w:val="0"/>
          <w:numId w:val="6"/>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 xml:space="preserve">As per </w:t>
      </w:r>
      <w:r w:rsidR="00A42990">
        <w:rPr>
          <w:rFonts w:asciiTheme="minorHAnsi" w:hAnsiTheme="minorHAnsi" w:cstheme="minorHAnsi"/>
          <w:color w:val="0C0C0C"/>
          <w:bdr w:val="none" w:sz="0" w:space="0" w:color="auto" w:frame="1"/>
        </w:rPr>
        <w:t xml:space="preserve">the </w:t>
      </w:r>
      <w:r w:rsidRPr="00B17E39">
        <w:rPr>
          <w:rFonts w:asciiTheme="minorHAnsi" w:hAnsiTheme="minorHAnsi" w:cstheme="minorHAnsi"/>
          <w:color w:val="0C0C0C"/>
          <w:bdr w:val="none" w:sz="0" w:space="0" w:color="auto" w:frame="1"/>
        </w:rPr>
        <w:t>travel policy</w:t>
      </w:r>
      <w:r w:rsidR="00A42990">
        <w:rPr>
          <w:rFonts w:asciiTheme="minorHAnsi" w:hAnsiTheme="minorHAnsi" w:cstheme="minorHAnsi"/>
          <w:color w:val="0C0C0C"/>
          <w:bdr w:val="none" w:sz="0" w:space="0" w:color="auto" w:frame="1"/>
        </w:rPr>
        <w:t>,</w:t>
      </w:r>
      <w:r w:rsidRPr="00B17E39">
        <w:rPr>
          <w:rFonts w:asciiTheme="minorHAnsi" w:hAnsiTheme="minorHAnsi" w:cstheme="minorHAnsi"/>
          <w:color w:val="0C0C0C"/>
          <w:bdr w:val="none" w:sz="0" w:space="0" w:color="auto" w:frame="1"/>
        </w:rPr>
        <w:t xml:space="preserve"> </w:t>
      </w:r>
      <w:r w:rsidR="00A42990">
        <w:rPr>
          <w:rFonts w:asciiTheme="minorHAnsi" w:hAnsiTheme="minorHAnsi" w:cstheme="minorHAnsi"/>
          <w:color w:val="0C0C0C"/>
          <w:bdr w:val="none" w:sz="0" w:space="0" w:color="auto" w:frame="1"/>
        </w:rPr>
        <w:t>the</w:t>
      </w:r>
      <w:r w:rsidRPr="00B17E39">
        <w:rPr>
          <w:rFonts w:asciiTheme="minorHAnsi" w:hAnsiTheme="minorHAnsi" w:cstheme="minorHAnsi"/>
          <w:color w:val="0C0C0C"/>
          <w:bdr w:val="none" w:sz="0" w:space="0" w:color="auto" w:frame="1"/>
        </w:rPr>
        <w:t xml:space="preserve"> </w:t>
      </w:r>
      <w:r w:rsidR="006E078F">
        <w:rPr>
          <w:rFonts w:asciiTheme="minorHAnsi" w:hAnsiTheme="minorHAnsi" w:cstheme="minorHAnsi"/>
          <w:color w:val="0C0C0C"/>
          <w:bdr w:val="none" w:sz="0" w:space="0" w:color="auto" w:frame="1"/>
        </w:rPr>
        <w:t>Admin Team</w:t>
      </w:r>
      <w:r w:rsidRPr="00B17E39">
        <w:rPr>
          <w:rFonts w:asciiTheme="minorHAnsi" w:hAnsiTheme="minorHAnsi" w:cstheme="minorHAnsi"/>
          <w:color w:val="0C0C0C"/>
          <w:bdr w:val="none" w:sz="0" w:space="0" w:color="auto" w:frame="1"/>
        </w:rPr>
        <w:t xml:space="preserve"> </w:t>
      </w:r>
      <w:r w:rsidR="00A42990">
        <w:rPr>
          <w:rFonts w:asciiTheme="minorHAnsi" w:hAnsiTheme="minorHAnsi" w:cstheme="minorHAnsi"/>
          <w:color w:val="0C0C0C"/>
          <w:bdr w:val="none" w:sz="0" w:space="0" w:color="auto" w:frame="1"/>
        </w:rPr>
        <w:t>will</w:t>
      </w:r>
      <w:r w:rsidRPr="00B17E39">
        <w:rPr>
          <w:rFonts w:asciiTheme="minorHAnsi" w:hAnsiTheme="minorHAnsi" w:cstheme="minorHAnsi"/>
          <w:color w:val="0C0C0C"/>
          <w:bdr w:val="none" w:sz="0" w:space="0" w:color="auto" w:frame="1"/>
        </w:rPr>
        <w:t xml:space="preserve"> arrange </w:t>
      </w:r>
      <w:r w:rsidR="00A42990">
        <w:rPr>
          <w:rFonts w:asciiTheme="minorHAnsi" w:hAnsiTheme="minorHAnsi" w:cstheme="minorHAnsi"/>
          <w:color w:val="0C0C0C"/>
          <w:bdr w:val="none" w:sz="0" w:space="0" w:color="auto" w:frame="1"/>
        </w:rPr>
        <w:t>a</w:t>
      </w:r>
      <w:r w:rsidRPr="00B17E39">
        <w:rPr>
          <w:rFonts w:asciiTheme="minorHAnsi" w:hAnsiTheme="minorHAnsi" w:cstheme="minorHAnsi"/>
          <w:color w:val="0C0C0C"/>
          <w:bdr w:val="none" w:sz="0" w:space="0" w:color="auto" w:frame="1"/>
        </w:rPr>
        <w:t xml:space="preserve"> </w:t>
      </w:r>
      <w:r w:rsidR="00A91099">
        <w:rPr>
          <w:rFonts w:asciiTheme="minorHAnsi" w:hAnsiTheme="minorHAnsi" w:cstheme="minorHAnsi"/>
          <w:color w:val="0C0C0C"/>
          <w:bdr w:val="none" w:sz="0" w:space="0" w:color="auto" w:frame="1"/>
        </w:rPr>
        <w:t>h</w:t>
      </w:r>
      <w:r w:rsidR="00A42990">
        <w:rPr>
          <w:rFonts w:asciiTheme="minorHAnsi" w:hAnsiTheme="minorHAnsi" w:cstheme="minorHAnsi"/>
          <w:color w:val="0C0C0C"/>
          <w:bdr w:val="none" w:sz="0" w:space="0" w:color="auto" w:frame="1"/>
        </w:rPr>
        <w:t>otel</w:t>
      </w:r>
      <w:r w:rsidRPr="00B17E39">
        <w:rPr>
          <w:rFonts w:asciiTheme="minorHAnsi" w:hAnsiTheme="minorHAnsi" w:cstheme="minorHAnsi"/>
          <w:color w:val="0C0C0C"/>
          <w:bdr w:val="none" w:sz="0" w:space="0" w:color="auto" w:frame="1"/>
        </w:rPr>
        <w:t xml:space="preserve"> </w:t>
      </w:r>
      <w:r w:rsidR="00A42990">
        <w:rPr>
          <w:rFonts w:asciiTheme="minorHAnsi" w:hAnsiTheme="minorHAnsi" w:cstheme="minorHAnsi"/>
          <w:color w:val="0C0C0C"/>
          <w:bdr w:val="none" w:sz="0" w:space="0" w:color="auto" w:frame="1"/>
        </w:rPr>
        <w:t>or</w:t>
      </w:r>
      <w:r w:rsidRPr="00B17E39">
        <w:rPr>
          <w:rFonts w:asciiTheme="minorHAnsi" w:hAnsiTheme="minorHAnsi" w:cstheme="minorHAnsi"/>
          <w:color w:val="0C0C0C"/>
          <w:bdr w:val="none" w:sz="0" w:space="0" w:color="auto" w:frame="1"/>
        </w:rPr>
        <w:t xml:space="preserve"> </w:t>
      </w:r>
      <w:r w:rsidR="00A42990">
        <w:rPr>
          <w:rFonts w:asciiTheme="minorHAnsi" w:hAnsiTheme="minorHAnsi" w:cstheme="minorHAnsi"/>
          <w:color w:val="0C0C0C"/>
          <w:bdr w:val="none" w:sz="0" w:space="0" w:color="auto" w:frame="1"/>
        </w:rPr>
        <w:t>compan</w:t>
      </w:r>
      <w:r w:rsidRPr="00B17E39">
        <w:rPr>
          <w:rFonts w:asciiTheme="minorHAnsi" w:hAnsiTheme="minorHAnsi" w:cstheme="minorHAnsi"/>
          <w:color w:val="0C0C0C"/>
          <w:bdr w:val="none" w:sz="0" w:space="0" w:color="auto" w:frame="1"/>
        </w:rPr>
        <w:t xml:space="preserve">y </w:t>
      </w:r>
      <w:r w:rsidR="00A42990">
        <w:rPr>
          <w:rFonts w:asciiTheme="minorHAnsi" w:hAnsiTheme="minorHAnsi" w:cstheme="minorHAnsi"/>
          <w:color w:val="0C0C0C"/>
          <w:bdr w:val="none" w:sz="0" w:space="0" w:color="auto" w:frame="1"/>
        </w:rPr>
        <w:t>guest</w:t>
      </w:r>
      <w:r w:rsidRPr="00B17E39">
        <w:rPr>
          <w:rFonts w:asciiTheme="minorHAnsi" w:hAnsiTheme="minorHAnsi" w:cstheme="minorHAnsi"/>
          <w:color w:val="0C0C0C"/>
          <w:bdr w:val="none" w:sz="0" w:space="0" w:color="auto" w:frame="1"/>
        </w:rPr>
        <w:t xml:space="preserve"> </w:t>
      </w:r>
      <w:r w:rsidR="00A42990">
        <w:rPr>
          <w:rFonts w:asciiTheme="minorHAnsi" w:hAnsiTheme="minorHAnsi" w:cstheme="minorHAnsi"/>
          <w:color w:val="0C0C0C"/>
          <w:bdr w:val="none" w:sz="0" w:space="0" w:color="auto" w:frame="1"/>
        </w:rPr>
        <w:t>house</w:t>
      </w:r>
      <w:r w:rsidRPr="00B17E39">
        <w:rPr>
          <w:rFonts w:asciiTheme="minorHAnsi" w:hAnsiTheme="minorHAnsi" w:cstheme="minorHAnsi"/>
          <w:color w:val="0C0C0C"/>
          <w:bdr w:val="none" w:sz="0" w:space="0" w:color="auto" w:frame="1"/>
        </w:rPr>
        <w:t xml:space="preserve"> once</w:t>
      </w:r>
      <w:r w:rsidR="00A42990">
        <w:rPr>
          <w:rFonts w:asciiTheme="minorHAnsi" w:hAnsiTheme="minorHAnsi" w:cstheme="minorHAnsi"/>
          <w:color w:val="0C0C0C"/>
          <w:bdr w:val="none" w:sz="0" w:space="0" w:color="auto" w:frame="1"/>
        </w:rPr>
        <w:t xml:space="preserve"> a</w:t>
      </w:r>
      <w:r w:rsidRPr="00B17E39">
        <w:rPr>
          <w:rFonts w:asciiTheme="minorHAnsi" w:hAnsiTheme="minorHAnsi" w:cstheme="minorHAnsi"/>
          <w:color w:val="0C0C0C"/>
          <w:bdr w:val="none" w:sz="0" w:space="0" w:color="auto" w:frame="1"/>
        </w:rPr>
        <w:t xml:space="preserve"> travel request has been raised and approved</w:t>
      </w:r>
      <w:r w:rsidR="00A42990">
        <w:rPr>
          <w:rFonts w:asciiTheme="minorHAnsi" w:hAnsiTheme="minorHAnsi" w:cstheme="minorHAnsi"/>
          <w:color w:val="0C0C0C"/>
          <w:bdr w:val="none" w:sz="0" w:space="0" w:color="auto" w:frame="1"/>
        </w:rPr>
        <w:t>,</w:t>
      </w:r>
      <w:r w:rsidRPr="00B17E39">
        <w:rPr>
          <w:rFonts w:asciiTheme="minorHAnsi" w:hAnsiTheme="minorHAnsi" w:cstheme="minorHAnsi"/>
          <w:color w:val="0C0C0C"/>
          <w:bdr w:val="none" w:sz="0" w:space="0" w:color="auto" w:frame="1"/>
        </w:rPr>
        <w:t xml:space="preserve"> depending on the eligibility criteri</w:t>
      </w:r>
      <w:r w:rsidR="00A91099">
        <w:rPr>
          <w:rFonts w:asciiTheme="minorHAnsi" w:hAnsiTheme="minorHAnsi" w:cstheme="minorHAnsi"/>
          <w:color w:val="0C0C0C"/>
          <w:bdr w:val="none" w:sz="0" w:space="0" w:color="auto" w:frame="1"/>
        </w:rPr>
        <w:t>a</w:t>
      </w:r>
      <w:r w:rsidRPr="00B17E39">
        <w:rPr>
          <w:rFonts w:asciiTheme="minorHAnsi" w:hAnsiTheme="minorHAnsi" w:cstheme="minorHAnsi"/>
          <w:color w:val="0C0C0C"/>
          <w:bdr w:val="none" w:sz="0" w:space="0" w:color="auto" w:frame="1"/>
        </w:rPr>
        <w:t>. In case o</w:t>
      </w:r>
      <w:r w:rsidR="00A42990">
        <w:rPr>
          <w:rFonts w:asciiTheme="minorHAnsi" w:hAnsiTheme="minorHAnsi" w:cstheme="minorHAnsi"/>
          <w:color w:val="0C0C0C"/>
          <w:bdr w:val="none" w:sz="0" w:space="0" w:color="auto" w:frame="1"/>
        </w:rPr>
        <w:t>f</w:t>
      </w:r>
      <w:r w:rsidRPr="00B17E39">
        <w:rPr>
          <w:rFonts w:asciiTheme="minorHAnsi" w:hAnsiTheme="minorHAnsi" w:cstheme="minorHAnsi"/>
          <w:color w:val="0C0C0C"/>
          <w:bdr w:val="none" w:sz="0" w:space="0" w:color="auto" w:frame="1"/>
        </w:rPr>
        <w:t xml:space="preserve"> urgent travel when </w:t>
      </w:r>
      <w:r w:rsidR="00D07D2D">
        <w:rPr>
          <w:rFonts w:asciiTheme="minorHAnsi" w:hAnsiTheme="minorHAnsi" w:cstheme="minorHAnsi"/>
          <w:color w:val="0C0C0C"/>
          <w:bdr w:val="none" w:sz="0" w:space="0" w:color="auto" w:frame="1"/>
        </w:rPr>
        <w:t xml:space="preserve">the </w:t>
      </w:r>
      <w:r w:rsidR="006E078F">
        <w:rPr>
          <w:rFonts w:asciiTheme="minorHAnsi" w:hAnsiTheme="minorHAnsi" w:cstheme="minorHAnsi"/>
          <w:color w:val="0C0C0C"/>
          <w:bdr w:val="none" w:sz="0" w:space="0" w:color="auto" w:frame="1"/>
        </w:rPr>
        <w:t>Admin Team</w:t>
      </w:r>
      <w:r w:rsidR="00D07D2D">
        <w:rPr>
          <w:rFonts w:asciiTheme="minorHAnsi" w:hAnsiTheme="minorHAnsi" w:cstheme="minorHAnsi"/>
          <w:color w:val="0C0C0C"/>
          <w:bdr w:val="none" w:sz="0" w:space="0" w:color="auto" w:frame="1"/>
        </w:rPr>
        <w:t xml:space="preserve"> has not made bookings</w:t>
      </w:r>
      <w:r w:rsidR="00A42990">
        <w:rPr>
          <w:rFonts w:asciiTheme="minorHAnsi" w:hAnsiTheme="minorHAnsi" w:cstheme="minorHAnsi"/>
          <w:color w:val="0C0C0C"/>
          <w:bdr w:val="none" w:sz="0" w:space="0" w:color="auto" w:frame="1"/>
        </w:rPr>
        <w:t>,</w:t>
      </w:r>
      <w:r w:rsidRPr="00B17E39">
        <w:rPr>
          <w:rFonts w:asciiTheme="minorHAnsi" w:hAnsiTheme="minorHAnsi" w:cstheme="minorHAnsi"/>
          <w:color w:val="0C0C0C"/>
          <w:bdr w:val="none" w:sz="0" w:space="0" w:color="auto" w:frame="1"/>
        </w:rPr>
        <w:t xml:space="preserve"> an employee can book a hotel a</w:t>
      </w:r>
      <w:r w:rsidR="00D07D2D">
        <w:rPr>
          <w:rFonts w:asciiTheme="minorHAnsi" w:hAnsiTheme="minorHAnsi" w:cstheme="minorHAnsi"/>
          <w:color w:val="0C0C0C"/>
          <w:bdr w:val="none" w:sz="0" w:space="0" w:color="auto" w:frame="1"/>
        </w:rPr>
        <w:t>ccording</w:t>
      </w:r>
      <w:r w:rsidRPr="00B17E39">
        <w:rPr>
          <w:rFonts w:asciiTheme="minorHAnsi" w:hAnsiTheme="minorHAnsi" w:cstheme="minorHAnsi"/>
          <w:color w:val="0C0C0C"/>
          <w:bdr w:val="none" w:sz="0" w:space="0" w:color="auto" w:frame="1"/>
        </w:rPr>
        <w:t xml:space="preserve"> </w:t>
      </w:r>
      <w:r w:rsidR="00D07D2D">
        <w:rPr>
          <w:rFonts w:asciiTheme="minorHAnsi" w:hAnsiTheme="minorHAnsi" w:cstheme="minorHAnsi"/>
          <w:color w:val="0C0C0C"/>
          <w:bdr w:val="none" w:sz="0" w:space="0" w:color="auto" w:frame="1"/>
        </w:rPr>
        <w:t>to</w:t>
      </w:r>
      <w:r w:rsidRPr="00B17E39">
        <w:rPr>
          <w:rFonts w:asciiTheme="minorHAnsi" w:hAnsiTheme="minorHAnsi" w:cstheme="minorHAnsi"/>
          <w:color w:val="0C0C0C"/>
          <w:bdr w:val="none" w:sz="0" w:space="0" w:color="auto" w:frame="1"/>
        </w:rPr>
        <w:t xml:space="preserve"> </w:t>
      </w:r>
      <w:r w:rsidR="00A42990">
        <w:rPr>
          <w:rFonts w:asciiTheme="minorHAnsi" w:hAnsiTheme="minorHAnsi" w:cstheme="minorHAnsi"/>
          <w:color w:val="0C0C0C"/>
          <w:bdr w:val="none" w:sz="0" w:space="0" w:color="auto" w:frame="1"/>
        </w:rPr>
        <w:t xml:space="preserve">the </w:t>
      </w:r>
      <w:r w:rsidRPr="00B17E39">
        <w:rPr>
          <w:rFonts w:asciiTheme="minorHAnsi" w:hAnsiTheme="minorHAnsi" w:cstheme="minorHAnsi"/>
          <w:color w:val="0C0C0C"/>
          <w:bdr w:val="none" w:sz="0" w:space="0" w:color="auto" w:frame="1"/>
        </w:rPr>
        <w:t>eligibility criteri</w:t>
      </w:r>
      <w:r w:rsidR="00D07D2D">
        <w:rPr>
          <w:rFonts w:asciiTheme="minorHAnsi" w:hAnsiTheme="minorHAnsi" w:cstheme="minorHAnsi"/>
          <w:color w:val="0C0C0C"/>
          <w:bdr w:val="none" w:sz="0" w:space="0" w:color="auto" w:frame="1"/>
        </w:rPr>
        <w:t>a</w:t>
      </w:r>
      <w:r w:rsidRPr="00B17E39">
        <w:rPr>
          <w:rFonts w:asciiTheme="minorHAnsi" w:hAnsiTheme="minorHAnsi" w:cstheme="minorHAnsi"/>
          <w:color w:val="0C0C0C"/>
          <w:bdr w:val="none" w:sz="0" w:space="0" w:color="auto" w:frame="1"/>
        </w:rPr>
        <w:t xml:space="preserve"> and later claim </w:t>
      </w:r>
      <w:r>
        <w:rPr>
          <w:rFonts w:asciiTheme="minorHAnsi" w:hAnsiTheme="minorHAnsi" w:cstheme="minorHAnsi"/>
          <w:color w:val="0C0C0C"/>
          <w:bdr w:val="none" w:sz="0" w:space="0" w:color="auto" w:frame="1"/>
        </w:rPr>
        <w:t>reimbursement</w:t>
      </w:r>
      <w:r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at</w:t>
      </w:r>
      <w:r w:rsidRPr="00B17E39">
        <w:rPr>
          <w:rFonts w:asciiTheme="minorHAnsi" w:hAnsiTheme="minorHAnsi" w:cstheme="minorHAnsi"/>
          <w:color w:val="0C0C0C"/>
          <w:bdr w:val="none" w:sz="0" w:space="0" w:color="auto" w:frame="1"/>
        </w:rPr>
        <w:t xml:space="preserve"> actuals</w:t>
      </w:r>
      <w:r>
        <w:rPr>
          <w:rFonts w:asciiTheme="minorHAnsi" w:hAnsiTheme="minorHAnsi" w:cstheme="minorHAnsi"/>
          <w:color w:val="0C0C0C"/>
          <w:bdr w:val="none" w:sz="0" w:space="0" w:color="auto" w:frame="1"/>
        </w:rPr>
        <w:t xml:space="preserve"> (bills need to be submitted)</w:t>
      </w:r>
      <w:r w:rsidRPr="00B17E39">
        <w:rPr>
          <w:rFonts w:asciiTheme="minorHAnsi" w:hAnsiTheme="minorHAnsi" w:cstheme="minorHAnsi"/>
          <w:color w:val="0C0C0C"/>
          <w:bdr w:val="none" w:sz="0" w:space="0" w:color="auto" w:frame="1"/>
        </w:rPr>
        <w:t>.</w:t>
      </w:r>
    </w:p>
    <w:p w14:paraId="11265DBF" w14:textId="7F81C27D" w:rsidR="00714D28" w:rsidRPr="00B17E39" w:rsidRDefault="00714D28" w:rsidP="00714D28">
      <w:pPr>
        <w:numPr>
          <w:ilvl w:val="0"/>
          <w:numId w:val="6"/>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Airport pick</w:t>
      </w:r>
      <w:r w:rsidR="005758C3">
        <w:rPr>
          <w:rFonts w:asciiTheme="minorHAnsi" w:hAnsiTheme="minorHAnsi" w:cstheme="minorHAnsi"/>
          <w:color w:val="0C0C0C"/>
          <w:bdr w:val="none" w:sz="0" w:space="0" w:color="auto" w:frame="1"/>
        </w:rPr>
        <w:t>-up</w:t>
      </w:r>
      <w:r w:rsidRPr="00B17E39">
        <w:rPr>
          <w:rFonts w:asciiTheme="minorHAnsi" w:hAnsiTheme="minorHAnsi" w:cstheme="minorHAnsi"/>
          <w:color w:val="0C0C0C"/>
          <w:bdr w:val="none" w:sz="0" w:space="0" w:color="auto" w:frame="1"/>
        </w:rPr>
        <w:t xml:space="preserve"> and drop</w:t>
      </w:r>
      <w:r w:rsidR="005758C3">
        <w:rPr>
          <w:rFonts w:asciiTheme="minorHAnsi" w:hAnsiTheme="minorHAnsi" w:cstheme="minorHAnsi"/>
          <w:color w:val="0C0C0C"/>
          <w:bdr w:val="none" w:sz="0" w:space="0" w:color="auto" w:frame="1"/>
        </w:rPr>
        <w:t>-off</w:t>
      </w:r>
      <w:r w:rsidRPr="00B17E39">
        <w:rPr>
          <w:rFonts w:asciiTheme="minorHAnsi" w:hAnsiTheme="minorHAnsi" w:cstheme="minorHAnsi"/>
          <w:color w:val="0C0C0C"/>
          <w:bdr w:val="none" w:sz="0" w:space="0" w:color="auto" w:frame="1"/>
        </w:rPr>
        <w:t xml:space="preserve"> </w:t>
      </w:r>
      <w:r w:rsidR="00C45A86">
        <w:rPr>
          <w:rFonts w:asciiTheme="minorHAnsi" w:hAnsiTheme="minorHAnsi" w:cstheme="minorHAnsi"/>
          <w:color w:val="0C0C0C"/>
          <w:bdr w:val="none" w:sz="0" w:space="0" w:color="auto" w:frame="1"/>
        </w:rPr>
        <w:t xml:space="preserve">arrangements </w:t>
      </w:r>
      <w:r w:rsidRPr="00B17E39">
        <w:rPr>
          <w:rFonts w:asciiTheme="minorHAnsi" w:hAnsiTheme="minorHAnsi" w:cstheme="minorHAnsi"/>
          <w:color w:val="0C0C0C"/>
          <w:bdr w:val="none" w:sz="0" w:space="0" w:color="auto" w:frame="1"/>
        </w:rPr>
        <w:t>can be made</w:t>
      </w:r>
      <w:r w:rsidR="005758C3">
        <w:rPr>
          <w:rFonts w:asciiTheme="minorHAnsi" w:hAnsiTheme="minorHAnsi" w:cstheme="minorHAnsi"/>
          <w:color w:val="0C0C0C"/>
          <w:bdr w:val="none" w:sz="0" w:space="0" w:color="auto" w:frame="1"/>
        </w:rPr>
        <w:t>,</w:t>
      </w:r>
      <w:r w:rsidRPr="00B17E39">
        <w:rPr>
          <w:rFonts w:asciiTheme="minorHAnsi" w:hAnsiTheme="minorHAnsi" w:cstheme="minorHAnsi"/>
          <w:color w:val="0C0C0C"/>
          <w:bdr w:val="none" w:sz="0" w:space="0" w:color="auto" w:frame="1"/>
        </w:rPr>
        <w:t xml:space="preserve"> depending </w:t>
      </w:r>
      <w:r w:rsidR="005758C3">
        <w:rPr>
          <w:rFonts w:asciiTheme="minorHAnsi" w:hAnsiTheme="minorHAnsi" w:cstheme="minorHAnsi"/>
          <w:color w:val="0C0C0C"/>
          <w:bdr w:val="none" w:sz="0" w:space="0" w:color="auto" w:frame="1"/>
        </w:rPr>
        <w:t>on</w:t>
      </w:r>
      <w:r w:rsidRPr="00B17E39">
        <w:rPr>
          <w:rFonts w:asciiTheme="minorHAnsi" w:hAnsiTheme="minorHAnsi" w:cstheme="minorHAnsi"/>
          <w:color w:val="0C0C0C"/>
          <w:bdr w:val="none" w:sz="0" w:space="0" w:color="auto" w:frame="1"/>
        </w:rPr>
        <w:t xml:space="preserve"> a</w:t>
      </w:r>
      <w:r w:rsidR="005758C3">
        <w:rPr>
          <w:rFonts w:asciiTheme="minorHAnsi" w:hAnsiTheme="minorHAnsi" w:cstheme="minorHAnsi"/>
          <w:color w:val="0C0C0C"/>
          <w:bdr w:val="none" w:sz="0" w:space="0" w:color="auto" w:frame="1"/>
        </w:rPr>
        <w:t>vailability.</w:t>
      </w:r>
      <w:r w:rsidRPr="00B17E39">
        <w:rPr>
          <w:rFonts w:asciiTheme="minorHAnsi" w:hAnsiTheme="minorHAnsi" w:cstheme="minorHAnsi"/>
          <w:color w:val="0C0C0C"/>
          <w:bdr w:val="none" w:sz="0" w:space="0" w:color="auto" w:frame="1"/>
        </w:rPr>
        <w:t xml:space="preserve"> </w:t>
      </w:r>
      <w:r w:rsidR="00C45A86">
        <w:rPr>
          <w:rFonts w:asciiTheme="minorHAnsi" w:hAnsiTheme="minorHAnsi" w:cstheme="minorHAnsi"/>
          <w:color w:val="0C0C0C"/>
          <w:bdr w:val="none" w:sz="0" w:space="0" w:color="auto" w:frame="1"/>
        </w:rPr>
        <w:t>In case the associate makes his/her own arrangements, t</w:t>
      </w:r>
      <w:r w:rsidRPr="00B17E39">
        <w:rPr>
          <w:rFonts w:asciiTheme="minorHAnsi" w:hAnsiTheme="minorHAnsi" w:cstheme="minorHAnsi"/>
          <w:color w:val="0C0C0C"/>
          <w:bdr w:val="none" w:sz="0" w:space="0" w:color="auto" w:frame="1"/>
        </w:rPr>
        <w:t xml:space="preserve">he </w:t>
      </w:r>
      <w:r w:rsidR="005758C3">
        <w:rPr>
          <w:rFonts w:asciiTheme="minorHAnsi" w:hAnsiTheme="minorHAnsi" w:cstheme="minorHAnsi"/>
          <w:color w:val="0C0C0C"/>
          <w:bdr w:val="none" w:sz="0" w:space="0" w:color="auto" w:frame="1"/>
        </w:rPr>
        <w:t>cost</w:t>
      </w:r>
      <w:r w:rsidRPr="00B17E39">
        <w:rPr>
          <w:rFonts w:asciiTheme="minorHAnsi" w:hAnsiTheme="minorHAnsi" w:cstheme="minorHAnsi"/>
          <w:color w:val="0C0C0C"/>
          <w:bdr w:val="none" w:sz="0" w:space="0" w:color="auto" w:frame="1"/>
        </w:rPr>
        <w:t xml:space="preserve"> can be reimbursed </w:t>
      </w:r>
      <w:r>
        <w:rPr>
          <w:rFonts w:asciiTheme="minorHAnsi" w:hAnsiTheme="minorHAnsi" w:cstheme="minorHAnsi"/>
          <w:color w:val="0C0C0C"/>
          <w:bdr w:val="none" w:sz="0" w:space="0" w:color="auto" w:frame="1"/>
        </w:rPr>
        <w:t>at actuals as</w:t>
      </w:r>
      <w:r w:rsidRPr="00B17E39">
        <w:rPr>
          <w:rFonts w:asciiTheme="minorHAnsi" w:hAnsiTheme="minorHAnsi" w:cstheme="minorHAnsi"/>
          <w:color w:val="0C0C0C"/>
          <w:bdr w:val="none" w:sz="0" w:space="0" w:color="auto" w:frame="1"/>
        </w:rPr>
        <w:t xml:space="preserve"> per company travel policy</w:t>
      </w:r>
      <w:r w:rsidR="00C45A86">
        <w:rPr>
          <w:rFonts w:asciiTheme="minorHAnsi" w:hAnsiTheme="minorHAnsi" w:cstheme="minorHAnsi"/>
          <w:color w:val="0C0C0C"/>
          <w:bdr w:val="none" w:sz="0" w:space="0" w:color="auto" w:frame="1"/>
        </w:rPr>
        <w:t>.</w:t>
      </w:r>
    </w:p>
    <w:p w14:paraId="07E73471" w14:textId="59DA4D21" w:rsidR="00714D28" w:rsidRPr="00B17E39" w:rsidRDefault="00714D28" w:rsidP="00714D28">
      <w:pPr>
        <w:numPr>
          <w:ilvl w:val="0"/>
          <w:numId w:val="6"/>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Any extension of stay due to personal reason</w:t>
      </w:r>
      <w:r w:rsidR="005758C3">
        <w:rPr>
          <w:rFonts w:asciiTheme="minorHAnsi" w:hAnsiTheme="minorHAnsi" w:cstheme="minorHAnsi"/>
          <w:color w:val="0C0C0C"/>
          <w:bdr w:val="none" w:sz="0" w:space="0" w:color="auto" w:frame="1"/>
        </w:rPr>
        <w:t>s is n</w:t>
      </w:r>
      <w:r w:rsidR="004E1986">
        <w:rPr>
          <w:rFonts w:asciiTheme="minorHAnsi" w:hAnsiTheme="minorHAnsi" w:cstheme="minorHAnsi"/>
          <w:color w:val="0C0C0C"/>
          <w:bdr w:val="none" w:sz="0" w:space="0" w:color="auto" w:frame="1"/>
        </w:rPr>
        <w:t xml:space="preserve">ot </w:t>
      </w:r>
      <w:r w:rsidR="00C45A86">
        <w:rPr>
          <w:rFonts w:asciiTheme="minorHAnsi" w:hAnsiTheme="minorHAnsi" w:cstheme="minorHAnsi"/>
          <w:color w:val="0C0C0C"/>
          <w:bdr w:val="none" w:sz="0" w:space="0" w:color="auto" w:frame="1"/>
        </w:rPr>
        <w:t>permitted</w:t>
      </w:r>
      <w:r w:rsidR="004E1986">
        <w:rPr>
          <w:rFonts w:asciiTheme="minorHAnsi" w:hAnsiTheme="minorHAnsi" w:cstheme="minorHAnsi"/>
          <w:color w:val="0C0C0C"/>
          <w:bdr w:val="none" w:sz="0" w:space="0" w:color="auto" w:frame="1"/>
        </w:rPr>
        <w:t xml:space="preserve"> &amp;</w:t>
      </w:r>
      <w:r w:rsidRPr="00B17E39">
        <w:rPr>
          <w:rFonts w:asciiTheme="minorHAnsi" w:hAnsiTheme="minorHAnsi" w:cstheme="minorHAnsi"/>
          <w:color w:val="0C0C0C"/>
          <w:bdr w:val="none" w:sz="0" w:space="0" w:color="auto" w:frame="1"/>
        </w:rPr>
        <w:t xml:space="preserve"> will not be counted as official travel</w:t>
      </w:r>
      <w:r w:rsidR="005758C3">
        <w:rPr>
          <w:rFonts w:asciiTheme="minorHAnsi" w:hAnsiTheme="minorHAnsi" w:cstheme="minorHAnsi"/>
          <w:color w:val="0C0C0C"/>
          <w:bdr w:val="none" w:sz="0" w:space="0" w:color="auto" w:frame="1"/>
        </w:rPr>
        <w:t>,</w:t>
      </w:r>
      <w:r w:rsidRPr="00B17E39">
        <w:rPr>
          <w:rFonts w:asciiTheme="minorHAnsi" w:hAnsiTheme="minorHAnsi" w:cstheme="minorHAnsi"/>
          <w:color w:val="0C0C0C"/>
          <w:bdr w:val="none" w:sz="0" w:space="0" w:color="auto" w:frame="1"/>
        </w:rPr>
        <w:t xml:space="preserve"> and no reimbursement for personal stay will be made.</w:t>
      </w:r>
    </w:p>
    <w:p w14:paraId="4BD3948A" w14:textId="7250216A" w:rsidR="00714D28" w:rsidRPr="00B17E39" w:rsidRDefault="00714D28" w:rsidP="00714D28">
      <w:pPr>
        <w:numPr>
          <w:ilvl w:val="0"/>
          <w:numId w:val="6"/>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 xml:space="preserve">All </w:t>
      </w:r>
      <w:r w:rsidR="004E1986">
        <w:rPr>
          <w:rFonts w:asciiTheme="minorHAnsi" w:hAnsiTheme="minorHAnsi" w:cstheme="minorHAnsi"/>
          <w:color w:val="0C0C0C"/>
          <w:bdr w:val="none" w:sz="0" w:space="0" w:color="auto" w:frame="1"/>
        </w:rPr>
        <w:t>c</w:t>
      </w:r>
      <w:r w:rsidRPr="00B17E39">
        <w:rPr>
          <w:rFonts w:asciiTheme="minorHAnsi" w:hAnsiTheme="minorHAnsi" w:cstheme="minorHAnsi"/>
          <w:color w:val="0C0C0C"/>
          <w:bdr w:val="none" w:sz="0" w:space="0" w:color="auto" w:frame="1"/>
        </w:rPr>
        <w:t xml:space="preserve">laims must be </w:t>
      </w:r>
      <w:r w:rsidR="00C45A86">
        <w:rPr>
          <w:rFonts w:asciiTheme="minorHAnsi" w:hAnsiTheme="minorHAnsi" w:cstheme="minorHAnsi"/>
          <w:color w:val="0C0C0C"/>
          <w:bdr w:val="none" w:sz="0" w:space="0" w:color="auto" w:frame="1"/>
        </w:rPr>
        <w:t>raised</w:t>
      </w:r>
      <w:r w:rsidRPr="00B17E39">
        <w:rPr>
          <w:rFonts w:asciiTheme="minorHAnsi" w:hAnsiTheme="minorHAnsi" w:cstheme="minorHAnsi"/>
          <w:color w:val="0C0C0C"/>
          <w:bdr w:val="none" w:sz="0" w:space="0" w:color="auto" w:frame="1"/>
        </w:rPr>
        <w:t xml:space="preserve"> </w:t>
      </w:r>
      <w:r w:rsidR="004E1986">
        <w:rPr>
          <w:rFonts w:asciiTheme="minorHAnsi" w:hAnsiTheme="minorHAnsi" w:cstheme="minorHAnsi"/>
          <w:color w:val="0C0C0C"/>
          <w:bdr w:val="none" w:sz="0" w:space="0" w:color="auto" w:frame="1"/>
        </w:rPr>
        <w:t>using</w:t>
      </w:r>
      <w:r w:rsidRPr="00B17E39">
        <w:rPr>
          <w:rFonts w:asciiTheme="minorHAnsi" w:hAnsiTheme="minorHAnsi" w:cstheme="minorHAnsi"/>
          <w:color w:val="0C0C0C"/>
          <w:bdr w:val="none" w:sz="0" w:space="0" w:color="auto" w:frame="1"/>
        </w:rPr>
        <w:t xml:space="preserve"> </w:t>
      </w:r>
      <w:r w:rsidR="004E1986">
        <w:rPr>
          <w:rFonts w:asciiTheme="minorHAnsi" w:hAnsiTheme="minorHAnsi" w:cstheme="minorHAnsi"/>
          <w:color w:val="0C0C0C"/>
          <w:bdr w:val="none" w:sz="0" w:space="0" w:color="auto" w:frame="1"/>
        </w:rPr>
        <w:t xml:space="preserve">the </w:t>
      </w:r>
      <w:r w:rsidRPr="00B17E39">
        <w:rPr>
          <w:rFonts w:asciiTheme="minorHAnsi" w:hAnsiTheme="minorHAnsi" w:cstheme="minorHAnsi"/>
          <w:color w:val="0C0C0C"/>
          <w:bdr w:val="none" w:sz="0" w:space="0" w:color="auto" w:frame="1"/>
        </w:rPr>
        <w:t xml:space="preserve">HRMS tool. </w:t>
      </w:r>
    </w:p>
    <w:p w14:paraId="3CBA34E9" w14:textId="77777777" w:rsidR="002A7EB9" w:rsidRPr="002A7EB9" w:rsidRDefault="00F23429" w:rsidP="00714D28">
      <w:pPr>
        <w:numPr>
          <w:ilvl w:val="0"/>
          <w:numId w:val="6"/>
        </w:numPr>
        <w:spacing w:line="276" w:lineRule="auto"/>
        <w:jc w:val="both"/>
        <w:rPr>
          <w:rFonts w:asciiTheme="minorHAnsi" w:hAnsiTheme="minorHAnsi" w:cstheme="minorHAnsi"/>
          <w:color w:val="0C0C0C"/>
        </w:rPr>
      </w:pPr>
      <w:r>
        <w:rPr>
          <w:rFonts w:asciiTheme="minorHAnsi" w:hAnsiTheme="minorHAnsi" w:cstheme="minorHAnsi"/>
          <w:color w:val="0C0C0C"/>
          <w:bdr w:val="none" w:sz="0" w:space="0" w:color="auto" w:frame="1"/>
        </w:rPr>
        <w:t>P</w:t>
      </w:r>
      <w:r w:rsidR="00714D28" w:rsidRPr="00B17E39">
        <w:rPr>
          <w:rFonts w:asciiTheme="minorHAnsi" w:hAnsiTheme="minorHAnsi" w:cstheme="minorHAnsi"/>
          <w:color w:val="0C0C0C"/>
          <w:bdr w:val="none" w:sz="0" w:space="0" w:color="auto" w:frame="1"/>
        </w:rPr>
        <w:t xml:space="preserve">er </w:t>
      </w:r>
      <w:r>
        <w:rPr>
          <w:rFonts w:asciiTheme="minorHAnsi" w:hAnsiTheme="minorHAnsi" w:cstheme="minorHAnsi"/>
          <w:color w:val="0C0C0C"/>
          <w:bdr w:val="none" w:sz="0" w:space="0" w:color="auto" w:frame="1"/>
        </w:rPr>
        <w:t xml:space="preserve">the </w:t>
      </w:r>
      <w:r w:rsidR="00714D28" w:rsidRPr="00B17E39">
        <w:rPr>
          <w:rFonts w:asciiTheme="minorHAnsi" w:hAnsiTheme="minorHAnsi" w:cstheme="minorHAnsi"/>
          <w:color w:val="0C0C0C"/>
          <w:bdr w:val="none" w:sz="0" w:space="0" w:color="auto" w:frame="1"/>
        </w:rPr>
        <w:t>Travel Policy</w:t>
      </w:r>
      <w:r>
        <w:rPr>
          <w:rFonts w:asciiTheme="minorHAnsi" w:hAnsiTheme="minorHAnsi" w:cstheme="minorHAnsi"/>
          <w:color w:val="0C0C0C"/>
          <w:bdr w:val="none" w:sz="0" w:space="0" w:color="auto" w:frame="1"/>
        </w:rPr>
        <w:t>,</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the approving authority must duly approve all travel requests</w:t>
      </w:r>
      <w:r w:rsidR="00714D28" w:rsidRPr="00B17E39">
        <w:rPr>
          <w:rFonts w:asciiTheme="minorHAnsi" w:hAnsiTheme="minorHAnsi" w:cstheme="minorHAnsi"/>
          <w:color w:val="0C0C0C"/>
          <w:bdr w:val="none" w:sz="0" w:space="0" w:color="auto" w:frame="1"/>
        </w:rPr>
        <w:t>. Once approved</w:t>
      </w:r>
      <w:r>
        <w:rPr>
          <w:rFonts w:asciiTheme="minorHAnsi" w:hAnsiTheme="minorHAnsi" w:cstheme="minorHAnsi"/>
          <w:color w:val="0C0C0C"/>
          <w:bdr w:val="none" w:sz="0" w:space="0" w:color="auto" w:frame="1"/>
        </w:rPr>
        <w:t>, the</w:t>
      </w:r>
      <w:r w:rsidR="00714D28" w:rsidRPr="00B17E39">
        <w:rPr>
          <w:rFonts w:asciiTheme="minorHAnsi" w:hAnsiTheme="minorHAnsi" w:cstheme="minorHAnsi"/>
          <w:color w:val="0C0C0C"/>
          <w:bdr w:val="none" w:sz="0" w:space="0" w:color="auto" w:frame="1"/>
        </w:rPr>
        <w:t xml:space="preserve"> </w:t>
      </w:r>
      <w:r w:rsidR="006E078F">
        <w:rPr>
          <w:rFonts w:asciiTheme="minorHAnsi" w:hAnsiTheme="minorHAnsi" w:cstheme="minorHAnsi"/>
          <w:color w:val="0C0C0C"/>
          <w:bdr w:val="none" w:sz="0" w:space="0" w:color="auto" w:frame="1"/>
        </w:rPr>
        <w:t>Admin Team</w:t>
      </w:r>
      <w:r w:rsidR="00714D28" w:rsidRPr="00B17E39">
        <w:rPr>
          <w:rFonts w:asciiTheme="minorHAnsi" w:hAnsiTheme="minorHAnsi" w:cstheme="minorHAnsi"/>
          <w:color w:val="0C0C0C"/>
          <w:bdr w:val="none" w:sz="0" w:space="0" w:color="auto" w:frame="1"/>
        </w:rPr>
        <w:t xml:space="preserve"> </w:t>
      </w:r>
      <w:r w:rsidR="002A7EB9">
        <w:rPr>
          <w:rFonts w:asciiTheme="minorHAnsi" w:hAnsiTheme="minorHAnsi" w:cstheme="minorHAnsi"/>
          <w:color w:val="0C0C0C"/>
          <w:bdr w:val="none" w:sz="0" w:space="0" w:color="auto" w:frame="1"/>
        </w:rPr>
        <w:t>will</w:t>
      </w:r>
      <w:r w:rsidR="00714D28" w:rsidRPr="00B17E39">
        <w:rPr>
          <w:rFonts w:asciiTheme="minorHAnsi" w:hAnsiTheme="minorHAnsi" w:cstheme="minorHAnsi"/>
          <w:color w:val="0C0C0C"/>
          <w:bdr w:val="none" w:sz="0" w:space="0" w:color="auto" w:frame="1"/>
        </w:rPr>
        <w:t xml:space="preserve"> make necessary arrangement</w:t>
      </w:r>
      <w:r>
        <w:rPr>
          <w:rFonts w:asciiTheme="minorHAnsi" w:hAnsiTheme="minorHAnsi" w:cstheme="minorHAnsi"/>
          <w:color w:val="0C0C0C"/>
          <w:bdr w:val="none" w:sz="0" w:space="0" w:color="auto" w:frame="1"/>
        </w:rPr>
        <w:t>s</w:t>
      </w:r>
      <w:r w:rsidR="00714D28" w:rsidRPr="00B17E39">
        <w:rPr>
          <w:rFonts w:asciiTheme="minorHAnsi" w:hAnsiTheme="minorHAnsi" w:cstheme="minorHAnsi"/>
          <w:color w:val="0C0C0C"/>
          <w:bdr w:val="none" w:sz="0" w:space="0" w:color="auto" w:frame="1"/>
        </w:rPr>
        <w:t xml:space="preserve"> after coordinating with </w:t>
      </w:r>
      <w:r>
        <w:rPr>
          <w:rFonts w:asciiTheme="minorHAnsi" w:hAnsiTheme="minorHAnsi" w:cstheme="minorHAnsi"/>
          <w:color w:val="0C0C0C"/>
          <w:bdr w:val="none" w:sz="0" w:space="0" w:color="auto" w:frame="1"/>
        </w:rPr>
        <w:t xml:space="preserve">the </w:t>
      </w:r>
      <w:r w:rsidR="00714D28" w:rsidRPr="00B17E39">
        <w:rPr>
          <w:rFonts w:asciiTheme="minorHAnsi" w:hAnsiTheme="minorHAnsi" w:cstheme="minorHAnsi"/>
          <w:color w:val="0C0C0C"/>
          <w:bdr w:val="none" w:sz="0" w:space="0" w:color="auto" w:frame="1"/>
        </w:rPr>
        <w:t>employee.</w:t>
      </w:r>
      <w:r w:rsidR="00714D28">
        <w:rPr>
          <w:rFonts w:asciiTheme="minorHAnsi" w:hAnsiTheme="minorHAnsi" w:cstheme="minorHAnsi"/>
          <w:color w:val="0C0C0C"/>
          <w:bdr w:val="none" w:sz="0" w:space="0" w:color="auto" w:frame="1"/>
        </w:rPr>
        <w:t xml:space="preserve"> </w:t>
      </w:r>
    </w:p>
    <w:p w14:paraId="0EF64289" w14:textId="4D9C0274" w:rsidR="00714D28" w:rsidRPr="00B17E39" w:rsidRDefault="00714D28" w:rsidP="00714D28">
      <w:pPr>
        <w:numPr>
          <w:ilvl w:val="0"/>
          <w:numId w:val="6"/>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 xml:space="preserve">All travel expenses must be settled within 15 days of return from </w:t>
      </w:r>
      <w:r w:rsidR="002A7EB9">
        <w:rPr>
          <w:rFonts w:asciiTheme="minorHAnsi" w:hAnsiTheme="minorHAnsi" w:cstheme="minorHAnsi"/>
          <w:color w:val="0C0C0C"/>
          <w:bdr w:val="none" w:sz="0" w:space="0" w:color="auto" w:frame="1"/>
        </w:rPr>
        <w:t>travel</w:t>
      </w:r>
      <w:r w:rsidRPr="00B17E39">
        <w:rPr>
          <w:rFonts w:asciiTheme="minorHAnsi" w:hAnsiTheme="minorHAnsi" w:cstheme="minorHAnsi"/>
          <w:color w:val="0C0C0C"/>
          <w:bdr w:val="none" w:sz="0" w:space="0" w:color="auto" w:frame="1"/>
        </w:rPr>
        <w:t xml:space="preserve">. In case of delay, approval needs to be </w:t>
      </w:r>
      <w:r w:rsidR="00F23429">
        <w:rPr>
          <w:rFonts w:asciiTheme="minorHAnsi" w:hAnsiTheme="minorHAnsi" w:cstheme="minorHAnsi"/>
          <w:color w:val="0C0C0C"/>
          <w:bdr w:val="none" w:sz="0" w:space="0" w:color="auto" w:frame="1"/>
        </w:rPr>
        <w:t>obtained</w:t>
      </w:r>
      <w:r w:rsidRPr="00B17E39">
        <w:rPr>
          <w:rFonts w:asciiTheme="minorHAnsi" w:hAnsiTheme="minorHAnsi" w:cstheme="minorHAnsi"/>
          <w:color w:val="0C0C0C"/>
          <w:bdr w:val="none" w:sz="0" w:space="0" w:color="auto" w:frame="1"/>
        </w:rPr>
        <w:t xml:space="preserve"> from the </w:t>
      </w:r>
      <w:r w:rsidR="00F23429">
        <w:rPr>
          <w:rFonts w:asciiTheme="minorHAnsi" w:hAnsiTheme="minorHAnsi" w:cstheme="minorHAnsi"/>
          <w:color w:val="0C0C0C"/>
          <w:bdr w:val="none" w:sz="0" w:space="0" w:color="auto" w:frame="1"/>
        </w:rPr>
        <w:t>reporting m</w:t>
      </w:r>
      <w:r w:rsidRPr="00B17E39">
        <w:rPr>
          <w:rFonts w:asciiTheme="minorHAnsi" w:hAnsiTheme="minorHAnsi" w:cstheme="minorHAnsi"/>
          <w:color w:val="0C0C0C"/>
          <w:bdr w:val="none" w:sz="0" w:space="0" w:color="auto" w:frame="1"/>
        </w:rPr>
        <w:t>anager.</w:t>
      </w:r>
      <w:r w:rsidRPr="00B17E39">
        <w:rPr>
          <w:rFonts w:asciiTheme="minorHAnsi" w:eastAsia="Calibri" w:hAnsiTheme="minorHAnsi" w:cstheme="minorHAnsi"/>
          <w:lang w:eastAsia="en-IN"/>
        </w:rPr>
        <w:t xml:space="preserve"> The travel settlement </w:t>
      </w:r>
      <w:r w:rsidR="00F23429">
        <w:rPr>
          <w:rFonts w:asciiTheme="minorHAnsi" w:eastAsia="Calibri" w:hAnsiTheme="minorHAnsi" w:cstheme="minorHAnsi"/>
          <w:lang w:eastAsia="en-IN"/>
        </w:rPr>
        <w:t>must be submitted in case of a</w:t>
      </w:r>
      <w:r w:rsidRPr="00B17E39">
        <w:rPr>
          <w:rFonts w:asciiTheme="minorHAnsi" w:eastAsia="Calibri" w:hAnsiTheme="minorHAnsi" w:cstheme="minorHAnsi"/>
          <w:lang w:eastAsia="en-IN"/>
        </w:rPr>
        <w:t xml:space="preserve"> self/company</w:t>
      </w:r>
      <w:r w:rsidR="00F23429">
        <w:rPr>
          <w:rFonts w:asciiTheme="minorHAnsi" w:eastAsia="Calibri" w:hAnsiTheme="minorHAnsi" w:cstheme="minorHAnsi"/>
          <w:lang w:eastAsia="en-IN"/>
        </w:rPr>
        <w:t>-</w:t>
      </w:r>
      <w:r w:rsidRPr="00B17E39">
        <w:rPr>
          <w:rFonts w:asciiTheme="minorHAnsi" w:eastAsia="Calibri" w:hAnsiTheme="minorHAnsi" w:cstheme="minorHAnsi"/>
          <w:lang w:eastAsia="en-IN"/>
        </w:rPr>
        <w:t>paid ticket and hotel room rent.</w:t>
      </w:r>
    </w:p>
    <w:p w14:paraId="1863316D" w14:textId="0B85DFC4" w:rsidR="00714D28" w:rsidRPr="00B17E39" w:rsidRDefault="00714D28" w:rsidP="00714D28">
      <w:pPr>
        <w:numPr>
          <w:ilvl w:val="0"/>
          <w:numId w:val="6"/>
        </w:numPr>
        <w:spacing w:line="276" w:lineRule="auto"/>
        <w:jc w:val="both"/>
        <w:rPr>
          <w:rFonts w:asciiTheme="minorHAnsi" w:hAnsiTheme="minorHAnsi" w:cstheme="minorHAnsi"/>
          <w:color w:val="0C0C0C"/>
        </w:rPr>
      </w:pPr>
      <w:r w:rsidRPr="00B17E39">
        <w:rPr>
          <w:rFonts w:asciiTheme="minorHAnsi" w:eastAsia="Calibri" w:hAnsiTheme="minorHAnsi" w:cstheme="minorHAnsi"/>
          <w:lang w:eastAsia="en-IN"/>
        </w:rPr>
        <w:t>If travel advances or reimbursements are not cleared within 30 days, the advance w</w:t>
      </w:r>
      <w:r>
        <w:rPr>
          <w:rFonts w:asciiTheme="minorHAnsi" w:eastAsia="Calibri" w:hAnsiTheme="minorHAnsi" w:cstheme="minorHAnsi"/>
          <w:lang w:eastAsia="en-IN"/>
        </w:rPr>
        <w:t>ill be</w:t>
      </w:r>
      <w:r w:rsidRPr="00B17E39">
        <w:rPr>
          <w:rFonts w:asciiTheme="minorHAnsi" w:eastAsia="Calibri" w:hAnsiTheme="minorHAnsi" w:cstheme="minorHAnsi"/>
          <w:lang w:eastAsia="en-IN"/>
        </w:rPr>
        <w:t xml:space="preserve"> adjusted against any further payments due to the </w:t>
      </w:r>
      <w:r w:rsidR="002A7EB9">
        <w:rPr>
          <w:rFonts w:asciiTheme="minorHAnsi" w:eastAsia="Calibri" w:hAnsiTheme="minorHAnsi" w:cstheme="minorHAnsi"/>
          <w:lang w:eastAsia="en-IN"/>
        </w:rPr>
        <w:t>a</w:t>
      </w:r>
      <w:r w:rsidRPr="00B17E39">
        <w:rPr>
          <w:rFonts w:asciiTheme="minorHAnsi" w:eastAsia="Calibri" w:hAnsiTheme="minorHAnsi" w:cstheme="minorHAnsi"/>
          <w:lang w:eastAsia="en-IN"/>
        </w:rPr>
        <w:t>ssociate or deducted through monthly salary</w:t>
      </w:r>
      <w:r w:rsidR="0040160E">
        <w:rPr>
          <w:rFonts w:asciiTheme="minorHAnsi" w:eastAsia="Calibri" w:hAnsiTheme="minorHAnsi" w:cstheme="minorHAnsi"/>
          <w:lang w:eastAsia="en-IN"/>
        </w:rPr>
        <w:t>.</w:t>
      </w:r>
    </w:p>
    <w:p w14:paraId="306BEA28" w14:textId="3FF3B5CB" w:rsidR="00714D28" w:rsidRPr="00B17E39" w:rsidRDefault="00FA5702" w:rsidP="00714D28">
      <w:pPr>
        <w:numPr>
          <w:ilvl w:val="0"/>
          <w:numId w:val="6"/>
        </w:numPr>
        <w:spacing w:line="276" w:lineRule="auto"/>
        <w:jc w:val="both"/>
        <w:rPr>
          <w:rFonts w:asciiTheme="minorHAnsi" w:hAnsiTheme="minorHAnsi" w:cstheme="minorHAnsi"/>
          <w:color w:val="0C0C0C"/>
        </w:rPr>
      </w:pPr>
      <w:r>
        <w:rPr>
          <w:rFonts w:asciiTheme="minorHAnsi" w:hAnsiTheme="minorHAnsi" w:cstheme="minorHAnsi"/>
          <w:color w:val="0C0C0C"/>
          <w:bdr w:val="none" w:sz="0" w:space="0" w:color="auto" w:frame="1"/>
        </w:rPr>
        <w:lastRenderedPageBreak/>
        <w:t>If</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an</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employee</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does</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not</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use</w:t>
      </w:r>
      <w:r w:rsidR="00714D28" w:rsidRPr="00B17E39">
        <w:rPr>
          <w:rFonts w:asciiTheme="minorHAnsi" w:hAnsiTheme="minorHAnsi" w:cstheme="minorHAnsi"/>
          <w:color w:val="0C0C0C"/>
          <w:bdr w:val="none" w:sz="0" w:space="0" w:color="auto" w:frame="1"/>
        </w:rPr>
        <w:t xml:space="preserve"> </w:t>
      </w:r>
      <w:r w:rsidR="002A7EB9">
        <w:rPr>
          <w:rFonts w:asciiTheme="minorHAnsi" w:hAnsiTheme="minorHAnsi" w:cstheme="minorHAnsi"/>
          <w:color w:val="0C0C0C"/>
          <w:bdr w:val="none" w:sz="0" w:space="0" w:color="auto" w:frame="1"/>
        </w:rPr>
        <w:t>the sanctioned</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travel</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expense</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the</w:t>
      </w:r>
      <w:r w:rsidR="00714D28" w:rsidRPr="00B17E39">
        <w:rPr>
          <w:rFonts w:asciiTheme="minorHAnsi" w:hAnsiTheme="minorHAnsi" w:cstheme="minorHAnsi"/>
          <w:color w:val="0C0C0C"/>
          <w:bdr w:val="none" w:sz="0" w:space="0" w:color="auto" w:frame="1"/>
        </w:rPr>
        <w:t xml:space="preserve"> amount shall be returned to</w:t>
      </w:r>
      <w:r>
        <w:rPr>
          <w:rFonts w:asciiTheme="minorHAnsi" w:hAnsiTheme="minorHAnsi" w:cstheme="minorHAnsi"/>
          <w:color w:val="0C0C0C"/>
          <w:bdr w:val="none" w:sz="0" w:space="0" w:color="auto" w:frame="1"/>
        </w:rPr>
        <w:t xml:space="preserve"> the</w:t>
      </w:r>
      <w:r w:rsidR="00714D28" w:rsidRPr="00B17E39">
        <w:rPr>
          <w:rFonts w:asciiTheme="minorHAnsi" w:hAnsiTheme="minorHAnsi" w:cstheme="minorHAnsi"/>
          <w:color w:val="0C0C0C"/>
          <w:bdr w:val="none" w:sz="0" w:space="0" w:color="auto" w:frame="1"/>
        </w:rPr>
        <w:t xml:space="preserve"> accounts department with a confirmation mail.</w:t>
      </w:r>
    </w:p>
    <w:p w14:paraId="3702C5EA" w14:textId="477EDC04" w:rsidR="00714D28" w:rsidRPr="00B17E39" w:rsidRDefault="00FA5702" w:rsidP="00714D28">
      <w:pPr>
        <w:numPr>
          <w:ilvl w:val="0"/>
          <w:numId w:val="6"/>
        </w:numPr>
        <w:spacing w:line="276" w:lineRule="auto"/>
        <w:jc w:val="both"/>
        <w:rPr>
          <w:rFonts w:asciiTheme="minorHAnsi" w:hAnsiTheme="minorHAnsi" w:cstheme="minorHAnsi"/>
          <w:color w:val="0C0C0C"/>
        </w:rPr>
      </w:pPr>
      <w:r>
        <w:rPr>
          <w:rFonts w:asciiTheme="minorHAnsi" w:hAnsiTheme="minorHAnsi" w:cstheme="minorHAnsi"/>
          <w:color w:val="0C0C0C"/>
          <w:bdr w:val="none" w:sz="0" w:space="0" w:color="auto" w:frame="1"/>
        </w:rPr>
        <w:t xml:space="preserve">Original bills/receipts, </w:t>
      </w:r>
      <w:r w:rsidR="001510E9">
        <w:rPr>
          <w:rFonts w:asciiTheme="minorHAnsi" w:hAnsiTheme="minorHAnsi" w:cstheme="minorHAnsi"/>
          <w:color w:val="0C0C0C"/>
          <w:bdr w:val="none" w:sz="0" w:space="0" w:color="auto" w:frame="1"/>
        </w:rPr>
        <w:t>etc.,</w:t>
      </w:r>
      <w:r>
        <w:rPr>
          <w:rFonts w:asciiTheme="minorHAnsi" w:hAnsiTheme="minorHAnsi" w:cstheme="minorHAnsi"/>
          <w:color w:val="0C0C0C"/>
          <w:bdr w:val="none" w:sz="0" w:space="0" w:color="auto" w:frame="1"/>
        </w:rPr>
        <w:t xml:space="preserve"> must support all reimbursement bills</w:t>
      </w:r>
      <w:r w:rsidR="00714D28" w:rsidRPr="00B17E39">
        <w:rPr>
          <w:rFonts w:asciiTheme="minorHAnsi" w:hAnsiTheme="minorHAnsi" w:cstheme="minorHAnsi"/>
          <w:color w:val="0C0C0C"/>
          <w:bdr w:val="none" w:sz="0" w:space="0" w:color="auto" w:frame="1"/>
        </w:rPr>
        <w:t>.</w:t>
      </w:r>
    </w:p>
    <w:p w14:paraId="006F837E" w14:textId="72AEF2F4" w:rsidR="00714D28" w:rsidRPr="00B17E39" w:rsidRDefault="00714D28" w:rsidP="00714D28">
      <w:pPr>
        <w:numPr>
          <w:ilvl w:val="0"/>
          <w:numId w:val="6"/>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I</w:t>
      </w:r>
      <w:r w:rsidR="00FA5702">
        <w:rPr>
          <w:rFonts w:asciiTheme="minorHAnsi" w:hAnsiTheme="minorHAnsi" w:cstheme="minorHAnsi"/>
          <w:color w:val="0C0C0C"/>
          <w:bdr w:val="none" w:sz="0" w:space="0" w:color="auto" w:frame="1"/>
        </w:rPr>
        <w:t>f</w:t>
      </w:r>
      <w:r w:rsidRPr="00B17E39">
        <w:rPr>
          <w:rFonts w:asciiTheme="minorHAnsi" w:hAnsiTheme="minorHAnsi" w:cstheme="minorHAnsi"/>
          <w:color w:val="0C0C0C"/>
          <w:bdr w:val="none" w:sz="0" w:space="0" w:color="auto" w:frame="1"/>
        </w:rPr>
        <w:t xml:space="preserve"> an employee is accompanying seniors from </w:t>
      </w:r>
      <w:r w:rsidR="00FA5702">
        <w:rPr>
          <w:rFonts w:asciiTheme="minorHAnsi" w:hAnsiTheme="minorHAnsi" w:cstheme="minorHAnsi"/>
          <w:color w:val="0C0C0C"/>
          <w:bdr w:val="none" w:sz="0" w:space="0" w:color="auto" w:frame="1"/>
        </w:rPr>
        <w:t xml:space="preserve">a </w:t>
      </w:r>
      <w:r w:rsidRPr="00B17E39">
        <w:rPr>
          <w:rFonts w:asciiTheme="minorHAnsi" w:hAnsiTheme="minorHAnsi" w:cstheme="minorHAnsi"/>
          <w:color w:val="0C0C0C"/>
          <w:bdr w:val="none" w:sz="0" w:space="0" w:color="auto" w:frame="1"/>
        </w:rPr>
        <w:t xml:space="preserve">level above their own </w:t>
      </w:r>
      <w:r w:rsidR="00FA5702">
        <w:rPr>
          <w:rFonts w:asciiTheme="minorHAnsi" w:hAnsiTheme="minorHAnsi" w:cstheme="minorHAnsi"/>
          <w:color w:val="0C0C0C"/>
          <w:bdr w:val="none" w:sz="0" w:space="0" w:color="auto" w:frame="1"/>
        </w:rPr>
        <w:t>on</w:t>
      </w:r>
      <w:r w:rsidRPr="00B17E39">
        <w:rPr>
          <w:rFonts w:asciiTheme="minorHAnsi" w:hAnsiTheme="minorHAnsi" w:cstheme="minorHAnsi"/>
          <w:color w:val="0C0C0C"/>
          <w:bdr w:val="none" w:sz="0" w:space="0" w:color="auto" w:frame="1"/>
        </w:rPr>
        <w:t xml:space="preserve"> </w:t>
      </w:r>
      <w:r w:rsidR="00FA5702">
        <w:rPr>
          <w:rFonts w:asciiTheme="minorHAnsi" w:hAnsiTheme="minorHAnsi" w:cstheme="minorHAnsi"/>
          <w:color w:val="0C0C0C"/>
          <w:bdr w:val="none" w:sz="0" w:space="0" w:color="auto" w:frame="1"/>
        </w:rPr>
        <w:t>a</w:t>
      </w:r>
      <w:r w:rsidRPr="00B17E39">
        <w:rPr>
          <w:rFonts w:asciiTheme="minorHAnsi" w:hAnsiTheme="minorHAnsi" w:cstheme="minorHAnsi"/>
          <w:color w:val="0C0C0C"/>
          <w:bdr w:val="none" w:sz="0" w:space="0" w:color="auto" w:frame="1"/>
        </w:rPr>
        <w:t xml:space="preserve"> domestic travel arrangement</w:t>
      </w:r>
      <w:r w:rsidR="00FA5702">
        <w:rPr>
          <w:rFonts w:asciiTheme="minorHAnsi" w:hAnsiTheme="minorHAnsi" w:cstheme="minorHAnsi"/>
          <w:color w:val="0C0C0C"/>
          <w:bdr w:val="none" w:sz="0" w:space="0" w:color="auto" w:frame="1"/>
        </w:rPr>
        <w:t>,</w:t>
      </w:r>
      <w:r w:rsidRPr="00B17E39">
        <w:rPr>
          <w:rFonts w:asciiTheme="minorHAnsi" w:hAnsiTheme="minorHAnsi" w:cstheme="minorHAnsi"/>
          <w:color w:val="0C0C0C"/>
          <w:bdr w:val="none" w:sz="0" w:space="0" w:color="auto" w:frame="1"/>
        </w:rPr>
        <w:t xml:space="preserve"> bookings will be </w:t>
      </w:r>
      <w:r w:rsidR="00FA5702">
        <w:rPr>
          <w:rFonts w:asciiTheme="minorHAnsi" w:hAnsiTheme="minorHAnsi" w:cstheme="minorHAnsi"/>
          <w:color w:val="0C0C0C"/>
          <w:bdr w:val="none" w:sz="0" w:space="0" w:color="auto" w:frame="1"/>
        </w:rPr>
        <w:t>made according</w:t>
      </w:r>
      <w:r w:rsidRPr="00B17E39">
        <w:rPr>
          <w:rFonts w:asciiTheme="minorHAnsi" w:hAnsiTheme="minorHAnsi" w:cstheme="minorHAnsi"/>
          <w:color w:val="0C0C0C"/>
          <w:bdr w:val="none" w:sz="0" w:space="0" w:color="auto" w:frame="1"/>
        </w:rPr>
        <w:t xml:space="preserve"> </w:t>
      </w:r>
      <w:r w:rsidR="00FA5702">
        <w:rPr>
          <w:rFonts w:asciiTheme="minorHAnsi" w:hAnsiTheme="minorHAnsi" w:cstheme="minorHAnsi"/>
          <w:color w:val="0C0C0C"/>
          <w:bdr w:val="none" w:sz="0" w:space="0" w:color="auto" w:frame="1"/>
        </w:rPr>
        <w:t>to</w:t>
      </w:r>
      <w:r w:rsidRPr="00B17E39">
        <w:rPr>
          <w:rFonts w:asciiTheme="minorHAnsi" w:hAnsiTheme="minorHAnsi" w:cstheme="minorHAnsi"/>
          <w:color w:val="0C0C0C"/>
          <w:bdr w:val="none" w:sz="0" w:space="0" w:color="auto" w:frame="1"/>
        </w:rPr>
        <w:t xml:space="preserve"> </w:t>
      </w:r>
      <w:r w:rsidR="00FA5702">
        <w:rPr>
          <w:rFonts w:asciiTheme="minorHAnsi" w:hAnsiTheme="minorHAnsi" w:cstheme="minorHAnsi"/>
          <w:color w:val="0C0C0C"/>
          <w:bdr w:val="none" w:sz="0" w:space="0" w:color="auto" w:frame="1"/>
        </w:rPr>
        <w:t>the</w:t>
      </w:r>
      <w:r w:rsidRPr="00B17E39">
        <w:rPr>
          <w:rFonts w:asciiTheme="minorHAnsi" w:hAnsiTheme="minorHAnsi" w:cstheme="minorHAnsi"/>
          <w:color w:val="0C0C0C"/>
          <w:bdr w:val="none" w:sz="0" w:space="0" w:color="auto" w:frame="1"/>
        </w:rPr>
        <w:t xml:space="preserve"> eligibility criterion only.</w:t>
      </w:r>
    </w:p>
    <w:p w14:paraId="51143850" w14:textId="79BC1610" w:rsidR="00714D28" w:rsidRPr="00B17E39" w:rsidRDefault="00714D28" w:rsidP="00714D28">
      <w:pPr>
        <w:numPr>
          <w:ilvl w:val="0"/>
          <w:numId w:val="6"/>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 xml:space="preserve">Any arrangement over and above the eligibility criterion will be deducted from </w:t>
      </w:r>
      <w:r w:rsidR="00B51C7E">
        <w:rPr>
          <w:rFonts w:asciiTheme="minorHAnsi" w:hAnsiTheme="minorHAnsi" w:cstheme="minorHAnsi"/>
          <w:color w:val="0C0C0C"/>
          <w:bdr w:val="none" w:sz="0" w:space="0" w:color="auto" w:frame="1"/>
        </w:rPr>
        <w:t>the employee's</w:t>
      </w:r>
      <w:r w:rsidRPr="00B17E39">
        <w:rPr>
          <w:rFonts w:asciiTheme="minorHAnsi" w:hAnsiTheme="minorHAnsi" w:cstheme="minorHAnsi"/>
          <w:color w:val="0C0C0C"/>
          <w:bdr w:val="none" w:sz="0" w:space="0" w:color="auto" w:frame="1"/>
        </w:rPr>
        <w:t xml:space="preserve"> salary.</w:t>
      </w:r>
    </w:p>
    <w:p w14:paraId="0FC1301B" w14:textId="55C15B49" w:rsidR="00714D28" w:rsidRPr="00B17E39" w:rsidRDefault="00B51C7E" w:rsidP="00714D28">
      <w:pPr>
        <w:numPr>
          <w:ilvl w:val="0"/>
          <w:numId w:val="7"/>
        </w:numPr>
        <w:spacing w:line="276" w:lineRule="auto"/>
        <w:jc w:val="both"/>
        <w:rPr>
          <w:rFonts w:asciiTheme="minorHAnsi" w:hAnsiTheme="minorHAnsi" w:cstheme="minorHAnsi"/>
          <w:color w:val="0C0C0C"/>
        </w:rPr>
      </w:pPr>
      <w:r>
        <w:rPr>
          <w:rFonts w:asciiTheme="minorHAnsi" w:hAnsiTheme="minorHAnsi" w:cstheme="minorHAnsi"/>
          <w:color w:val="0C0C0C"/>
          <w:bdr w:val="none" w:sz="0" w:space="0" w:color="auto" w:frame="1"/>
        </w:rPr>
        <w:t>Twin-sharing arrangements</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will</w:t>
      </w:r>
      <w:r w:rsidR="00714D28" w:rsidRPr="00B17E39">
        <w:rPr>
          <w:rFonts w:asciiTheme="minorHAnsi" w:hAnsiTheme="minorHAnsi" w:cstheme="minorHAnsi"/>
          <w:color w:val="0C0C0C"/>
          <w:bdr w:val="none" w:sz="0" w:space="0" w:color="auto" w:frame="1"/>
        </w:rPr>
        <w:t xml:space="preserve"> </w:t>
      </w:r>
      <w:r>
        <w:rPr>
          <w:rFonts w:asciiTheme="minorHAnsi" w:hAnsiTheme="minorHAnsi" w:cstheme="minorHAnsi"/>
          <w:color w:val="0C0C0C"/>
          <w:bdr w:val="none" w:sz="0" w:space="0" w:color="auto" w:frame="1"/>
        </w:rPr>
        <w:t>be made if two</w:t>
      </w:r>
      <w:r w:rsidR="00714D28" w:rsidRPr="00B17E39">
        <w:rPr>
          <w:rFonts w:asciiTheme="minorHAnsi" w:hAnsiTheme="minorHAnsi" w:cstheme="minorHAnsi"/>
          <w:color w:val="0C0C0C"/>
          <w:bdr w:val="none" w:sz="0" w:space="0" w:color="auto" w:frame="1"/>
        </w:rPr>
        <w:t xml:space="preserve"> or more employees travel to the same destination up to</w:t>
      </w:r>
      <w:r w:rsidR="00714D28">
        <w:rPr>
          <w:rFonts w:asciiTheme="minorHAnsi" w:hAnsiTheme="minorHAnsi" w:cstheme="minorHAnsi"/>
          <w:color w:val="0C0C0C"/>
          <w:bdr w:val="none" w:sz="0" w:space="0" w:color="auto" w:frame="1"/>
        </w:rPr>
        <w:t xml:space="preserve"> and including L</w:t>
      </w:r>
      <w:r w:rsidR="00714D28" w:rsidRPr="00B17E39">
        <w:rPr>
          <w:rFonts w:asciiTheme="minorHAnsi" w:hAnsiTheme="minorHAnsi" w:cstheme="minorHAnsi"/>
          <w:color w:val="0C0C0C"/>
          <w:bdr w:val="none" w:sz="0" w:space="0" w:color="auto" w:frame="1"/>
        </w:rPr>
        <w:t xml:space="preserve">evel 3. </w:t>
      </w:r>
    </w:p>
    <w:p w14:paraId="015F2EFD" w14:textId="3D5E1844" w:rsidR="00714D28" w:rsidRPr="0040228C" w:rsidRDefault="00714D28" w:rsidP="00714D28">
      <w:pPr>
        <w:numPr>
          <w:ilvl w:val="0"/>
          <w:numId w:val="7"/>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Team entertainment expense</w:t>
      </w:r>
      <w:r>
        <w:rPr>
          <w:rFonts w:asciiTheme="minorHAnsi" w:hAnsiTheme="minorHAnsi" w:cstheme="minorHAnsi"/>
          <w:color w:val="0C0C0C"/>
          <w:bdr w:val="none" w:sz="0" w:space="0" w:color="auto" w:frame="1"/>
        </w:rPr>
        <w:t>s</w:t>
      </w:r>
      <w:r w:rsidRPr="00B17E39">
        <w:rPr>
          <w:rFonts w:asciiTheme="minorHAnsi" w:hAnsiTheme="minorHAnsi" w:cstheme="minorHAnsi"/>
          <w:color w:val="0C0C0C"/>
          <w:bdr w:val="none" w:sz="0" w:space="0" w:color="auto" w:frame="1"/>
        </w:rPr>
        <w:t xml:space="preserve"> will not be counted as part of </w:t>
      </w:r>
      <w:r w:rsidR="00305A73">
        <w:rPr>
          <w:rFonts w:asciiTheme="minorHAnsi" w:hAnsiTheme="minorHAnsi" w:cstheme="minorHAnsi"/>
          <w:color w:val="0C0C0C"/>
          <w:bdr w:val="none" w:sz="0" w:space="0" w:color="auto" w:frame="1"/>
        </w:rPr>
        <w:t xml:space="preserve">the </w:t>
      </w:r>
      <w:r w:rsidRPr="00B17E39">
        <w:rPr>
          <w:rFonts w:asciiTheme="minorHAnsi" w:hAnsiTheme="minorHAnsi" w:cstheme="minorHAnsi"/>
          <w:color w:val="0C0C0C"/>
          <w:bdr w:val="none" w:sz="0" w:space="0" w:color="auto" w:frame="1"/>
        </w:rPr>
        <w:t>travel expense claim.</w:t>
      </w:r>
    </w:p>
    <w:p w14:paraId="3007AF9A" w14:textId="679B60C3" w:rsidR="0061609C" w:rsidRPr="0061609C" w:rsidRDefault="0061609C" w:rsidP="00714D28">
      <w:pPr>
        <w:numPr>
          <w:ilvl w:val="0"/>
          <w:numId w:val="7"/>
        </w:numPr>
        <w:spacing w:line="276" w:lineRule="auto"/>
        <w:jc w:val="both"/>
        <w:rPr>
          <w:rFonts w:asciiTheme="minorHAnsi" w:hAnsiTheme="minorHAnsi" w:cstheme="minorHAnsi"/>
          <w:color w:val="0C0C0C"/>
        </w:rPr>
      </w:pPr>
      <w:r w:rsidRPr="0061609C">
        <w:rPr>
          <w:rFonts w:asciiTheme="minorHAnsi" w:eastAsia="Calibri" w:hAnsiTheme="minorHAnsi" w:cstheme="minorHAnsi"/>
          <w:lang w:eastAsia="en-IN"/>
        </w:rPr>
        <w:t>During the travel period, any personal expenses, such as personal visits or tourist activities, must be covered by the associate and cannot be claimed for reimbursement.</w:t>
      </w:r>
    </w:p>
    <w:p w14:paraId="3B9A55B6" w14:textId="4E4B0B86" w:rsidR="00714D28" w:rsidRPr="00B17E39" w:rsidRDefault="002A7EB9" w:rsidP="00714D28">
      <w:pPr>
        <w:numPr>
          <w:ilvl w:val="0"/>
          <w:numId w:val="7"/>
        </w:numPr>
        <w:spacing w:line="276" w:lineRule="auto"/>
        <w:jc w:val="both"/>
        <w:rPr>
          <w:rFonts w:asciiTheme="minorHAnsi" w:hAnsiTheme="minorHAnsi" w:cstheme="minorHAnsi"/>
          <w:color w:val="0C0C0C"/>
        </w:rPr>
      </w:pPr>
      <w:r>
        <w:rPr>
          <w:rFonts w:asciiTheme="minorHAnsi" w:hAnsiTheme="minorHAnsi" w:cstheme="minorHAnsi"/>
          <w:color w:val="0C0C0C"/>
          <w:bdr w:val="none" w:sz="0" w:space="0" w:color="auto" w:frame="1"/>
        </w:rPr>
        <w:t>If</w:t>
      </w:r>
      <w:r w:rsidR="00714D28" w:rsidRPr="00B17E39">
        <w:rPr>
          <w:rFonts w:asciiTheme="minorHAnsi" w:hAnsiTheme="minorHAnsi" w:cstheme="minorHAnsi"/>
          <w:color w:val="0C0C0C"/>
          <w:bdr w:val="none" w:sz="0" w:space="0" w:color="auto" w:frame="1"/>
        </w:rPr>
        <w:t xml:space="preserve"> </w:t>
      </w:r>
      <w:r w:rsidR="00305A73">
        <w:rPr>
          <w:rFonts w:asciiTheme="minorHAnsi" w:hAnsiTheme="minorHAnsi" w:cstheme="minorHAnsi"/>
          <w:color w:val="0C0C0C"/>
          <w:bdr w:val="none" w:sz="0" w:space="0" w:color="auto" w:frame="1"/>
        </w:rPr>
        <w:t xml:space="preserve">an </w:t>
      </w:r>
      <w:r>
        <w:rPr>
          <w:rFonts w:asciiTheme="minorHAnsi" w:hAnsiTheme="minorHAnsi" w:cstheme="minorHAnsi"/>
          <w:color w:val="0C0C0C"/>
          <w:bdr w:val="none" w:sz="0" w:space="0" w:color="auto" w:frame="1"/>
        </w:rPr>
        <w:t>associate</w:t>
      </w:r>
      <w:r w:rsidR="00714D28" w:rsidRPr="00B17E39">
        <w:rPr>
          <w:rFonts w:asciiTheme="minorHAnsi" w:hAnsiTheme="minorHAnsi" w:cstheme="minorHAnsi"/>
          <w:color w:val="0C0C0C"/>
          <w:bdr w:val="none" w:sz="0" w:space="0" w:color="auto" w:frame="1"/>
        </w:rPr>
        <w:t xml:space="preserve"> take</w:t>
      </w:r>
      <w:r w:rsidR="00223749">
        <w:rPr>
          <w:rFonts w:asciiTheme="minorHAnsi" w:hAnsiTheme="minorHAnsi" w:cstheme="minorHAnsi"/>
          <w:color w:val="0C0C0C"/>
          <w:bdr w:val="none" w:sz="0" w:space="0" w:color="auto" w:frame="1"/>
        </w:rPr>
        <w:t>s</w:t>
      </w:r>
      <w:r w:rsidR="00714D28" w:rsidRPr="00B17E39">
        <w:rPr>
          <w:rFonts w:asciiTheme="minorHAnsi" w:hAnsiTheme="minorHAnsi" w:cstheme="minorHAnsi"/>
          <w:color w:val="0C0C0C"/>
          <w:bdr w:val="none" w:sz="0" w:space="0" w:color="auto" w:frame="1"/>
        </w:rPr>
        <w:t xml:space="preserve"> </w:t>
      </w:r>
      <w:r w:rsidR="00223749">
        <w:rPr>
          <w:rFonts w:asciiTheme="minorHAnsi" w:hAnsiTheme="minorHAnsi" w:cstheme="minorHAnsi"/>
          <w:color w:val="0C0C0C"/>
          <w:bdr w:val="none" w:sz="0" w:space="0" w:color="auto" w:frame="1"/>
        </w:rPr>
        <w:t xml:space="preserve">a </w:t>
      </w:r>
      <w:r w:rsidR="00714D28" w:rsidRPr="00B17E39">
        <w:rPr>
          <w:rFonts w:asciiTheme="minorHAnsi" w:hAnsiTheme="minorHAnsi" w:cstheme="minorHAnsi"/>
          <w:color w:val="0C0C0C"/>
          <w:bdr w:val="none" w:sz="0" w:space="0" w:color="auto" w:frame="1"/>
        </w:rPr>
        <w:t>client</w:t>
      </w:r>
      <w:r w:rsidR="00714D28">
        <w:rPr>
          <w:rFonts w:asciiTheme="minorHAnsi" w:hAnsiTheme="minorHAnsi" w:cstheme="minorHAnsi"/>
          <w:color w:val="0C0C0C"/>
          <w:bdr w:val="none" w:sz="0" w:space="0" w:color="auto" w:frame="1"/>
        </w:rPr>
        <w:t>(s)</w:t>
      </w:r>
      <w:r w:rsidR="00714D28" w:rsidRPr="00B17E39">
        <w:rPr>
          <w:rFonts w:asciiTheme="minorHAnsi" w:hAnsiTheme="minorHAnsi" w:cstheme="minorHAnsi"/>
          <w:color w:val="0C0C0C"/>
          <w:bdr w:val="none" w:sz="0" w:space="0" w:color="auto" w:frame="1"/>
        </w:rPr>
        <w:t xml:space="preserve"> for dinner</w:t>
      </w:r>
      <w:r w:rsidR="00907192">
        <w:rPr>
          <w:rFonts w:asciiTheme="minorHAnsi" w:hAnsiTheme="minorHAnsi" w:cstheme="minorHAnsi"/>
          <w:color w:val="0C0C0C"/>
          <w:bdr w:val="none" w:sz="0" w:space="0" w:color="auto" w:frame="1"/>
        </w:rPr>
        <w:t xml:space="preserve"> or </w:t>
      </w:r>
      <w:r w:rsidR="00714D28">
        <w:rPr>
          <w:rFonts w:asciiTheme="minorHAnsi" w:hAnsiTheme="minorHAnsi" w:cstheme="minorHAnsi"/>
          <w:color w:val="0C0C0C"/>
          <w:bdr w:val="none" w:sz="0" w:space="0" w:color="auto" w:frame="1"/>
        </w:rPr>
        <w:t>l</w:t>
      </w:r>
      <w:r w:rsidR="00714D28" w:rsidRPr="00B17E39">
        <w:rPr>
          <w:rFonts w:asciiTheme="minorHAnsi" w:hAnsiTheme="minorHAnsi" w:cstheme="minorHAnsi"/>
          <w:color w:val="0C0C0C"/>
          <w:bdr w:val="none" w:sz="0" w:space="0" w:color="auto" w:frame="1"/>
        </w:rPr>
        <w:t>unch</w:t>
      </w:r>
      <w:r w:rsidR="00305A73">
        <w:rPr>
          <w:rFonts w:asciiTheme="minorHAnsi" w:hAnsiTheme="minorHAnsi" w:cstheme="minorHAnsi"/>
          <w:color w:val="0C0C0C"/>
          <w:bdr w:val="none" w:sz="0" w:space="0" w:color="auto" w:frame="1"/>
        </w:rPr>
        <w:t>. In that case</w:t>
      </w:r>
      <w:r w:rsidR="00714D28" w:rsidRPr="00B17E39">
        <w:rPr>
          <w:rFonts w:asciiTheme="minorHAnsi" w:hAnsiTheme="minorHAnsi" w:cstheme="minorHAnsi"/>
          <w:color w:val="0C0C0C"/>
          <w:bdr w:val="none" w:sz="0" w:space="0" w:color="auto" w:frame="1"/>
        </w:rPr>
        <w:t xml:space="preserve">, </w:t>
      </w:r>
      <w:r w:rsidR="00714D28">
        <w:rPr>
          <w:rFonts w:asciiTheme="minorHAnsi" w:hAnsiTheme="minorHAnsi" w:cstheme="minorHAnsi"/>
          <w:color w:val="0C0C0C"/>
          <w:bdr w:val="none" w:sz="0" w:space="0" w:color="auto" w:frame="1"/>
        </w:rPr>
        <w:t xml:space="preserve">the </w:t>
      </w:r>
      <w:r w:rsidR="00714D28" w:rsidRPr="00B17E39">
        <w:rPr>
          <w:rFonts w:asciiTheme="minorHAnsi" w:hAnsiTheme="minorHAnsi" w:cstheme="minorHAnsi"/>
          <w:color w:val="0C0C0C"/>
          <w:bdr w:val="none" w:sz="0" w:space="0" w:color="auto" w:frame="1"/>
        </w:rPr>
        <w:t xml:space="preserve">amount will be reimbursed </w:t>
      </w:r>
      <w:r w:rsidR="00714D28">
        <w:rPr>
          <w:rFonts w:asciiTheme="minorHAnsi" w:hAnsiTheme="minorHAnsi" w:cstheme="minorHAnsi"/>
          <w:color w:val="0C0C0C"/>
          <w:bdr w:val="none" w:sz="0" w:space="0" w:color="auto" w:frame="1"/>
        </w:rPr>
        <w:t>at</w:t>
      </w:r>
      <w:r w:rsidR="00714D28" w:rsidRPr="00B17E39">
        <w:rPr>
          <w:rFonts w:asciiTheme="minorHAnsi" w:hAnsiTheme="minorHAnsi" w:cstheme="minorHAnsi"/>
          <w:color w:val="0C0C0C"/>
          <w:bdr w:val="none" w:sz="0" w:space="0" w:color="auto" w:frame="1"/>
        </w:rPr>
        <w:t xml:space="preserve"> actual</w:t>
      </w:r>
      <w:r w:rsidR="00714D28">
        <w:rPr>
          <w:rFonts w:asciiTheme="minorHAnsi" w:hAnsiTheme="minorHAnsi" w:cstheme="minorHAnsi"/>
          <w:color w:val="0C0C0C"/>
          <w:bdr w:val="none" w:sz="0" w:space="0" w:color="auto" w:frame="1"/>
        </w:rPr>
        <w:t>s</w:t>
      </w:r>
      <w:r w:rsidR="00223749">
        <w:rPr>
          <w:rFonts w:asciiTheme="minorHAnsi" w:hAnsiTheme="minorHAnsi" w:cstheme="minorHAnsi"/>
          <w:color w:val="0C0C0C"/>
          <w:bdr w:val="none" w:sz="0" w:space="0" w:color="auto" w:frame="1"/>
        </w:rPr>
        <w:t xml:space="preserve">; </w:t>
      </w:r>
      <w:r w:rsidR="00305A73">
        <w:rPr>
          <w:rFonts w:asciiTheme="minorHAnsi" w:hAnsiTheme="minorHAnsi" w:cstheme="minorHAnsi"/>
          <w:color w:val="0C0C0C"/>
          <w:bdr w:val="none" w:sz="0" w:space="0" w:color="auto" w:frame="1"/>
        </w:rPr>
        <w:t>h</w:t>
      </w:r>
      <w:r w:rsidR="00714D28" w:rsidRPr="00B17E39">
        <w:rPr>
          <w:rFonts w:asciiTheme="minorHAnsi" w:hAnsiTheme="minorHAnsi" w:cstheme="minorHAnsi"/>
          <w:color w:val="0C0C0C"/>
          <w:bdr w:val="none" w:sz="0" w:space="0" w:color="auto" w:frame="1"/>
        </w:rPr>
        <w:t>owever</w:t>
      </w:r>
      <w:r w:rsidR="00714D28">
        <w:rPr>
          <w:rFonts w:asciiTheme="minorHAnsi" w:hAnsiTheme="minorHAnsi" w:cstheme="minorHAnsi"/>
          <w:color w:val="0C0C0C"/>
          <w:bdr w:val="none" w:sz="0" w:space="0" w:color="auto" w:frame="1"/>
        </w:rPr>
        <w:t>,</w:t>
      </w:r>
      <w:r w:rsidR="00714D28" w:rsidRPr="00B17E39">
        <w:rPr>
          <w:rFonts w:asciiTheme="minorHAnsi" w:hAnsiTheme="minorHAnsi" w:cstheme="minorHAnsi"/>
          <w:color w:val="0C0C0C"/>
          <w:bdr w:val="none" w:sz="0" w:space="0" w:color="auto" w:frame="1"/>
        </w:rPr>
        <w:t xml:space="preserve"> email approval from </w:t>
      </w:r>
      <w:r w:rsidR="00223749">
        <w:rPr>
          <w:rFonts w:asciiTheme="minorHAnsi" w:hAnsiTheme="minorHAnsi" w:cstheme="minorHAnsi"/>
          <w:color w:val="0C0C0C"/>
          <w:bdr w:val="none" w:sz="0" w:space="0" w:color="auto" w:frame="1"/>
        </w:rPr>
        <w:t xml:space="preserve">the </w:t>
      </w:r>
      <w:r w:rsidR="00714D28" w:rsidRPr="00B17E39">
        <w:rPr>
          <w:rFonts w:asciiTheme="minorHAnsi" w:hAnsiTheme="minorHAnsi" w:cstheme="minorHAnsi"/>
          <w:color w:val="0C0C0C"/>
          <w:bdr w:val="none" w:sz="0" w:space="0" w:color="auto" w:frame="1"/>
        </w:rPr>
        <w:t>immediate reporting manager</w:t>
      </w:r>
      <w:r w:rsidR="00907192">
        <w:rPr>
          <w:rFonts w:asciiTheme="minorHAnsi" w:hAnsiTheme="minorHAnsi" w:cstheme="minorHAnsi"/>
          <w:color w:val="0C0C0C"/>
          <w:bdr w:val="none" w:sz="0" w:space="0" w:color="auto" w:frame="1"/>
        </w:rPr>
        <w:t xml:space="preserve"> must be obtained</w:t>
      </w:r>
      <w:r w:rsidR="00714D28" w:rsidRPr="00B17E39">
        <w:rPr>
          <w:rFonts w:asciiTheme="minorHAnsi" w:hAnsiTheme="minorHAnsi" w:cstheme="minorHAnsi"/>
          <w:color w:val="0C0C0C"/>
          <w:bdr w:val="none" w:sz="0" w:space="0" w:color="auto" w:frame="1"/>
        </w:rPr>
        <w:t xml:space="preserve"> </w:t>
      </w:r>
      <w:r w:rsidR="00223749">
        <w:rPr>
          <w:rFonts w:asciiTheme="minorHAnsi" w:hAnsiTheme="minorHAnsi" w:cstheme="minorHAnsi"/>
          <w:color w:val="0C0C0C"/>
          <w:bdr w:val="none" w:sz="0" w:space="0" w:color="auto" w:frame="1"/>
        </w:rPr>
        <w:t>before</w:t>
      </w:r>
      <w:r w:rsidR="00714D28" w:rsidRPr="00B17E39">
        <w:rPr>
          <w:rFonts w:asciiTheme="minorHAnsi" w:hAnsiTheme="minorHAnsi" w:cstheme="minorHAnsi"/>
          <w:color w:val="0C0C0C"/>
          <w:bdr w:val="none" w:sz="0" w:space="0" w:color="auto" w:frame="1"/>
        </w:rPr>
        <w:t xml:space="preserve"> any such event.</w:t>
      </w:r>
    </w:p>
    <w:p w14:paraId="2AD6EAA1" w14:textId="287B372F" w:rsidR="00714D28" w:rsidRPr="00B17E39" w:rsidRDefault="00714D28" w:rsidP="00714D28">
      <w:pPr>
        <w:numPr>
          <w:ilvl w:val="0"/>
          <w:numId w:val="7"/>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 xml:space="preserve">Cancellation of travel shall be duly informed to </w:t>
      </w:r>
      <w:r w:rsidR="00907192">
        <w:rPr>
          <w:rFonts w:asciiTheme="minorHAnsi" w:hAnsiTheme="minorHAnsi" w:cstheme="minorHAnsi"/>
          <w:color w:val="0C0C0C"/>
          <w:bdr w:val="none" w:sz="0" w:space="0" w:color="auto" w:frame="1"/>
        </w:rPr>
        <w:t xml:space="preserve">the </w:t>
      </w:r>
      <w:r w:rsidR="006E078F">
        <w:rPr>
          <w:rFonts w:asciiTheme="minorHAnsi" w:hAnsiTheme="minorHAnsi" w:cstheme="minorHAnsi"/>
          <w:color w:val="0C0C0C"/>
          <w:bdr w:val="none" w:sz="0" w:space="0" w:color="auto" w:frame="1"/>
        </w:rPr>
        <w:t>Admin Team</w:t>
      </w:r>
      <w:r w:rsidRPr="00B17E39">
        <w:rPr>
          <w:rFonts w:asciiTheme="minorHAnsi" w:hAnsiTheme="minorHAnsi" w:cstheme="minorHAnsi"/>
          <w:color w:val="0C0C0C"/>
          <w:bdr w:val="none" w:sz="0" w:space="0" w:color="auto" w:frame="1"/>
        </w:rPr>
        <w:t xml:space="preserve"> at least </w:t>
      </w:r>
      <w:r w:rsidR="00907192">
        <w:rPr>
          <w:rFonts w:asciiTheme="minorHAnsi" w:hAnsiTheme="minorHAnsi" w:cstheme="minorHAnsi"/>
          <w:color w:val="0C0C0C"/>
          <w:bdr w:val="none" w:sz="0" w:space="0" w:color="auto" w:frame="1"/>
        </w:rPr>
        <w:t>3</w:t>
      </w:r>
      <w:r w:rsidRPr="00B17E39">
        <w:rPr>
          <w:rFonts w:asciiTheme="minorHAnsi" w:hAnsiTheme="minorHAnsi" w:cstheme="minorHAnsi"/>
          <w:color w:val="0C0C0C"/>
          <w:bdr w:val="none" w:sz="0" w:space="0" w:color="auto" w:frame="1"/>
        </w:rPr>
        <w:t xml:space="preserve"> days before the traveling date and must have a valid reason.</w:t>
      </w:r>
    </w:p>
    <w:p w14:paraId="11F3FAAF" w14:textId="5E064B44" w:rsidR="00714D28" w:rsidRPr="00B17E39" w:rsidRDefault="00714D28" w:rsidP="00714D28">
      <w:pPr>
        <w:numPr>
          <w:ilvl w:val="0"/>
          <w:numId w:val="7"/>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I</w:t>
      </w:r>
      <w:r w:rsidR="000C1403">
        <w:rPr>
          <w:rFonts w:asciiTheme="minorHAnsi" w:hAnsiTheme="minorHAnsi" w:cstheme="minorHAnsi"/>
          <w:color w:val="0C0C0C"/>
          <w:bdr w:val="none" w:sz="0" w:space="0" w:color="auto" w:frame="1"/>
        </w:rPr>
        <w:t>f</w:t>
      </w:r>
      <w:r w:rsidRPr="00B17E39">
        <w:rPr>
          <w:rFonts w:asciiTheme="minorHAnsi" w:hAnsiTheme="minorHAnsi" w:cstheme="minorHAnsi"/>
          <w:color w:val="0C0C0C"/>
          <w:bdr w:val="none" w:sz="0" w:space="0" w:color="auto" w:frame="1"/>
        </w:rPr>
        <w:t xml:space="preserve"> </w:t>
      </w:r>
      <w:r w:rsidR="000C1403">
        <w:rPr>
          <w:rFonts w:asciiTheme="minorHAnsi" w:hAnsiTheme="minorHAnsi" w:cstheme="minorHAnsi"/>
          <w:color w:val="0C0C0C"/>
          <w:bdr w:val="none" w:sz="0" w:space="0" w:color="auto" w:frame="1"/>
        </w:rPr>
        <w:t>an</w:t>
      </w:r>
      <w:r>
        <w:rPr>
          <w:rFonts w:asciiTheme="minorHAnsi" w:hAnsiTheme="minorHAnsi" w:cstheme="minorHAnsi"/>
          <w:color w:val="0C0C0C"/>
          <w:bdr w:val="none" w:sz="0" w:space="0" w:color="auto" w:frame="1"/>
        </w:rPr>
        <w:t xml:space="preserve"> </w:t>
      </w:r>
      <w:r w:rsidR="000C1403">
        <w:rPr>
          <w:rFonts w:asciiTheme="minorHAnsi" w:hAnsiTheme="minorHAnsi" w:cstheme="minorHAnsi"/>
          <w:color w:val="0C0C0C"/>
          <w:bdr w:val="none" w:sz="0" w:space="0" w:color="auto" w:frame="1"/>
        </w:rPr>
        <w:t>employee</w:t>
      </w:r>
      <w:r w:rsidRPr="00B17E39">
        <w:rPr>
          <w:rFonts w:asciiTheme="minorHAnsi" w:hAnsiTheme="minorHAnsi" w:cstheme="minorHAnsi"/>
          <w:color w:val="0C0C0C"/>
          <w:bdr w:val="none" w:sz="0" w:space="0" w:color="auto" w:frame="1"/>
        </w:rPr>
        <w:t xml:space="preserve"> misse</w:t>
      </w:r>
      <w:r w:rsidR="000C1403">
        <w:rPr>
          <w:rFonts w:asciiTheme="minorHAnsi" w:hAnsiTheme="minorHAnsi" w:cstheme="minorHAnsi"/>
          <w:color w:val="0C0C0C"/>
          <w:bdr w:val="none" w:sz="0" w:space="0" w:color="auto" w:frame="1"/>
        </w:rPr>
        <w:t>s</w:t>
      </w:r>
      <w:r w:rsidRPr="00B17E39">
        <w:rPr>
          <w:rFonts w:asciiTheme="minorHAnsi" w:hAnsiTheme="minorHAnsi" w:cstheme="minorHAnsi"/>
          <w:color w:val="0C0C0C"/>
          <w:bdr w:val="none" w:sz="0" w:space="0" w:color="auto" w:frame="1"/>
        </w:rPr>
        <w:t xml:space="preserve"> </w:t>
      </w:r>
      <w:r w:rsidR="000C1403">
        <w:rPr>
          <w:rFonts w:asciiTheme="minorHAnsi" w:hAnsiTheme="minorHAnsi" w:cstheme="minorHAnsi"/>
          <w:color w:val="0C0C0C"/>
          <w:bdr w:val="none" w:sz="0" w:space="0" w:color="auto" w:frame="1"/>
        </w:rPr>
        <w:t>a</w:t>
      </w:r>
      <w:r w:rsidRPr="00B17E39">
        <w:rPr>
          <w:rFonts w:asciiTheme="minorHAnsi" w:hAnsiTheme="minorHAnsi" w:cstheme="minorHAnsi"/>
          <w:color w:val="0C0C0C"/>
          <w:bdr w:val="none" w:sz="0" w:space="0" w:color="auto" w:frame="1"/>
        </w:rPr>
        <w:t xml:space="preserve"> </w:t>
      </w:r>
      <w:r w:rsidR="000C1403">
        <w:rPr>
          <w:rFonts w:asciiTheme="minorHAnsi" w:hAnsiTheme="minorHAnsi" w:cstheme="minorHAnsi"/>
          <w:color w:val="0C0C0C"/>
          <w:bdr w:val="none" w:sz="0" w:space="0" w:color="auto" w:frame="1"/>
        </w:rPr>
        <w:t>flight</w:t>
      </w:r>
      <w:r w:rsidRPr="00B17E39">
        <w:rPr>
          <w:rFonts w:asciiTheme="minorHAnsi" w:hAnsiTheme="minorHAnsi" w:cstheme="minorHAnsi"/>
          <w:color w:val="0C0C0C"/>
          <w:bdr w:val="none" w:sz="0" w:space="0" w:color="auto" w:frame="1"/>
        </w:rPr>
        <w:t xml:space="preserve"> without a valid reason, the amount will be recovered from </w:t>
      </w:r>
      <w:r w:rsidR="000C1403">
        <w:rPr>
          <w:rFonts w:asciiTheme="minorHAnsi" w:hAnsiTheme="minorHAnsi" w:cstheme="minorHAnsi"/>
          <w:color w:val="0C0C0C"/>
          <w:bdr w:val="none" w:sz="0" w:space="0" w:color="auto" w:frame="1"/>
        </w:rPr>
        <w:t>the employee's</w:t>
      </w:r>
      <w:r w:rsidRPr="00B17E39">
        <w:rPr>
          <w:rFonts w:asciiTheme="minorHAnsi" w:hAnsiTheme="minorHAnsi" w:cstheme="minorHAnsi"/>
          <w:color w:val="0C0C0C"/>
          <w:bdr w:val="none" w:sz="0" w:space="0" w:color="auto" w:frame="1"/>
        </w:rPr>
        <w:t xml:space="preserve"> salary.</w:t>
      </w:r>
    </w:p>
    <w:p w14:paraId="57E4B708" w14:textId="02F5749D" w:rsidR="00714D28" w:rsidRPr="00B17E39" w:rsidRDefault="002071F8" w:rsidP="00714D28">
      <w:pPr>
        <w:numPr>
          <w:ilvl w:val="0"/>
          <w:numId w:val="7"/>
        </w:numPr>
        <w:spacing w:line="276" w:lineRule="auto"/>
        <w:jc w:val="both"/>
        <w:rPr>
          <w:rFonts w:asciiTheme="minorHAnsi" w:hAnsiTheme="minorHAnsi" w:cstheme="minorHAnsi"/>
          <w:color w:val="0C0C0C"/>
        </w:rPr>
      </w:pPr>
      <w:r>
        <w:rPr>
          <w:rFonts w:asciiTheme="minorHAnsi" w:hAnsiTheme="minorHAnsi" w:cstheme="minorHAnsi"/>
          <w:color w:val="0C0C0C"/>
          <w:bdr w:val="none" w:sz="0" w:space="0" w:color="auto" w:frame="1"/>
        </w:rPr>
        <w:t>The concerned authority should be informed immediately i</w:t>
      </w:r>
      <w:r w:rsidR="00714D28" w:rsidRPr="00B17E39">
        <w:rPr>
          <w:rFonts w:asciiTheme="minorHAnsi" w:hAnsiTheme="minorHAnsi" w:cstheme="minorHAnsi"/>
          <w:color w:val="0C0C0C"/>
          <w:bdr w:val="none" w:sz="0" w:space="0" w:color="auto" w:frame="1"/>
        </w:rPr>
        <w:t>f any company assets are lost while on tour. I</w:t>
      </w:r>
      <w:r w:rsidR="000C1403">
        <w:rPr>
          <w:rFonts w:asciiTheme="minorHAnsi" w:hAnsiTheme="minorHAnsi" w:cstheme="minorHAnsi"/>
          <w:color w:val="0C0C0C"/>
          <w:bdr w:val="none" w:sz="0" w:space="0" w:color="auto" w:frame="1"/>
        </w:rPr>
        <w:t>f</w:t>
      </w:r>
      <w:r w:rsidR="00714D28" w:rsidRPr="00B17E39">
        <w:rPr>
          <w:rFonts w:asciiTheme="minorHAnsi" w:hAnsiTheme="minorHAnsi" w:cstheme="minorHAnsi"/>
          <w:color w:val="0C0C0C"/>
          <w:bdr w:val="none" w:sz="0" w:space="0" w:color="auto" w:frame="1"/>
        </w:rPr>
        <w:t xml:space="preserve"> no action </w:t>
      </w:r>
      <w:r w:rsidR="000C1403">
        <w:rPr>
          <w:rFonts w:asciiTheme="minorHAnsi" w:hAnsiTheme="minorHAnsi" w:cstheme="minorHAnsi"/>
          <w:color w:val="0C0C0C"/>
          <w:bdr w:val="none" w:sz="0" w:space="0" w:color="auto" w:frame="1"/>
        </w:rPr>
        <w:t>is taken, the</w:t>
      </w:r>
      <w:r w:rsidR="00714D28" w:rsidRPr="00B17E39">
        <w:rPr>
          <w:rFonts w:asciiTheme="minorHAnsi" w:hAnsiTheme="minorHAnsi" w:cstheme="minorHAnsi"/>
          <w:color w:val="0C0C0C"/>
          <w:bdr w:val="none" w:sz="0" w:space="0" w:color="auto" w:frame="1"/>
        </w:rPr>
        <w:t xml:space="preserve"> company reserves the right to recover the lost assets from </w:t>
      </w:r>
      <w:r w:rsidR="000C1403">
        <w:rPr>
          <w:rFonts w:asciiTheme="minorHAnsi" w:hAnsiTheme="minorHAnsi" w:cstheme="minorHAnsi"/>
          <w:color w:val="0C0C0C"/>
          <w:bdr w:val="none" w:sz="0" w:space="0" w:color="auto" w:frame="1"/>
        </w:rPr>
        <w:t>the employee's</w:t>
      </w:r>
      <w:r w:rsidR="00714D28" w:rsidRPr="00B17E39">
        <w:rPr>
          <w:rFonts w:asciiTheme="minorHAnsi" w:hAnsiTheme="minorHAnsi" w:cstheme="minorHAnsi"/>
          <w:color w:val="0C0C0C"/>
          <w:bdr w:val="none" w:sz="0" w:space="0" w:color="auto" w:frame="1"/>
        </w:rPr>
        <w:t xml:space="preserve"> salary.</w:t>
      </w:r>
    </w:p>
    <w:p w14:paraId="7C4E953B" w14:textId="77777777" w:rsidR="00714D28" w:rsidRPr="00B17E39" w:rsidRDefault="00714D28" w:rsidP="00714D28">
      <w:pPr>
        <w:numPr>
          <w:ilvl w:val="0"/>
          <w:numId w:val="7"/>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Food claim</w:t>
      </w:r>
      <w:r>
        <w:rPr>
          <w:rFonts w:asciiTheme="minorHAnsi" w:hAnsiTheme="minorHAnsi" w:cstheme="minorHAnsi"/>
          <w:color w:val="0C0C0C"/>
          <w:bdr w:val="none" w:sz="0" w:space="0" w:color="auto" w:frame="1"/>
        </w:rPr>
        <w:t>s</w:t>
      </w:r>
      <w:r w:rsidRPr="00B17E39">
        <w:rPr>
          <w:rFonts w:asciiTheme="minorHAnsi" w:hAnsiTheme="minorHAnsi" w:cstheme="minorHAnsi"/>
          <w:color w:val="0C0C0C"/>
          <w:bdr w:val="none" w:sz="0" w:space="0" w:color="auto" w:frame="1"/>
        </w:rPr>
        <w:t xml:space="preserve"> exclude Alcohol and tobacco.</w:t>
      </w:r>
    </w:p>
    <w:p w14:paraId="6DBFE4C7" w14:textId="77777777" w:rsidR="00714D28" w:rsidRPr="00B17E39" w:rsidRDefault="00714D28" w:rsidP="00714D28">
      <w:pPr>
        <w:pStyle w:val="NormalWeb"/>
        <w:numPr>
          <w:ilvl w:val="0"/>
          <w:numId w:val="7"/>
        </w:numPr>
        <w:spacing w:before="0" w:beforeAutospacing="0" w:after="0" w:afterAutospacing="0"/>
        <w:rPr>
          <w:rFonts w:asciiTheme="minorHAnsi" w:eastAsia="Calibri" w:hAnsiTheme="minorHAnsi" w:cstheme="minorHAnsi"/>
          <w:b/>
          <w:bCs/>
          <w:sz w:val="20"/>
          <w:szCs w:val="20"/>
          <w:lang w:eastAsia="en-IN"/>
        </w:rPr>
      </w:pPr>
      <w:r w:rsidRPr="00B17E39">
        <w:rPr>
          <w:rFonts w:asciiTheme="minorHAnsi" w:eastAsia="Calibri" w:hAnsiTheme="minorHAnsi" w:cstheme="minorHAnsi"/>
          <w:b/>
          <w:bCs/>
          <w:sz w:val="20"/>
          <w:szCs w:val="20"/>
          <w:lang w:eastAsia="en-IN"/>
        </w:rPr>
        <w:t xml:space="preserve">Ground Transport: </w:t>
      </w:r>
    </w:p>
    <w:p w14:paraId="75B8994E" w14:textId="73C3E422" w:rsidR="00714D28" w:rsidRPr="00B17E39" w:rsidRDefault="000C1403" w:rsidP="00714D28">
      <w:pPr>
        <w:pStyle w:val="NormalWeb"/>
        <w:numPr>
          <w:ilvl w:val="1"/>
          <w:numId w:val="7"/>
        </w:numPr>
        <w:spacing w:before="0" w:beforeAutospacing="0" w:after="0" w:afterAutospacing="0"/>
        <w:rPr>
          <w:rFonts w:asciiTheme="minorHAnsi" w:eastAsia="Calibri" w:hAnsiTheme="minorHAnsi" w:cstheme="minorHAnsi"/>
          <w:sz w:val="20"/>
          <w:szCs w:val="20"/>
          <w:lang w:eastAsia="en-IN"/>
        </w:rPr>
      </w:pPr>
      <w:r>
        <w:rPr>
          <w:rFonts w:asciiTheme="minorHAnsi" w:eastAsia="Calibri" w:hAnsiTheme="minorHAnsi" w:cstheme="minorHAnsi"/>
          <w:sz w:val="20"/>
          <w:szCs w:val="20"/>
          <w:lang w:eastAsia="en-IN"/>
        </w:rPr>
        <w:t>While on company business, t</w:t>
      </w:r>
      <w:r w:rsidR="00714D28" w:rsidRPr="00B17E39">
        <w:rPr>
          <w:rFonts w:asciiTheme="minorHAnsi" w:eastAsia="Calibri" w:hAnsiTheme="minorHAnsi" w:cstheme="minorHAnsi"/>
          <w:sz w:val="20"/>
          <w:szCs w:val="20"/>
          <w:lang w:eastAsia="en-IN"/>
        </w:rPr>
        <w:t>he most cost-effective means of transportation must be used</w:t>
      </w:r>
      <w:r>
        <w:rPr>
          <w:rFonts w:asciiTheme="minorHAnsi" w:eastAsia="Calibri" w:hAnsiTheme="minorHAnsi" w:cstheme="minorHAnsi"/>
          <w:sz w:val="20"/>
          <w:szCs w:val="20"/>
          <w:lang w:eastAsia="en-IN"/>
        </w:rPr>
        <w:t>.</w:t>
      </w:r>
      <w:r w:rsidR="00714D28" w:rsidRPr="00B17E39">
        <w:rPr>
          <w:rFonts w:asciiTheme="minorHAnsi" w:eastAsia="Calibri" w:hAnsiTheme="minorHAnsi" w:cstheme="minorHAnsi"/>
          <w:sz w:val="20"/>
          <w:szCs w:val="20"/>
          <w:lang w:eastAsia="en-IN"/>
        </w:rPr>
        <w:t xml:space="preserve"> </w:t>
      </w:r>
      <w:r>
        <w:rPr>
          <w:rFonts w:asciiTheme="minorHAnsi" w:eastAsia="Calibri" w:hAnsiTheme="minorHAnsi" w:cstheme="minorHAnsi"/>
          <w:sz w:val="20"/>
          <w:szCs w:val="20"/>
          <w:lang w:eastAsia="en-IN"/>
        </w:rPr>
        <w:t>Th</w:t>
      </w:r>
      <w:r w:rsidR="00714D28" w:rsidRPr="00B17E39">
        <w:rPr>
          <w:rFonts w:asciiTheme="minorHAnsi" w:eastAsia="Calibri" w:hAnsiTheme="minorHAnsi" w:cstheme="minorHAnsi"/>
          <w:sz w:val="20"/>
          <w:szCs w:val="20"/>
          <w:lang w:eastAsia="en-IN"/>
        </w:rPr>
        <w:t xml:space="preserve">e </w:t>
      </w:r>
      <w:r>
        <w:rPr>
          <w:rFonts w:asciiTheme="minorHAnsi" w:eastAsia="Calibri" w:hAnsiTheme="minorHAnsi" w:cstheme="minorHAnsi"/>
          <w:sz w:val="20"/>
          <w:szCs w:val="20"/>
          <w:lang w:eastAsia="en-IN"/>
        </w:rPr>
        <w:t>a</w:t>
      </w:r>
      <w:r w:rsidR="00714D28" w:rsidRPr="00B17E39">
        <w:rPr>
          <w:rFonts w:asciiTheme="minorHAnsi" w:eastAsia="Calibri" w:hAnsiTheme="minorHAnsi" w:cstheme="minorHAnsi"/>
          <w:sz w:val="20"/>
          <w:szCs w:val="20"/>
          <w:lang w:eastAsia="en-IN"/>
        </w:rPr>
        <w:t xml:space="preserve">ssociate should investigate alternative transportation </w:t>
      </w:r>
      <w:r>
        <w:rPr>
          <w:rFonts w:asciiTheme="minorHAnsi" w:eastAsia="Calibri" w:hAnsiTheme="minorHAnsi" w:cstheme="minorHAnsi"/>
          <w:sz w:val="20"/>
          <w:szCs w:val="20"/>
          <w:lang w:eastAsia="en-IN"/>
        </w:rPr>
        <w:t>options (e.g</w:t>
      </w:r>
      <w:r w:rsidR="00714D28" w:rsidRPr="00B17E39">
        <w:rPr>
          <w:rFonts w:asciiTheme="minorHAnsi" w:eastAsia="Calibri" w:hAnsiTheme="minorHAnsi" w:cstheme="minorHAnsi"/>
          <w:sz w:val="20"/>
          <w:szCs w:val="20"/>
          <w:lang w:eastAsia="en-IN"/>
        </w:rPr>
        <w:t>., airport shuttle, taxi, etc.).</w:t>
      </w:r>
    </w:p>
    <w:p w14:paraId="45DE3EA5" w14:textId="4B6B2D5B" w:rsidR="00714D28" w:rsidRPr="00B17E39" w:rsidRDefault="00714D28" w:rsidP="00714D28">
      <w:pPr>
        <w:pStyle w:val="NormalWeb"/>
        <w:numPr>
          <w:ilvl w:val="1"/>
          <w:numId w:val="7"/>
        </w:numPr>
        <w:spacing w:before="0" w:beforeAutospacing="0" w:after="0" w:afterAutospacing="0"/>
        <w:rPr>
          <w:rFonts w:asciiTheme="minorHAnsi" w:eastAsia="Calibri" w:hAnsiTheme="minorHAnsi" w:cstheme="minorHAnsi"/>
          <w:sz w:val="20"/>
          <w:szCs w:val="20"/>
          <w:lang w:eastAsia="en-IN"/>
        </w:rPr>
      </w:pPr>
      <w:r w:rsidRPr="00B17E39">
        <w:rPr>
          <w:rFonts w:asciiTheme="minorHAnsi" w:eastAsia="Calibri" w:hAnsiTheme="minorHAnsi" w:cstheme="minorHAnsi"/>
          <w:sz w:val="20"/>
          <w:szCs w:val="20"/>
          <w:lang w:eastAsia="en-IN"/>
        </w:rPr>
        <w:t xml:space="preserve">While traveling together, clubbing for transport arrangements is recommended to </w:t>
      </w:r>
      <w:r w:rsidR="002A7EB9">
        <w:rPr>
          <w:rFonts w:asciiTheme="minorHAnsi" w:eastAsia="Calibri" w:hAnsiTheme="minorHAnsi" w:cstheme="minorHAnsi"/>
          <w:sz w:val="20"/>
          <w:szCs w:val="20"/>
          <w:lang w:eastAsia="en-IN"/>
        </w:rPr>
        <w:t>a</w:t>
      </w:r>
      <w:r w:rsidRPr="00B17E39">
        <w:rPr>
          <w:rFonts w:asciiTheme="minorHAnsi" w:eastAsia="Calibri" w:hAnsiTheme="minorHAnsi" w:cstheme="minorHAnsi"/>
          <w:sz w:val="20"/>
          <w:szCs w:val="20"/>
          <w:lang w:eastAsia="en-IN"/>
        </w:rPr>
        <w:t>ssociates at all levels</w:t>
      </w:r>
      <w:r w:rsidR="00D266C6">
        <w:rPr>
          <w:rFonts w:asciiTheme="minorHAnsi" w:eastAsia="Calibri" w:hAnsiTheme="minorHAnsi" w:cstheme="minorHAnsi"/>
          <w:sz w:val="20"/>
          <w:szCs w:val="20"/>
          <w:lang w:eastAsia="en-IN"/>
        </w:rPr>
        <w:t>.</w:t>
      </w:r>
    </w:p>
    <w:p w14:paraId="7A161CC6" w14:textId="6ECC151B" w:rsidR="00714D28" w:rsidRPr="00B17E39" w:rsidRDefault="00714D28" w:rsidP="00714D28">
      <w:pPr>
        <w:pStyle w:val="NormalWeb"/>
        <w:numPr>
          <w:ilvl w:val="1"/>
          <w:numId w:val="7"/>
        </w:numPr>
        <w:spacing w:before="0" w:beforeAutospacing="0" w:after="0" w:afterAutospacing="0"/>
        <w:rPr>
          <w:rFonts w:asciiTheme="minorHAnsi" w:eastAsia="Calibri" w:hAnsiTheme="minorHAnsi" w:cstheme="minorHAnsi"/>
          <w:sz w:val="20"/>
          <w:szCs w:val="20"/>
          <w:lang w:eastAsia="en-IN"/>
        </w:rPr>
      </w:pPr>
      <w:r w:rsidRPr="00B17E39">
        <w:rPr>
          <w:rFonts w:asciiTheme="minorHAnsi" w:eastAsia="Calibri" w:hAnsiTheme="minorHAnsi" w:cstheme="minorHAnsi"/>
          <w:sz w:val="20"/>
          <w:szCs w:val="20"/>
          <w:lang w:eastAsia="en-IN"/>
        </w:rPr>
        <w:t xml:space="preserve">Associates </w:t>
      </w:r>
      <w:r w:rsidR="00D266C6">
        <w:rPr>
          <w:rFonts w:asciiTheme="minorHAnsi" w:eastAsia="Calibri" w:hAnsiTheme="minorHAnsi" w:cstheme="minorHAnsi"/>
          <w:sz w:val="20"/>
          <w:szCs w:val="20"/>
          <w:lang w:eastAsia="en-IN"/>
        </w:rPr>
        <w:t>must</w:t>
      </w:r>
      <w:r w:rsidRPr="00B17E39">
        <w:rPr>
          <w:rFonts w:asciiTheme="minorHAnsi" w:eastAsia="Calibri" w:hAnsiTheme="minorHAnsi" w:cstheme="minorHAnsi"/>
          <w:sz w:val="20"/>
          <w:szCs w:val="20"/>
          <w:lang w:eastAsia="en-IN"/>
        </w:rPr>
        <w:t xml:space="preserve"> submit </w:t>
      </w:r>
      <w:r w:rsidR="002A7EB9" w:rsidRPr="00B17E39">
        <w:rPr>
          <w:rFonts w:asciiTheme="minorHAnsi" w:eastAsia="Calibri" w:hAnsiTheme="minorHAnsi" w:cstheme="minorHAnsi"/>
          <w:sz w:val="20"/>
          <w:szCs w:val="20"/>
          <w:lang w:eastAsia="en-IN"/>
        </w:rPr>
        <w:t>ground</w:t>
      </w:r>
      <w:r w:rsidRPr="00B17E39">
        <w:rPr>
          <w:rFonts w:asciiTheme="minorHAnsi" w:eastAsia="Calibri" w:hAnsiTheme="minorHAnsi" w:cstheme="minorHAnsi"/>
          <w:sz w:val="20"/>
          <w:szCs w:val="20"/>
          <w:lang w:eastAsia="en-IN"/>
        </w:rPr>
        <w:t xml:space="preserve"> transportation bills a</w:t>
      </w:r>
      <w:r w:rsidR="00D266C6">
        <w:rPr>
          <w:rFonts w:asciiTheme="minorHAnsi" w:eastAsia="Calibri" w:hAnsiTheme="minorHAnsi" w:cstheme="minorHAnsi"/>
          <w:sz w:val="20"/>
          <w:szCs w:val="20"/>
          <w:lang w:eastAsia="en-IN"/>
        </w:rPr>
        <w:t>nd</w:t>
      </w:r>
      <w:r w:rsidRPr="00B17E39">
        <w:rPr>
          <w:rFonts w:asciiTheme="minorHAnsi" w:eastAsia="Calibri" w:hAnsiTheme="minorHAnsi" w:cstheme="minorHAnsi"/>
          <w:sz w:val="20"/>
          <w:szCs w:val="20"/>
          <w:lang w:eastAsia="en-IN"/>
        </w:rPr>
        <w:t xml:space="preserve"> other travel bills.</w:t>
      </w:r>
    </w:p>
    <w:p w14:paraId="3D5ADA28" w14:textId="0B160349" w:rsidR="00714D28" w:rsidRPr="00B17E39" w:rsidRDefault="00714D28" w:rsidP="00714D28">
      <w:pPr>
        <w:numPr>
          <w:ilvl w:val="1"/>
          <w:numId w:val="7"/>
        </w:numPr>
        <w:spacing w:line="276" w:lineRule="auto"/>
        <w:jc w:val="both"/>
        <w:rPr>
          <w:rFonts w:asciiTheme="minorHAnsi" w:hAnsiTheme="minorHAnsi" w:cstheme="minorHAnsi"/>
          <w:color w:val="0C0C0C"/>
        </w:rPr>
      </w:pPr>
      <w:r w:rsidRPr="00B17E39">
        <w:rPr>
          <w:rFonts w:asciiTheme="minorHAnsi" w:eastAsia="Calibri" w:hAnsiTheme="minorHAnsi" w:cstheme="minorHAnsi"/>
          <w:lang w:eastAsia="en-IN"/>
        </w:rPr>
        <w:t xml:space="preserve">Intercity travel between </w:t>
      </w:r>
      <w:r w:rsidR="00C67F03">
        <w:rPr>
          <w:rFonts w:asciiTheme="minorHAnsi" w:eastAsia="Calibri" w:hAnsiTheme="minorHAnsi" w:cstheme="minorHAnsi"/>
          <w:lang w:eastAsia="en-IN"/>
        </w:rPr>
        <w:t>10</w:t>
      </w:r>
      <w:r w:rsidRPr="00B17E39">
        <w:rPr>
          <w:rFonts w:asciiTheme="minorHAnsi" w:eastAsia="Calibri" w:hAnsiTheme="minorHAnsi" w:cstheme="minorHAnsi"/>
          <w:lang w:eastAsia="en-IN"/>
        </w:rPr>
        <w:t xml:space="preserve"> pm to 4 am is not advisable.</w:t>
      </w:r>
    </w:p>
    <w:p w14:paraId="616FFEAE" w14:textId="15944303" w:rsidR="00714D28" w:rsidRPr="00B17E39" w:rsidRDefault="00714D28" w:rsidP="00714D28">
      <w:pPr>
        <w:numPr>
          <w:ilvl w:val="0"/>
          <w:numId w:val="7"/>
        </w:numPr>
        <w:spacing w:line="276" w:lineRule="auto"/>
        <w:jc w:val="both"/>
        <w:rPr>
          <w:rFonts w:asciiTheme="minorHAnsi" w:hAnsiTheme="minorHAnsi" w:cstheme="minorHAnsi"/>
          <w:color w:val="0C0C0C"/>
        </w:rPr>
      </w:pPr>
      <w:r w:rsidRPr="00B17E39">
        <w:rPr>
          <w:rFonts w:asciiTheme="minorHAnsi" w:hAnsiTheme="minorHAnsi" w:cstheme="minorHAnsi"/>
          <w:color w:val="0C0C0C"/>
          <w:bdr w:val="none" w:sz="0" w:space="0" w:color="auto" w:frame="1"/>
        </w:rPr>
        <w:t>I</w:t>
      </w:r>
      <w:r w:rsidR="001A5369">
        <w:rPr>
          <w:rFonts w:asciiTheme="minorHAnsi" w:hAnsiTheme="minorHAnsi" w:cstheme="minorHAnsi"/>
          <w:color w:val="0C0C0C"/>
          <w:bdr w:val="none" w:sz="0" w:space="0" w:color="auto" w:frame="1"/>
        </w:rPr>
        <w:t>f</w:t>
      </w:r>
      <w:r w:rsidRPr="00B17E39">
        <w:rPr>
          <w:rFonts w:asciiTheme="minorHAnsi" w:hAnsiTheme="minorHAnsi" w:cstheme="minorHAnsi"/>
          <w:color w:val="0C0C0C"/>
          <w:bdr w:val="none" w:sz="0" w:space="0" w:color="auto" w:frame="1"/>
        </w:rPr>
        <w:t xml:space="preserve"> an employee </w:t>
      </w:r>
      <w:r w:rsidR="001A5369">
        <w:rPr>
          <w:rFonts w:asciiTheme="minorHAnsi" w:hAnsiTheme="minorHAnsi" w:cstheme="minorHAnsi"/>
          <w:color w:val="0C0C0C"/>
          <w:bdr w:val="none" w:sz="0" w:space="0" w:color="auto" w:frame="1"/>
        </w:rPr>
        <w:t>uses</w:t>
      </w:r>
      <w:r w:rsidRPr="00B17E39">
        <w:rPr>
          <w:rFonts w:asciiTheme="minorHAnsi" w:hAnsiTheme="minorHAnsi" w:cstheme="minorHAnsi"/>
          <w:color w:val="0C0C0C"/>
          <w:bdr w:val="none" w:sz="0" w:space="0" w:color="auto" w:frame="1"/>
        </w:rPr>
        <w:t xml:space="preserve"> </w:t>
      </w:r>
      <w:r w:rsidR="00C67F03">
        <w:rPr>
          <w:rFonts w:asciiTheme="minorHAnsi" w:hAnsiTheme="minorHAnsi" w:cstheme="minorHAnsi"/>
          <w:color w:val="0C0C0C"/>
          <w:bdr w:val="none" w:sz="0" w:space="0" w:color="auto" w:frame="1"/>
        </w:rPr>
        <w:t xml:space="preserve">their </w:t>
      </w:r>
      <w:r w:rsidRPr="00B17E39">
        <w:rPr>
          <w:rFonts w:asciiTheme="minorHAnsi" w:hAnsiTheme="minorHAnsi" w:cstheme="minorHAnsi"/>
          <w:color w:val="0C0C0C"/>
          <w:bdr w:val="none" w:sz="0" w:space="0" w:color="auto" w:frame="1"/>
        </w:rPr>
        <w:t xml:space="preserve">vehicle to </w:t>
      </w:r>
      <w:r w:rsidR="001A5369">
        <w:rPr>
          <w:rFonts w:asciiTheme="minorHAnsi" w:hAnsiTheme="minorHAnsi" w:cstheme="minorHAnsi"/>
          <w:color w:val="0C0C0C"/>
          <w:bdr w:val="none" w:sz="0" w:space="0" w:color="auto" w:frame="1"/>
        </w:rPr>
        <w:t>travel</w:t>
      </w:r>
      <w:r w:rsidRPr="00B17E39">
        <w:rPr>
          <w:rFonts w:asciiTheme="minorHAnsi" w:hAnsiTheme="minorHAnsi" w:cstheme="minorHAnsi"/>
          <w:color w:val="0C0C0C"/>
          <w:bdr w:val="none" w:sz="0" w:space="0" w:color="auto" w:frame="1"/>
        </w:rPr>
        <w:t xml:space="preserve"> </w:t>
      </w:r>
      <w:r w:rsidR="001A5369">
        <w:rPr>
          <w:rFonts w:asciiTheme="minorHAnsi" w:hAnsiTheme="minorHAnsi" w:cstheme="minorHAnsi"/>
          <w:color w:val="0C0C0C"/>
          <w:bdr w:val="none" w:sz="0" w:space="0" w:color="auto" w:frame="1"/>
        </w:rPr>
        <w:t>to</w:t>
      </w:r>
      <w:r w:rsidRPr="00B17E39">
        <w:rPr>
          <w:rFonts w:asciiTheme="minorHAnsi" w:hAnsiTheme="minorHAnsi" w:cstheme="minorHAnsi"/>
          <w:color w:val="0C0C0C"/>
          <w:bdr w:val="none" w:sz="0" w:space="0" w:color="auto" w:frame="1"/>
        </w:rPr>
        <w:t xml:space="preserve"> </w:t>
      </w:r>
      <w:r w:rsidR="001A5369">
        <w:rPr>
          <w:rFonts w:asciiTheme="minorHAnsi" w:hAnsiTheme="minorHAnsi" w:cstheme="minorHAnsi"/>
          <w:color w:val="0C0C0C"/>
          <w:bdr w:val="none" w:sz="0" w:space="0" w:color="auto" w:frame="1"/>
        </w:rPr>
        <w:t>a</w:t>
      </w:r>
      <w:r w:rsidRPr="00B17E39">
        <w:rPr>
          <w:rFonts w:asciiTheme="minorHAnsi" w:hAnsiTheme="minorHAnsi" w:cstheme="minorHAnsi"/>
          <w:color w:val="0C0C0C"/>
          <w:bdr w:val="none" w:sz="0" w:space="0" w:color="auto" w:frame="1"/>
        </w:rPr>
        <w:t xml:space="preserve">n </w:t>
      </w:r>
      <w:r w:rsidR="001A5369">
        <w:rPr>
          <w:rFonts w:asciiTheme="minorHAnsi" w:hAnsiTheme="minorHAnsi" w:cstheme="minorHAnsi"/>
          <w:color w:val="0C0C0C"/>
          <w:bdr w:val="none" w:sz="0" w:space="0" w:color="auto" w:frame="1"/>
        </w:rPr>
        <w:t>outstation</w:t>
      </w:r>
      <w:r w:rsidRPr="00B17E39">
        <w:rPr>
          <w:rFonts w:asciiTheme="minorHAnsi" w:hAnsiTheme="minorHAnsi" w:cstheme="minorHAnsi"/>
          <w:color w:val="0C0C0C"/>
          <w:bdr w:val="none" w:sz="0" w:space="0" w:color="auto" w:frame="1"/>
        </w:rPr>
        <w:t xml:space="preserve"> c</w:t>
      </w:r>
      <w:r w:rsidR="001A5369">
        <w:rPr>
          <w:rFonts w:asciiTheme="minorHAnsi" w:hAnsiTheme="minorHAnsi" w:cstheme="minorHAnsi"/>
          <w:color w:val="0C0C0C"/>
          <w:bdr w:val="none" w:sz="0" w:space="0" w:color="auto" w:frame="1"/>
        </w:rPr>
        <w:t>ity</w:t>
      </w:r>
      <w:r w:rsidR="00116E59">
        <w:rPr>
          <w:rFonts w:asciiTheme="minorHAnsi" w:hAnsiTheme="minorHAnsi" w:cstheme="minorHAnsi"/>
          <w:color w:val="0C0C0C"/>
          <w:bdr w:val="none" w:sz="0" w:space="0" w:color="auto" w:frame="1"/>
        </w:rPr>
        <w:t xml:space="preserve"> for business reasons</w:t>
      </w:r>
      <w:r w:rsidR="001A5369">
        <w:rPr>
          <w:rFonts w:asciiTheme="minorHAnsi" w:hAnsiTheme="minorHAnsi" w:cstheme="minorHAnsi"/>
          <w:color w:val="0C0C0C"/>
          <w:bdr w:val="none" w:sz="0" w:space="0" w:color="auto" w:frame="1"/>
        </w:rPr>
        <w:t>,</w:t>
      </w:r>
      <w:r w:rsidRPr="00B17E39">
        <w:rPr>
          <w:rFonts w:asciiTheme="minorHAnsi" w:hAnsiTheme="minorHAnsi" w:cstheme="minorHAnsi"/>
          <w:color w:val="0C0C0C"/>
          <w:bdr w:val="none" w:sz="0" w:space="0" w:color="auto" w:frame="1"/>
        </w:rPr>
        <w:t xml:space="preserve"> reimbursement can be made at Rs. 9/KM. This clause </w:t>
      </w:r>
      <w:r w:rsidR="00C67F03">
        <w:rPr>
          <w:rFonts w:asciiTheme="minorHAnsi" w:hAnsiTheme="minorHAnsi" w:cstheme="minorHAnsi"/>
          <w:color w:val="0C0C0C"/>
          <w:bdr w:val="none" w:sz="0" w:space="0" w:color="auto" w:frame="1"/>
        </w:rPr>
        <w:t>does not apply</w:t>
      </w:r>
      <w:r w:rsidRPr="00B17E39">
        <w:rPr>
          <w:rFonts w:asciiTheme="minorHAnsi" w:hAnsiTheme="minorHAnsi" w:cstheme="minorHAnsi"/>
          <w:color w:val="0C0C0C"/>
          <w:bdr w:val="none" w:sz="0" w:space="0" w:color="auto" w:frame="1"/>
        </w:rPr>
        <w:t xml:space="preserve"> from</w:t>
      </w:r>
      <w:r w:rsidR="001A5369">
        <w:rPr>
          <w:rFonts w:asciiTheme="minorHAnsi" w:hAnsiTheme="minorHAnsi" w:cstheme="minorHAnsi"/>
          <w:color w:val="0C0C0C"/>
          <w:bdr w:val="none" w:sz="0" w:space="0" w:color="auto" w:frame="1"/>
        </w:rPr>
        <w:t xml:space="preserve"> the</w:t>
      </w:r>
      <w:r w:rsidRPr="00B17E39">
        <w:rPr>
          <w:rFonts w:asciiTheme="minorHAnsi" w:hAnsiTheme="minorHAnsi" w:cstheme="minorHAnsi"/>
          <w:color w:val="0C0C0C"/>
          <w:bdr w:val="none" w:sz="0" w:space="0" w:color="auto" w:frame="1"/>
        </w:rPr>
        <w:t xml:space="preserve"> office to home or vice versa.</w:t>
      </w:r>
    </w:p>
    <w:p w14:paraId="208A445C" w14:textId="647DC847" w:rsidR="00714D28" w:rsidRPr="00B17E39" w:rsidRDefault="00707DDB" w:rsidP="00714D28">
      <w:pPr>
        <w:numPr>
          <w:ilvl w:val="0"/>
          <w:numId w:val="7"/>
        </w:numPr>
        <w:spacing w:line="276" w:lineRule="auto"/>
        <w:jc w:val="both"/>
        <w:rPr>
          <w:rFonts w:asciiTheme="minorHAnsi" w:hAnsiTheme="minorHAnsi" w:cstheme="minorHAnsi"/>
          <w:color w:val="0C0C0C"/>
        </w:rPr>
      </w:pPr>
      <w:r>
        <w:rPr>
          <w:rFonts w:asciiTheme="minorHAnsi" w:hAnsiTheme="minorHAnsi" w:cstheme="minorHAnsi"/>
          <w:color w:val="0C0C0C"/>
          <w:bdr w:val="none" w:sz="0" w:space="0" w:color="auto" w:frame="1"/>
        </w:rPr>
        <w:t>A</w:t>
      </w:r>
      <w:r w:rsidR="00714D28" w:rsidRPr="00B17E39">
        <w:rPr>
          <w:rFonts w:asciiTheme="minorHAnsi" w:hAnsiTheme="minorHAnsi" w:cstheme="minorHAnsi"/>
          <w:color w:val="0C0C0C"/>
          <w:bdr w:val="none" w:sz="0" w:space="0" w:color="auto" w:frame="1"/>
        </w:rPr>
        <w:t xml:space="preserve">n employee can </w:t>
      </w:r>
      <w:r w:rsidR="00210D7E">
        <w:rPr>
          <w:rFonts w:asciiTheme="minorHAnsi" w:hAnsiTheme="minorHAnsi" w:cstheme="minorHAnsi"/>
          <w:color w:val="0C0C0C"/>
          <w:bdr w:val="none" w:sz="0" w:space="0" w:color="auto" w:frame="1"/>
        </w:rPr>
        <w:t>use</w:t>
      </w:r>
      <w:r w:rsidR="001A5369">
        <w:rPr>
          <w:rFonts w:asciiTheme="minorHAnsi" w:hAnsiTheme="minorHAnsi" w:cstheme="minorHAnsi"/>
          <w:color w:val="0C0C0C"/>
          <w:bdr w:val="none" w:sz="0" w:space="0" w:color="auto" w:frame="1"/>
        </w:rPr>
        <w:t xml:space="preserve"> </w:t>
      </w:r>
      <w:r w:rsidR="00714D28" w:rsidRPr="00B17E39">
        <w:rPr>
          <w:rFonts w:asciiTheme="minorHAnsi" w:hAnsiTheme="minorHAnsi" w:cstheme="minorHAnsi"/>
          <w:color w:val="0C0C0C"/>
          <w:bdr w:val="none" w:sz="0" w:space="0" w:color="auto" w:frame="1"/>
        </w:rPr>
        <w:t>local transport</w:t>
      </w:r>
      <w:r w:rsidR="00210D7E">
        <w:rPr>
          <w:rFonts w:asciiTheme="minorHAnsi" w:hAnsiTheme="minorHAnsi" w:cstheme="minorHAnsi"/>
          <w:color w:val="0C0C0C"/>
          <w:bdr w:val="none" w:sz="0" w:space="0" w:color="auto" w:frame="1"/>
        </w:rPr>
        <w:t xml:space="preserve"> or cabs</w:t>
      </w:r>
      <w:r>
        <w:rPr>
          <w:rFonts w:asciiTheme="minorHAnsi" w:hAnsiTheme="minorHAnsi" w:cstheme="minorHAnsi"/>
          <w:color w:val="0C0C0C"/>
          <w:bdr w:val="none" w:sz="0" w:space="0" w:color="auto" w:frame="1"/>
        </w:rPr>
        <w:t xml:space="preserve"> for local travel in the outstation city</w:t>
      </w:r>
      <w:r w:rsidR="00210D7E">
        <w:rPr>
          <w:rFonts w:asciiTheme="minorHAnsi" w:hAnsiTheme="minorHAnsi" w:cstheme="minorHAnsi"/>
          <w:color w:val="0C0C0C"/>
          <w:bdr w:val="none" w:sz="0" w:space="0" w:color="auto" w:frame="1"/>
        </w:rPr>
        <w:t>,</w:t>
      </w:r>
      <w:r w:rsidR="00714D28" w:rsidRPr="00B17E39">
        <w:rPr>
          <w:rFonts w:asciiTheme="minorHAnsi" w:hAnsiTheme="minorHAnsi" w:cstheme="minorHAnsi"/>
          <w:color w:val="0C0C0C"/>
          <w:bdr w:val="none" w:sz="0" w:space="0" w:color="auto" w:frame="1"/>
        </w:rPr>
        <w:t xml:space="preserve"> depending on eligibility and availability. Th</w:t>
      </w:r>
      <w:r w:rsidR="00210D7E">
        <w:rPr>
          <w:rFonts w:asciiTheme="minorHAnsi" w:hAnsiTheme="minorHAnsi" w:cstheme="minorHAnsi"/>
          <w:color w:val="0C0C0C"/>
          <w:bdr w:val="none" w:sz="0" w:space="0" w:color="auto" w:frame="1"/>
        </w:rPr>
        <w:t>e</w:t>
      </w:r>
      <w:r w:rsidR="00714D28" w:rsidRPr="00B17E39">
        <w:rPr>
          <w:rFonts w:asciiTheme="minorHAnsi" w:hAnsiTheme="minorHAnsi" w:cstheme="minorHAnsi"/>
          <w:color w:val="0C0C0C"/>
          <w:bdr w:val="none" w:sz="0" w:space="0" w:color="auto" w:frame="1"/>
        </w:rPr>
        <w:t xml:space="preserve"> amount can be reimbursed </w:t>
      </w:r>
      <w:r w:rsidR="00714D28">
        <w:rPr>
          <w:rFonts w:asciiTheme="minorHAnsi" w:hAnsiTheme="minorHAnsi" w:cstheme="minorHAnsi"/>
          <w:color w:val="0C0C0C"/>
          <w:bdr w:val="none" w:sz="0" w:space="0" w:color="auto" w:frame="1"/>
        </w:rPr>
        <w:t xml:space="preserve">at actuals </w:t>
      </w:r>
      <w:r w:rsidR="00210D7E">
        <w:rPr>
          <w:rFonts w:asciiTheme="minorHAnsi" w:hAnsiTheme="minorHAnsi" w:cstheme="minorHAnsi"/>
          <w:color w:val="0C0C0C"/>
          <w:bdr w:val="none" w:sz="0" w:space="0" w:color="auto" w:frame="1"/>
        </w:rPr>
        <w:t>up</w:t>
      </w:r>
      <w:r w:rsidR="00714D28">
        <w:rPr>
          <w:rFonts w:asciiTheme="minorHAnsi" w:hAnsiTheme="minorHAnsi" w:cstheme="minorHAnsi"/>
          <w:color w:val="0C0C0C"/>
          <w:bdr w:val="none" w:sz="0" w:space="0" w:color="auto" w:frame="1"/>
        </w:rPr>
        <w:t>on submission of bills</w:t>
      </w:r>
      <w:r w:rsidR="00714D28" w:rsidRPr="00B17E39">
        <w:rPr>
          <w:rFonts w:asciiTheme="minorHAnsi" w:hAnsiTheme="minorHAnsi" w:cstheme="minorHAnsi"/>
          <w:color w:val="0C0C0C"/>
          <w:bdr w:val="none" w:sz="0" w:space="0" w:color="auto" w:frame="1"/>
        </w:rPr>
        <w:t>.</w:t>
      </w:r>
    </w:p>
    <w:p w14:paraId="1CACB74E" w14:textId="30D828DD" w:rsidR="0040124B" w:rsidRPr="009D7B02" w:rsidRDefault="00714D28" w:rsidP="0040160E">
      <w:pPr>
        <w:numPr>
          <w:ilvl w:val="0"/>
          <w:numId w:val="7"/>
        </w:numPr>
        <w:spacing w:line="276" w:lineRule="auto"/>
        <w:jc w:val="both"/>
        <w:rPr>
          <w:rFonts w:asciiTheme="minorHAnsi" w:hAnsiTheme="minorHAnsi" w:cstheme="minorHAnsi"/>
          <w:color w:val="0C0C0C"/>
        </w:rPr>
      </w:pPr>
      <w:r w:rsidRPr="00B17E39">
        <w:rPr>
          <w:rFonts w:asciiTheme="minorHAnsi" w:hAnsiTheme="minorHAnsi" w:cstheme="minorHAnsi"/>
          <w:iCs/>
          <w:lang w:eastAsia="en-IN"/>
        </w:rPr>
        <w:t>Misuse of business travel expenses policy, including falsifying expense reports to reflect costs not incurred by the Associate, can be grounds for disciplinary action, up to and including termination of employment</w:t>
      </w:r>
      <w:r w:rsidRPr="00B17E39">
        <w:rPr>
          <w:rFonts w:asciiTheme="minorHAnsi" w:hAnsiTheme="minorHAnsi" w:cstheme="minorHAnsi"/>
          <w:i/>
          <w:lang w:eastAsia="en-IN"/>
        </w:rPr>
        <w:t>.</w:t>
      </w:r>
    </w:p>
    <w:p w14:paraId="1427B2B2" w14:textId="77777777" w:rsidR="009D7B02" w:rsidRDefault="009D7B02" w:rsidP="009D7B02">
      <w:pPr>
        <w:spacing w:line="276" w:lineRule="auto"/>
        <w:ind w:left="720"/>
        <w:jc w:val="both"/>
        <w:rPr>
          <w:rFonts w:asciiTheme="minorHAnsi" w:hAnsiTheme="minorHAnsi" w:cstheme="minorHAnsi"/>
          <w:iCs/>
          <w:lang w:eastAsia="en-IN"/>
        </w:rPr>
      </w:pPr>
    </w:p>
    <w:p w14:paraId="43093829" w14:textId="77777777" w:rsidR="009D7B02" w:rsidRDefault="009D7B02" w:rsidP="009D7B02">
      <w:pPr>
        <w:spacing w:line="276" w:lineRule="auto"/>
        <w:ind w:left="720"/>
        <w:jc w:val="both"/>
        <w:rPr>
          <w:rFonts w:asciiTheme="minorHAnsi" w:hAnsiTheme="minorHAnsi" w:cstheme="minorHAnsi"/>
          <w:iCs/>
          <w:lang w:eastAsia="en-IN"/>
        </w:rPr>
      </w:pPr>
    </w:p>
    <w:p w14:paraId="7ADF8166" w14:textId="77777777" w:rsidR="009D7B02" w:rsidRDefault="009D7B02" w:rsidP="009D7B02">
      <w:pPr>
        <w:spacing w:line="276" w:lineRule="auto"/>
        <w:ind w:left="720"/>
        <w:jc w:val="both"/>
        <w:rPr>
          <w:rFonts w:asciiTheme="minorHAnsi" w:hAnsiTheme="minorHAnsi" w:cstheme="minorHAnsi"/>
          <w:iCs/>
          <w:lang w:eastAsia="en-IN"/>
        </w:rPr>
      </w:pPr>
    </w:p>
    <w:p w14:paraId="5F0CA4D4" w14:textId="77777777" w:rsidR="009D7B02" w:rsidRDefault="009D7B02" w:rsidP="009D7B02">
      <w:pPr>
        <w:spacing w:line="276" w:lineRule="auto"/>
        <w:ind w:left="720"/>
        <w:jc w:val="both"/>
        <w:rPr>
          <w:rFonts w:asciiTheme="minorHAnsi" w:hAnsiTheme="minorHAnsi" w:cstheme="minorHAnsi"/>
          <w:iCs/>
          <w:lang w:eastAsia="en-IN"/>
        </w:rPr>
      </w:pPr>
    </w:p>
    <w:p w14:paraId="6FB4A0BD" w14:textId="77777777" w:rsidR="009D7B02" w:rsidRDefault="009D7B02" w:rsidP="009D7B02">
      <w:pPr>
        <w:spacing w:line="276" w:lineRule="auto"/>
        <w:ind w:left="720"/>
        <w:jc w:val="both"/>
        <w:rPr>
          <w:rFonts w:asciiTheme="minorHAnsi" w:hAnsiTheme="minorHAnsi" w:cstheme="minorHAnsi"/>
          <w:iCs/>
          <w:lang w:eastAsia="en-IN"/>
        </w:rPr>
      </w:pPr>
    </w:p>
    <w:p w14:paraId="0A822EA3" w14:textId="77777777" w:rsidR="009D7B02" w:rsidRDefault="009D7B02" w:rsidP="009D7B02">
      <w:pPr>
        <w:spacing w:line="276" w:lineRule="auto"/>
        <w:ind w:left="720"/>
        <w:jc w:val="both"/>
        <w:rPr>
          <w:rFonts w:asciiTheme="minorHAnsi" w:hAnsiTheme="minorHAnsi" w:cstheme="minorHAnsi"/>
          <w:iCs/>
          <w:lang w:eastAsia="en-IN"/>
        </w:rPr>
      </w:pPr>
    </w:p>
    <w:p w14:paraId="2787A1DF" w14:textId="77777777" w:rsidR="009D7B02" w:rsidRDefault="009D7B02" w:rsidP="009D7B02">
      <w:pPr>
        <w:spacing w:line="276" w:lineRule="auto"/>
        <w:ind w:left="720"/>
        <w:jc w:val="both"/>
        <w:rPr>
          <w:rFonts w:asciiTheme="minorHAnsi" w:hAnsiTheme="minorHAnsi" w:cstheme="minorHAnsi"/>
          <w:iCs/>
          <w:lang w:eastAsia="en-IN"/>
        </w:rPr>
      </w:pPr>
    </w:p>
    <w:p w14:paraId="22B0E268" w14:textId="77777777" w:rsidR="009D7B02" w:rsidRDefault="009D7B02" w:rsidP="009D7B02">
      <w:pPr>
        <w:spacing w:line="276" w:lineRule="auto"/>
        <w:ind w:left="720"/>
        <w:jc w:val="both"/>
        <w:rPr>
          <w:rFonts w:asciiTheme="minorHAnsi" w:hAnsiTheme="minorHAnsi" w:cstheme="minorHAnsi"/>
          <w:iCs/>
          <w:lang w:eastAsia="en-IN"/>
        </w:rPr>
      </w:pPr>
    </w:p>
    <w:p w14:paraId="4CEEC638" w14:textId="77777777" w:rsidR="002A7EB9" w:rsidRDefault="002A7EB9" w:rsidP="009D7B02">
      <w:pPr>
        <w:spacing w:line="276" w:lineRule="auto"/>
        <w:ind w:left="720"/>
        <w:jc w:val="both"/>
        <w:rPr>
          <w:rFonts w:asciiTheme="minorHAnsi" w:hAnsiTheme="minorHAnsi" w:cstheme="minorHAnsi"/>
          <w:iCs/>
          <w:lang w:eastAsia="en-IN"/>
        </w:rPr>
      </w:pPr>
    </w:p>
    <w:p w14:paraId="1961A77A" w14:textId="77777777" w:rsidR="009D7B02" w:rsidRDefault="009D7B02" w:rsidP="009D7B02">
      <w:pPr>
        <w:spacing w:line="276" w:lineRule="auto"/>
        <w:ind w:left="720"/>
        <w:jc w:val="both"/>
        <w:rPr>
          <w:rFonts w:asciiTheme="minorHAnsi" w:hAnsiTheme="minorHAnsi" w:cstheme="minorHAnsi"/>
          <w:iCs/>
          <w:lang w:eastAsia="en-IN"/>
        </w:rPr>
      </w:pPr>
    </w:p>
    <w:p w14:paraId="31A503BE" w14:textId="77777777" w:rsidR="009D7B02" w:rsidRDefault="009D7B02" w:rsidP="009D7B02">
      <w:pPr>
        <w:spacing w:line="276" w:lineRule="auto"/>
        <w:ind w:left="720"/>
        <w:jc w:val="both"/>
        <w:rPr>
          <w:rFonts w:asciiTheme="minorHAnsi" w:hAnsiTheme="minorHAnsi" w:cstheme="minorHAnsi"/>
          <w:iCs/>
          <w:lang w:eastAsia="en-IN"/>
        </w:rPr>
      </w:pPr>
    </w:p>
    <w:p w14:paraId="24AD65C5" w14:textId="77777777" w:rsidR="009D7B02" w:rsidRDefault="009D7B02" w:rsidP="009D7B02">
      <w:pPr>
        <w:spacing w:line="276" w:lineRule="auto"/>
        <w:ind w:left="720"/>
        <w:jc w:val="both"/>
        <w:rPr>
          <w:rFonts w:asciiTheme="minorHAnsi" w:hAnsiTheme="minorHAnsi" w:cstheme="minorHAnsi"/>
          <w:iCs/>
          <w:lang w:eastAsia="en-IN"/>
        </w:rPr>
      </w:pPr>
    </w:p>
    <w:p w14:paraId="6E0B3A8E" w14:textId="77777777" w:rsidR="009D7B02" w:rsidRDefault="009D7B02" w:rsidP="009D7B02">
      <w:pPr>
        <w:spacing w:line="276" w:lineRule="auto"/>
        <w:ind w:left="720"/>
        <w:jc w:val="both"/>
        <w:rPr>
          <w:rFonts w:asciiTheme="minorHAnsi" w:hAnsiTheme="minorHAnsi" w:cstheme="minorHAnsi"/>
          <w:iCs/>
          <w:lang w:eastAsia="en-IN"/>
        </w:rPr>
      </w:pPr>
    </w:p>
    <w:p w14:paraId="014D48D8" w14:textId="77777777" w:rsidR="009D7B02" w:rsidRPr="009D7B02" w:rsidRDefault="009D7B02" w:rsidP="009D7B02">
      <w:pPr>
        <w:spacing w:line="276" w:lineRule="auto"/>
        <w:ind w:left="720"/>
        <w:jc w:val="both"/>
        <w:rPr>
          <w:rFonts w:asciiTheme="minorHAnsi" w:hAnsiTheme="minorHAnsi" w:cstheme="minorHAnsi"/>
          <w:color w:val="0C0C0C"/>
        </w:rPr>
      </w:pPr>
    </w:p>
    <w:p w14:paraId="1446F833" w14:textId="77777777" w:rsidR="00714D28" w:rsidRDefault="00714D28" w:rsidP="00714D28">
      <w:pPr>
        <w:pStyle w:val="NormalWeb"/>
        <w:spacing w:before="0" w:beforeAutospacing="0" w:after="0" w:afterAutospacing="0"/>
        <w:jc w:val="both"/>
        <w:rPr>
          <w:rFonts w:asciiTheme="minorHAnsi" w:eastAsia="Calibri" w:hAnsiTheme="minorHAnsi" w:cstheme="minorHAnsi"/>
          <w:sz w:val="20"/>
          <w:szCs w:val="20"/>
          <w:lang w:eastAsia="en-IN"/>
        </w:rPr>
      </w:pPr>
    </w:p>
    <w:p w14:paraId="01AC69B7" w14:textId="77777777" w:rsidR="00714D28" w:rsidRPr="00B17E39" w:rsidRDefault="00714D28" w:rsidP="00714D28">
      <w:pPr>
        <w:pStyle w:val="Heading3"/>
        <w:spacing w:before="0" w:after="150"/>
        <w:jc w:val="both"/>
        <w:rPr>
          <w:rFonts w:asciiTheme="minorHAnsi" w:hAnsiTheme="minorHAnsi" w:cstheme="minorHAnsi"/>
          <w:b/>
          <w:bCs/>
          <w:color w:val="000000"/>
        </w:rPr>
      </w:pPr>
      <w:bookmarkStart w:id="6" w:name="_Toc189766768"/>
      <w:r>
        <w:rPr>
          <w:rFonts w:asciiTheme="minorHAnsi" w:hAnsiTheme="minorHAnsi" w:cstheme="minorHAnsi"/>
          <w:b/>
          <w:bCs/>
          <w:color w:val="000000"/>
        </w:rPr>
        <w:t>REIMBURSABLE &amp; NON-REIMBURSABLE EXPENSES</w:t>
      </w:r>
      <w:bookmarkEnd w:id="6"/>
    </w:p>
    <w:p w14:paraId="4E6032E6" w14:textId="77777777" w:rsidR="00714D28" w:rsidRPr="00B17E39" w:rsidRDefault="00714D28" w:rsidP="00714D28">
      <w:pPr>
        <w:rPr>
          <w:rFonts w:asciiTheme="minorHAnsi" w:hAnsiTheme="minorHAnsi" w:cstheme="minorHAnsi"/>
          <w:b/>
          <w:bCs/>
        </w:rPr>
      </w:pPr>
    </w:p>
    <w:tbl>
      <w:tblPr>
        <w:tblStyle w:val="TableGrid"/>
        <w:tblW w:w="9351" w:type="dxa"/>
        <w:tblLook w:val="04A0" w:firstRow="1" w:lastRow="0" w:firstColumn="1" w:lastColumn="0" w:noHBand="0" w:noVBand="1"/>
      </w:tblPr>
      <w:tblGrid>
        <w:gridCol w:w="1838"/>
        <w:gridCol w:w="7513"/>
      </w:tblGrid>
      <w:tr w:rsidR="00714D28" w:rsidRPr="00B17E39" w14:paraId="4B693BFB" w14:textId="77777777" w:rsidTr="7E7482A8">
        <w:tc>
          <w:tcPr>
            <w:tcW w:w="1838" w:type="dxa"/>
          </w:tcPr>
          <w:p w14:paraId="5B8D7BD8" w14:textId="77777777" w:rsidR="00714D28" w:rsidRPr="00B17E39" w:rsidRDefault="00714D28">
            <w:pPr>
              <w:rPr>
                <w:rFonts w:asciiTheme="minorHAnsi" w:eastAsia="Calibri" w:hAnsiTheme="minorHAnsi" w:cstheme="minorHAnsi"/>
                <w:b/>
                <w:lang w:eastAsia="en-IN"/>
              </w:rPr>
            </w:pPr>
            <w:r w:rsidRPr="00B17E39">
              <w:rPr>
                <w:rFonts w:asciiTheme="minorHAnsi" w:eastAsia="Calibri" w:hAnsiTheme="minorHAnsi" w:cstheme="minorHAnsi"/>
                <w:b/>
                <w:lang w:eastAsia="en-IN"/>
              </w:rPr>
              <w:t xml:space="preserve">Reimbursable Expenses </w:t>
            </w:r>
          </w:p>
          <w:p w14:paraId="5DD4F997" w14:textId="77777777" w:rsidR="00714D28" w:rsidRPr="00B17E39" w:rsidRDefault="00714D28">
            <w:pPr>
              <w:pStyle w:val="BodyText2"/>
              <w:rPr>
                <w:rFonts w:asciiTheme="minorHAnsi" w:eastAsia="Calibri" w:hAnsiTheme="minorHAnsi" w:cstheme="minorHAnsi"/>
                <w:b/>
                <w:lang w:eastAsia="en-IN"/>
              </w:rPr>
            </w:pPr>
          </w:p>
        </w:tc>
        <w:tc>
          <w:tcPr>
            <w:tcW w:w="7513" w:type="dxa"/>
          </w:tcPr>
          <w:p w14:paraId="4E77F3D1" w14:textId="77777777" w:rsidR="00714D28" w:rsidRPr="00B17E39" w:rsidRDefault="00714D28">
            <w:pPr>
              <w:rPr>
                <w:rFonts w:asciiTheme="minorHAnsi" w:hAnsiTheme="minorHAnsi" w:cstheme="minorHAnsi"/>
              </w:rPr>
            </w:pPr>
            <w:r w:rsidRPr="00B17E39">
              <w:rPr>
                <w:rFonts w:asciiTheme="minorHAnsi" w:hAnsiTheme="minorHAnsi" w:cstheme="minorHAnsi"/>
              </w:rPr>
              <w:t xml:space="preserve">The following types of expenses, if incurred in compliance with this Company policy and while on Parkar business, may be submitted for reimbursement: </w:t>
            </w:r>
          </w:p>
          <w:p w14:paraId="6AD16A38" w14:textId="77777777" w:rsidR="00714D28" w:rsidRPr="00B17E39" w:rsidRDefault="00714D28" w:rsidP="00714D28">
            <w:pPr>
              <w:pStyle w:val="ListParagraph"/>
              <w:numPr>
                <w:ilvl w:val="0"/>
                <w:numId w:val="3"/>
              </w:numPr>
              <w:rPr>
                <w:rFonts w:asciiTheme="minorHAnsi" w:hAnsiTheme="minorHAnsi" w:cstheme="minorHAnsi"/>
              </w:rPr>
            </w:pPr>
            <w:r w:rsidRPr="00B17E39">
              <w:rPr>
                <w:rFonts w:asciiTheme="minorHAnsi" w:hAnsiTheme="minorHAnsi" w:cstheme="minorHAnsi"/>
              </w:rPr>
              <w:t>Baggage handling (only for sectors where in airline does provide free baggage)</w:t>
            </w:r>
          </w:p>
          <w:p w14:paraId="7EE4E99D" w14:textId="73B38DFB" w:rsidR="00714D28" w:rsidRPr="00B17E39" w:rsidRDefault="00714D28" w:rsidP="00714D28">
            <w:pPr>
              <w:pStyle w:val="ListParagraph"/>
              <w:numPr>
                <w:ilvl w:val="0"/>
                <w:numId w:val="3"/>
              </w:numPr>
              <w:rPr>
                <w:rFonts w:asciiTheme="minorHAnsi" w:hAnsiTheme="minorHAnsi" w:cstheme="minorHAnsi"/>
              </w:rPr>
            </w:pPr>
            <w:r w:rsidRPr="00B17E39">
              <w:rPr>
                <w:rFonts w:asciiTheme="minorHAnsi" w:hAnsiTheme="minorHAnsi" w:cstheme="minorHAnsi"/>
              </w:rPr>
              <w:t>Client Engagement (Should be approved in advance by BU Head</w:t>
            </w:r>
            <w:r w:rsidR="002A7EB9">
              <w:rPr>
                <w:rFonts w:asciiTheme="minorHAnsi" w:hAnsiTheme="minorHAnsi" w:cstheme="minorHAnsi"/>
              </w:rPr>
              <w:t>)</w:t>
            </w:r>
          </w:p>
          <w:p w14:paraId="2EE3353B" w14:textId="77777777" w:rsidR="00714D28" w:rsidRPr="00B17E39" w:rsidRDefault="00714D28" w:rsidP="00714D28">
            <w:pPr>
              <w:pStyle w:val="ListParagraph"/>
              <w:numPr>
                <w:ilvl w:val="0"/>
                <w:numId w:val="3"/>
              </w:numPr>
              <w:rPr>
                <w:rFonts w:asciiTheme="minorHAnsi" w:hAnsiTheme="minorHAnsi" w:cstheme="minorHAnsi"/>
              </w:rPr>
            </w:pPr>
            <w:r w:rsidRPr="00B17E39">
              <w:rPr>
                <w:rFonts w:asciiTheme="minorHAnsi" w:hAnsiTheme="minorHAnsi" w:cstheme="minorHAnsi"/>
              </w:rPr>
              <w:t xml:space="preserve">Uber or similar kind of transportation between hotel and office to be used, </w:t>
            </w:r>
          </w:p>
          <w:p w14:paraId="4162D485" w14:textId="0B25E025" w:rsidR="00714D28" w:rsidRPr="00B17E39" w:rsidRDefault="00714D28" w:rsidP="7E7482A8">
            <w:pPr>
              <w:numPr>
                <w:ilvl w:val="0"/>
                <w:numId w:val="3"/>
              </w:numPr>
              <w:autoSpaceDE w:val="0"/>
              <w:autoSpaceDN w:val="0"/>
              <w:adjustRightInd w:val="0"/>
              <w:jc w:val="both"/>
              <w:rPr>
                <w:rFonts w:asciiTheme="minorHAnsi" w:hAnsiTheme="minorHAnsi" w:cstheme="minorBidi"/>
              </w:rPr>
            </w:pPr>
            <w:r w:rsidRPr="7E7482A8">
              <w:rPr>
                <w:rFonts w:asciiTheme="minorHAnsi" w:hAnsiTheme="minorHAnsi" w:cstheme="minorBidi"/>
              </w:rPr>
              <w:t>Tips, not exceeding 15% of the total cost of a meal or 10% of a taxi fare for U.S. For U.A.E</w:t>
            </w:r>
            <w:r w:rsidR="001734FC">
              <w:rPr>
                <w:rFonts w:asciiTheme="minorHAnsi" w:hAnsiTheme="minorHAnsi" w:cstheme="minorBidi"/>
              </w:rPr>
              <w:t xml:space="preserve"> and Singapore</w:t>
            </w:r>
            <w:r w:rsidRPr="7E7482A8">
              <w:rPr>
                <w:rFonts w:asciiTheme="minorHAnsi" w:hAnsiTheme="minorHAnsi" w:cstheme="minorBidi"/>
              </w:rPr>
              <w:t>, tips must not exceed 10% of the total cost of meal.</w:t>
            </w:r>
          </w:p>
          <w:p w14:paraId="077FC305" w14:textId="7AFD24EC" w:rsidR="00714D28" w:rsidRPr="00B17E39" w:rsidRDefault="00714D28" w:rsidP="00714D28">
            <w:pPr>
              <w:pStyle w:val="ListParagraph"/>
              <w:numPr>
                <w:ilvl w:val="0"/>
                <w:numId w:val="3"/>
              </w:numPr>
              <w:autoSpaceDE w:val="0"/>
              <w:autoSpaceDN w:val="0"/>
              <w:adjustRightInd w:val="0"/>
              <w:jc w:val="both"/>
              <w:rPr>
                <w:rFonts w:asciiTheme="minorHAnsi" w:hAnsiTheme="minorHAnsi" w:cstheme="minorHAnsi"/>
              </w:rPr>
            </w:pPr>
            <w:r w:rsidRPr="00B17E39">
              <w:rPr>
                <w:rFonts w:asciiTheme="minorHAnsi" w:hAnsiTheme="minorHAnsi" w:cstheme="minorHAnsi"/>
              </w:rPr>
              <w:t>Charges for telephone calls, fax, and similar services required for business purposes up</w:t>
            </w:r>
            <w:r w:rsidR="007C7080">
              <w:rPr>
                <w:rFonts w:asciiTheme="minorHAnsi" w:hAnsiTheme="minorHAnsi" w:cstheme="minorHAnsi"/>
              </w:rPr>
              <w:t xml:space="preserve"> </w:t>
            </w:r>
            <w:r w:rsidRPr="00B17E39">
              <w:rPr>
                <w:rFonts w:asciiTheme="minorHAnsi" w:hAnsiTheme="minorHAnsi" w:cstheme="minorHAnsi"/>
              </w:rPr>
              <w:t xml:space="preserve">to $ 60 per month for U.S. And for U.A.E </w:t>
            </w:r>
            <w:r w:rsidR="002A7EB9">
              <w:rPr>
                <w:rFonts w:asciiTheme="minorHAnsi" w:hAnsiTheme="minorHAnsi" w:cstheme="minorHAnsi"/>
              </w:rPr>
              <w:t xml:space="preserve">and Singapore, </w:t>
            </w:r>
            <w:r w:rsidRPr="00B17E39">
              <w:rPr>
                <w:rFonts w:asciiTheme="minorHAnsi" w:hAnsiTheme="minorHAnsi" w:cstheme="minorHAnsi"/>
              </w:rPr>
              <w:t>up</w:t>
            </w:r>
            <w:r w:rsidR="007C7080">
              <w:rPr>
                <w:rFonts w:asciiTheme="minorHAnsi" w:hAnsiTheme="minorHAnsi" w:cstheme="minorHAnsi"/>
              </w:rPr>
              <w:t xml:space="preserve"> </w:t>
            </w:r>
            <w:r w:rsidRPr="00B17E39">
              <w:rPr>
                <w:rFonts w:asciiTheme="minorHAnsi" w:hAnsiTheme="minorHAnsi" w:cstheme="minorHAnsi"/>
              </w:rPr>
              <w:t>to USD $ 40 per month.</w:t>
            </w:r>
          </w:p>
        </w:tc>
      </w:tr>
      <w:tr w:rsidR="00714D28" w:rsidRPr="00B17E39" w14:paraId="2A11F8FD" w14:textId="77777777" w:rsidTr="7E7482A8">
        <w:tc>
          <w:tcPr>
            <w:tcW w:w="1838" w:type="dxa"/>
            <w:vAlign w:val="center"/>
          </w:tcPr>
          <w:p w14:paraId="1F2EE99F" w14:textId="77777777" w:rsidR="00714D28" w:rsidRPr="00B17E39" w:rsidRDefault="00714D28">
            <w:pPr>
              <w:rPr>
                <w:rFonts w:asciiTheme="minorHAnsi" w:eastAsia="Calibri" w:hAnsiTheme="minorHAnsi" w:cstheme="minorHAnsi"/>
                <w:b/>
                <w:lang w:eastAsia="en-IN"/>
              </w:rPr>
            </w:pPr>
          </w:p>
          <w:p w14:paraId="65C53FA4" w14:textId="77777777" w:rsidR="00714D28" w:rsidRPr="00B17E39" w:rsidRDefault="00714D28">
            <w:pPr>
              <w:rPr>
                <w:rFonts w:asciiTheme="minorHAnsi" w:eastAsia="Calibri" w:hAnsiTheme="minorHAnsi" w:cstheme="minorHAnsi"/>
                <w:b/>
                <w:lang w:eastAsia="en-IN"/>
              </w:rPr>
            </w:pPr>
          </w:p>
          <w:p w14:paraId="5B277056" w14:textId="77777777" w:rsidR="00714D28" w:rsidRPr="00B17E39" w:rsidRDefault="00714D28">
            <w:pPr>
              <w:rPr>
                <w:rFonts w:asciiTheme="minorHAnsi" w:eastAsia="Calibri" w:hAnsiTheme="minorHAnsi" w:cstheme="minorHAnsi"/>
                <w:b/>
                <w:lang w:eastAsia="en-IN"/>
              </w:rPr>
            </w:pPr>
            <w:r w:rsidRPr="00B17E39">
              <w:rPr>
                <w:rFonts w:asciiTheme="minorHAnsi" w:eastAsia="Calibri" w:hAnsiTheme="minorHAnsi" w:cstheme="minorHAnsi"/>
                <w:b/>
                <w:lang w:eastAsia="en-IN"/>
              </w:rPr>
              <w:t xml:space="preserve">Non-Reimbursable Expenses </w:t>
            </w:r>
          </w:p>
          <w:p w14:paraId="130D7374" w14:textId="77777777" w:rsidR="00714D28" w:rsidRPr="00B17E39" w:rsidRDefault="00714D28">
            <w:pPr>
              <w:pStyle w:val="BodyText2"/>
              <w:rPr>
                <w:rFonts w:asciiTheme="minorHAnsi" w:eastAsia="Calibri" w:hAnsiTheme="minorHAnsi" w:cstheme="minorHAnsi"/>
                <w:b/>
                <w:lang w:eastAsia="en-IN"/>
              </w:rPr>
            </w:pPr>
          </w:p>
        </w:tc>
        <w:tc>
          <w:tcPr>
            <w:tcW w:w="7513" w:type="dxa"/>
            <w:vAlign w:val="center"/>
          </w:tcPr>
          <w:p w14:paraId="0612E550" w14:textId="77777777" w:rsidR="00714D28" w:rsidRPr="00B17E39" w:rsidRDefault="00714D28">
            <w:pPr>
              <w:rPr>
                <w:rFonts w:asciiTheme="minorHAnsi" w:hAnsiTheme="minorHAnsi" w:cstheme="minorHAnsi"/>
              </w:rPr>
            </w:pPr>
            <w:r w:rsidRPr="00B17E39">
              <w:rPr>
                <w:rFonts w:asciiTheme="minorHAnsi" w:hAnsiTheme="minorHAnsi" w:cstheme="minorHAnsi"/>
              </w:rPr>
              <w:t xml:space="preserve">Purely personal expenses are not reimbursable by the company while traveling. The following is a partial listing of items that are considered non-reimbursable: </w:t>
            </w:r>
          </w:p>
          <w:p w14:paraId="1DF3DC12"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 xml:space="preserve">Dues to airline clubs </w:t>
            </w:r>
          </w:p>
          <w:p w14:paraId="2F4E663F"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 xml:space="preserve">Fines for traffic violations while on Company business </w:t>
            </w:r>
          </w:p>
          <w:p w14:paraId="6DB55234"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Damages or fines</w:t>
            </w:r>
          </w:p>
          <w:p w14:paraId="601F947E"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 xml:space="preserve">Loss of personal property while on Company business </w:t>
            </w:r>
          </w:p>
          <w:p w14:paraId="36908C80"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 xml:space="preserve">Loss of cash advance, Company paid airline tickets, or personal funds </w:t>
            </w:r>
          </w:p>
          <w:p w14:paraId="626AE576"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 xml:space="preserve">Cost of personal credit cards </w:t>
            </w:r>
          </w:p>
          <w:p w14:paraId="39F1CD57" w14:textId="0D3BD3A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 xml:space="preserve">Purchase of clothing and other personal items such as haircuts, </w:t>
            </w:r>
            <w:r w:rsidR="007C7080" w:rsidRPr="00B17E39">
              <w:rPr>
                <w:rFonts w:asciiTheme="minorHAnsi" w:hAnsiTheme="minorHAnsi" w:cstheme="minorHAnsi"/>
              </w:rPr>
              <w:t>shoeshines</w:t>
            </w:r>
            <w:r w:rsidRPr="00B17E39">
              <w:rPr>
                <w:rFonts w:asciiTheme="minorHAnsi" w:hAnsiTheme="minorHAnsi" w:cstheme="minorHAnsi"/>
              </w:rPr>
              <w:t xml:space="preserve">, newspapers, magazines, tobacco, alcohol, etc. </w:t>
            </w:r>
          </w:p>
          <w:p w14:paraId="0C5F448C"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Expenses incurred for personal use covering but not limited to mini bar, telephone bills, health club, purchase of in-room movies and entertainment, gift shops, sauna, etc</w:t>
            </w:r>
          </w:p>
          <w:p w14:paraId="3DD55C57"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 xml:space="preserve">Medical expenses (other than emergency care) </w:t>
            </w:r>
          </w:p>
          <w:p w14:paraId="3D445943"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Laptop Bags/Cases</w:t>
            </w:r>
          </w:p>
          <w:p w14:paraId="02212926"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 xml:space="preserve">Expenses for first class airfare or excess baggage charges for personal luggage </w:t>
            </w:r>
          </w:p>
          <w:p w14:paraId="4D34470F"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Airline preferred seat assignments/upgrades</w:t>
            </w:r>
          </w:p>
          <w:p w14:paraId="6996E364"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Airline preferred boarding</w:t>
            </w:r>
          </w:p>
          <w:p w14:paraId="5C9E551C"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Airline early boarding</w:t>
            </w:r>
          </w:p>
          <w:p w14:paraId="4133EE96"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Airline club membership fees</w:t>
            </w:r>
          </w:p>
          <w:p w14:paraId="0054BB0D"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Frequent Traveler Program fees</w:t>
            </w:r>
          </w:p>
          <w:p w14:paraId="4D988AEF"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Additional travel or car hire insurance costs</w:t>
            </w:r>
          </w:p>
          <w:p w14:paraId="7016C8EA"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Any personal items lost, stolen or damaged while travelling on Company Business.</w:t>
            </w:r>
          </w:p>
          <w:p w14:paraId="3526BC48" w14:textId="77777777" w:rsidR="00714D28" w:rsidRPr="00B17E39" w:rsidRDefault="00714D28" w:rsidP="00714D28">
            <w:pPr>
              <w:pStyle w:val="ListParagraph"/>
              <w:numPr>
                <w:ilvl w:val="0"/>
                <w:numId w:val="4"/>
              </w:numPr>
              <w:rPr>
                <w:rFonts w:asciiTheme="minorHAnsi" w:hAnsiTheme="minorHAnsi" w:cstheme="minorHAnsi"/>
              </w:rPr>
            </w:pPr>
            <w:r w:rsidRPr="00B17E39">
              <w:rPr>
                <w:rFonts w:asciiTheme="minorHAnsi" w:hAnsiTheme="minorHAnsi" w:cstheme="minorHAnsi"/>
              </w:rPr>
              <w:t>Any expenses towards room charges or other things for guests / friends / family members.</w:t>
            </w:r>
          </w:p>
        </w:tc>
      </w:tr>
    </w:tbl>
    <w:p w14:paraId="0E89CBCB" w14:textId="56CEF50D" w:rsidR="00714D28" w:rsidRDefault="00714D28" w:rsidP="00714D28">
      <w:pPr>
        <w:autoSpaceDE w:val="0"/>
        <w:autoSpaceDN w:val="0"/>
        <w:adjustRightInd w:val="0"/>
        <w:rPr>
          <w:rFonts w:asciiTheme="minorHAnsi" w:eastAsiaTheme="minorHAnsi" w:hAnsiTheme="minorHAnsi" w:cstheme="minorHAnsi"/>
          <w:color w:val="000000"/>
          <w:sz w:val="24"/>
          <w:szCs w:val="24"/>
          <w:lang w:val="en-IN"/>
        </w:rPr>
      </w:pPr>
    </w:p>
    <w:p w14:paraId="5C9BE4B7" w14:textId="63A21705" w:rsidR="0040160E" w:rsidRDefault="0040160E" w:rsidP="00714D28">
      <w:pPr>
        <w:autoSpaceDE w:val="0"/>
        <w:autoSpaceDN w:val="0"/>
        <w:adjustRightInd w:val="0"/>
        <w:rPr>
          <w:rFonts w:asciiTheme="minorHAnsi" w:eastAsiaTheme="minorHAnsi" w:hAnsiTheme="minorHAnsi" w:cstheme="minorHAnsi"/>
          <w:color w:val="000000"/>
          <w:sz w:val="24"/>
          <w:szCs w:val="24"/>
          <w:lang w:val="en-IN"/>
        </w:rPr>
      </w:pPr>
    </w:p>
    <w:p w14:paraId="5C5A1326" w14:textId="2FDDC569" w:rsidR="0040160E" w:rsidRDefault="0040160E" w:rsidP="00714D28">
      <w:pPr>
        <w:autoSpaceDE w:val="0"/>
        <w:autoSpaceDN w:val="0"/>
        <w:adjustRightInd w:val="0"/>
        <w:rPr>
          <w:rFonts w:asciiTheme="minorHAnsi" w:eastAsiaTheme="minorHAnsi" w:hAnsiTheme="minorHAnsi" w:cstheme="minorHAnsi"/>
          <w:color w:val="000000"/>
          <w:sz w:val="24"/>
          <w:szCs w:val="24"/>
          <w:lang w:val="en-IN"/>
        </w:rPr>
      </w:pPr>
    </w:p>
    <w:p w14:paraId="69EB0B08" w14:textId="41BD02E4" w:rsidR="0040160E" w:rsidRDefault="0040160E" w:rsidP="00714D28">
      <w:pPr>
        <w:autoSpaceDE w:val="0"/>
        <w:autoSpaceDN w:val="0"/>
        <w:adjustRightInd w:val="0"/>
        <w:rPr>
          <w:rFonts w:asciiTheme="minorHAnsi" w:eastAsiaTheme="minorHAnsi" w:hAnsiTheme="minorHAnsi" w:cstheme="minorHAnsi"/>
          <w:color w:val="000000"/>
          <w:sz w:val="24"/>
          <w:szCs w:val="24"/>
          <w:lang w:val="en-IN"/>
        </w:rPr>
      </w:pPr>
    </w:p>
    <w:p w14:paraId="0B24B9E0" w14:textId="1AB77FF7" w:rsidR="0040160E" w:rsidRDefault="0040160E" w:rsidP="00714D28">
      <w:pPr>
        <w:autoSpaceDE w:val="0"/>
        <w:autoSpaceDN w:val="0"/>
        <w:adjustRightInd w:val="0"/>
        <w:rPr>
          <w:rFonts w:asciiTheme="minorHAnsi" w:eastAsiaTheme="minorHAnsi" w:hAnsiTheme="minorHAnsi" w:cstheme="minorHAnsi"/>
          <w:color w:val="000000"/>
          <w:sz w:val="24"/>
          <w:szCs w:val="24"/>
          <w:lang w:val="en-IN"/>
        </w:rPr>
      </w:pPr>
    </w:p>
    <w:p w14:paraId="0CB4EDB1" w14:textId="0F5F5B5C" w:rsidR="0040160E" w:rsidRDefault="0040160E" w:rsidP="00714D28">
      <w:pPr>
        <w:autoSpaceDE w:val="0"/>
        <w:autoSpaceDN w:val="0"/>
        <w:adjustRightInd w:val="0"/>
        <w:rPr>
          <w:rFonts w:asciiTheme="minorHAnsi" w:eastAsiaTheme="minorHAnsi" w:hAnsiTheme="minorHAnsi" w:cstheme="minorHAnsi"/>
          <w:color w:val="000000"/>
          <w:sz w:val="24"/>
          <w:szCs w:val="24"/>
          <w:lang w:val="en-IN"/>
        </w:rPr>
      </w:pPr>
    </w:p>
    <w:p w14:paraId="584082E8" w14:textId="07880EC4" w:rsidR="0040160E" w:rsidRDefault="0040160E" w:rsidP="00714D28">
      <w:pPr>
        <w:autoSpaceDE w:val="0"/>
        <w:autoSpaceDN w:val="0"/>
        <w:adjustRightInd w:val="0"/>
        <w:rPr>
          <w:rFonts w:asciiTheme="minorHAnsi" w:eastAsiaTheme="minorHAnsi" w:hAnsiTheme="minorHAnsi" w:cstheme="minorHAnsi"/>
          <w:color w:val="000000"/>
          <w:sz w:val="24"/>
          <w:szCs w:val="24"/>
          <w:lang w:val="en-IN"/>
        </w:rPr>
      </w:pPr>
    </w:p>
    <w:p w14:paraId="09AB1B32" w14:textId="1C0E9281" w:rsidR="0040160E" w:rsidRDefault="0040160E" w:rsidP="00714D28">
      <w:pPr>
        <w:autoSpaceDE w:val="0"/>
        <w:autoSpaceDN w:val="0"/>
        <w:adjustRightInd w:val="0"/>
        <w:rPr>
          <w:rFonts w:asciiTheme="minorHAnsi" w:eastAsiaTheme="minorHAnsi" w:hAnsiTheme="minorHAnsi" w:cstheme="minorHAnsi"/>
          <w:color w:val="000000"/>
          <w:sz w:val="24"/>
          <w:szCs w:val="24"/>
          <w:lang w:val="en-IN"/>
        </w:rPr>
      </w:pPr>
    </w:p>
    <w:p w14:paraId="76171855" w14:textId="03BC8DC0" w:rsidR="0040160E" w:rsidRDefault="0040160E" w:rsidP="00714D28">
      <w:pPr>
        <w:autoSpaceDE w:val="0"/>
        <w:autoSpaceDN w:val="0"/>
        <w:adjustRightInd w:val="0"/>
        <w:rPr>
          <w:rFonts w:asciiTheme="minorHAnsi" w:eastAsiaTheme="minorHAnsi" w:hAnsiTheme="minorHAnsi" w:cstheme="minorHAnsi"/>
          <w:color w:val="000000"/>
          <w:sz w:val="24"/>
          <w:szCs w:val="24"/>
          <w:lang w:val="en-IN"/>
        </w:rPr>
      </w:pPr>
    </w:p>
    <w:p w14:paraId="4A77C4ED" w14:textId="52230156" w:rsidR="00714D28" w:rsidRPr="00D95114" w:rsidRDefault="00714D28" w:rsidP="00714D28">
      <w:pPr>
        <w:pStyle w:val="Heading1"/>
        <w:rPr>
          <w:rFonts w:asciiTheme="minorHAnsi" w:hAnsiTheme="minorHAnsi" w:cstheme="minorHAnsi"/>
          <w:color w:val="auto"/>
          <w:sz w:val="24"/>
          <w:szCs w:val="24"/>
        </w:rPr>
      </w:pPr>
      <w:bookmarkStart w:id="7" w:name="_Toc189766769"/>
      <w:r w:rsidRPr="00B17E39">
        <w:rPr>
          <w:rFonts w:asciiTheme="minorHAnsi" w:hAnsiTheme="minorHAnsi" w:cstheme="minorHAnsi"/>
          <w:color w:val="auto"/>
          <w:sz w:val="24"/>
          <w:szCs w:val="24"/>
        </w:rPr>
        <w:lastRenderedPageBreak/>
        <w:t>DOMESTIC TRAVEL</w:t>
      </w:r>
      <w:r w:rsidR="00E643A9">
        <w:rPr>
          <w:rFonts w:asciiTheme="minorHAnsi" w:hAnsiTheme="minorHAnsi" w:cstheme="minorHAnsi"/>
          <w:color w:val="auto"/>
          <w:sz w:val="24"/>
          <w:szCs w:val="24"/>
        </w:rPr>
        <w:t>/ DEPUTATION</w:t>
      </w:r>
      <w:bookmarkEnd w:id="7"/>
    </w:p>
    <w:p w14:paraId="6FCA9A8D" w14:textId="5A92931B" w:rsidR="00714D28" w:rsidRDefault="00714D28" w:rsidP="00714D28">
      <w:pPr>
        <w:rPr>
          <w:rFonts w:asciiTheme="minorHAnsi" w:eastAsia="Calibri" w:hAnsiTheme="minorHAnsi" w:cstheme="minorHAnsi"/>
          <w:lang w:eastAsia="en-IN"/>
        </w:rPr>
      </w:pPr>
      <w:r>
        <w:rPr>
          <w:rFonts w:asciiTheme="minorHAnsi" w:hAnsiTheme="minorHAnsi" w:cstheme="minorHAnsi"/>
        </w:rPr>
        <w:t xml:space="preserve">Domestic travel refers to </w:t>
      </w:r>
      <w:r>
        <w:rPr>
          <w:rFonts w:asciiTheme="minorHAnsi" w:eastAsia="Calibri" w:hAnsiTheme="minorHAnsi" w:cstheme="minorHAnsi"/>
          <w:lang w:eastAsia="en-IN"/>
        </w:rPr>
        <w:t>s</w:t>
      </w:r>
      <w:r w:rsidRPr="00B17E39">
        <w:rPr>
          <w:rFonts w:asciiTheme="minorHAnsi" w:eastAsia="Calibri" w:hAnsiTheme="minorHAnsi" w:cstheme="minorHAnsi"/>
          <w:lang w:eastAsia="en-IN"/>
        </w:rPr>
        <w:t>hort</w:t>
      </w:r>
      <w:r>
        <w:rPr>
          <w:rFonts w:asciiTheme="minorHAnsi" w:eastAsia="Calibri" w:hAnsiTheme="minorHAnsi" w:cstheme="minorHAnsi"/>
          <w:lang w:eastAsia="en-IN"/>
        </w:rPr>
        <w:t>-</w:t>
      </w:r>
      <w:r w:rsidRPr="00B17E39">
        <w:rPr>
          <w:rFonts w:asciiTheme="minorHAnsi" w:eastAsia="Calibri" w:hAnsiTheme="minorHAnsi" w:cstheme="minorHAnsi"/>
          <w:lang w:eastAsia="en-IN"/>
        </w:rPr>
        <w:t>term travel to any city in India for business purpose. Such travel encompasses all travel that is undertaken for work or business purposes only.</w:t>
      </w:r>
      <w:r w:rsidR="0040160E">
        <w:rPr>
          <w:rFonts w:asciiTheme="minorHAnsi" w:eastAsia="Calibri" w:hAnsiTheme="minorHAnsi" w:cstheme="minorHAnsi"/>
          <w:lang w:eastAsia="en-IN"/>
        </w:rPr>
        <w:t xml:space="preserve"> In scenarios of short-term deputation (up to and including 7days), associates would be eligible to receive per diem allowance as below. Where the deputation duration is more than 7days, associates may get their expenses reimbursed at actuals on submission of invoices.</w:t>
      </w:r>
    </w:p>
    <w:p w14:paraId="4A9806FD" w14:textId="77777777" w:rsidR="00714D28" w:rsidRDefault="00714D28" w:rsidP="00714D28">
      <w:pPr>
        <w:rPr>
          <w:rFonts w:asciiTheme="minorHAnsi" w:eastAsia="Calibri" w:hAnsiTheme="minorHAnsi" w:cstheme="minorHAnsi"/>
          <w:lang w:eastAsia="en-IN"/>
        </w:rPr>
      </w:pPr>
    </w:p>
    <w:p w14:paraId="4550E3D0" w14:textId="77777777" w:rsidR="00714D28" w:rsidRDefault="00714D28" w:rsidP="00714D28">
      <w:pPr>
        <w:rPr>
          <w:rFonts w:asciiTheme="minorHAnsi" w:eastAsia="Calibri" w:hAnsiTheme="minorHAnsi" w:cstheme="minorHAnsi"/>
          <w:b/>
          <w:bCs/>
          <w:lang w:eastAsia="en-IN"/>
        </w:rPr>
      </w:pPr>
      <w:r w:rsidRPr="00B17E39">
        <w:rPr>
          <w:rFonts w:asciiTheme="minorHAnsi" w:eastAsia="Calibri" w:hAnsiTheme="minorHAnsi" w:cstheme="minorHAnsi"/>
          <w:b/>
          <w:bCs/>
          <w:lang w:eastAsia="en-IN"/>
        </w:rPr>
        <w:t>Entitlements</w:t>
      </w:r>
    </w:p>
    <w:p w14:paraId="07F1FDA2" w14:textId="77777777" w:rsidR="006E078F" w:rsidRDefault="006E078F" w:rsidP="00714D28">
      <w:pPr>
        <w:rPr>
          <w:rFonts w:asciiTheme="minorHAnsi" w:eastAsia="Calibri" w:hAnsiTheme="minorHAnsi" w:cstheme="minorHAnsi"/>
          <w:b/>
          <w:bCs/>
          <w:lang w:eastAsia="en-IN"/>
        </w:rPr>
      </w:pPr>
    </w:p>
    <w:tbl>
      <w:tblPr>
        <w:tblW w:w="8980" w:type="dxa"/>
        <w:tblLook w:val="04A0" w:firstRow="1" w:lastRow="0" w:firstColumn="1" w:lastColumn="0" w:noHBand="0" w:noVBand="1"/>
      </w:tblPr>
      <w:tblGrid>
        <w:gridCol w:w="1940"/>
        <w:gridCol w:w="1320"/>
        <w:gridCol w:w="1320"/>
        <w:gridCol w:w="960"/>
        <w:gridCol w:w="960"/>
        <w:gridCol w:w="2480"/>
      </w:tblGrid>
      <w:tr w:rsidR="006E078F" w:rsidRPr="006E078F" w14:paraId="3CCD917C" w14:textId="77777777" w:rsidTr="006E078F">
        <w:trPr>
          <w:trHeight w:val="828"/>
        </w:trPr>
        <w:tc>
          <w:tcPr>
            <w:tcW w:w="1940" w:type="dxa"/>
            <w:vMerge w:val="restart"/>
            <w:tcBorders>
              <w:top w:val="single" w:sz="8" w:space="0" w:color="auto"/>
              <w:left w:val="single" w:sz="8" w:space="0" w:color="auto"/>
              <w:bottom w:val="single" w:sz="8" w:space="0" w:color="000000"/>
              <w:right w:val="single" w:sz="8" w:space="0" w:color="auto"/>
            </w:tcBorders>
            <w:shd w:val="clear" w:color="000000" w:fill="BDD7EE"/>
            <w:vAlign w:val="center"/>
            <w:hideMark/>
          </w:tcPr>
          <w:p w14:paraId="3BF3DC7F" w14:textId="77777777" w:rsidR="006E078F" w:rsidRPr="006E078F" w:rsidRDefault="006E078F" w:rsidP="006E078F">
            <w:pPr>
              <w:jc w:val="center"/>
              <w:rPr>
                <w:rFonts w:ascii="Calibri" w:hAnsi="Calibri" w:cs="Calibri"/>
                <w:b/>
                <w:bCs/>
                <w:color w:val="000000"/>
                <w:lang w:val="en-IN" w:eastAsia="en-IN"/>
              </w:rPr>
            </w:pPr>
            <w:r w:rsidRPr="006E078F">
              <w:rPr>
                <w:rFonts w:ascii="Calibri" w:hAnsi="Calibri" w:cs="Calibri"/>
                <w:b/>
                <w:bCs/>
                <w:color w:val="000000"/>
                <w:lang w:eastAsia="en-IN"/>
              </w:rPr>
              <w:t>Employee Level</w:t>
            </w:r>
          </w:p>
        </w:tc>
        <w:tc>
          <w:tcPr>
            <w:tcW w:w="2640" w:type="dxa"/>
            <w:gridSpan w:val="2"/>
            <w:tcBorders>
              <w:top w:val="single" w:sz="8" w:space="0" w:color="auto"/>
              <w:left w:val="nil"/>
              <w:bottom w:val="single" w:sz="8" w:space="0" w:color="auto"/>
              <w:right w:val="nil"/>
            </w:tcBorders>
            <w:shd w:val="clear" w:color="000000" w:fill="BDD7EE"/>
            <w:vAlign w:val="center"/>
            <w:hideMark/>
          </w:tcPr>
          <w:p w14:paraId="155EB64D" w14:textId="77777777" w:rsidR="006E078F" w:rsidRPr="006E078F" w:rsidRDefault="006E078F" w:rsidP="006E078F">
            <w:pPr>
              <w:jc w:val="center"/>
              <w:rPr>
                <w:rFonts w:ascii="Calibri" w:hAnsi="Calibri" w:cs="Calibri"/>
                <w:b/>
                <w:bCs/>
                <w:color w:val="000000"/>
                <w:lang w:val="en-IN" w:eastAsia="en-IN"/>
              </w:rPr>
            </w:pPr>
            <w:r w:rsidRPr="006E078F">
              <w:rPr>
                <w:rFonts w:ascii="Calibri" w:hAnsi="Calibri" w:cs="Calibri"/>
                <w:b/>
                <w:bCs/>
                <w:color w:val="000000"/>
                <w:lang w:eastAsia="en-IN"/>
              </w:rPr>
              <w:t>Accommodation (arranged by PARKAR)</w:t>
            </w:r>
          </w:p>
        </w:tc>
        <w:tc>
          <w:tcPr>
            <w:tcW w:w="1920" w:type="dxa"/>
            <w:gridSpan w:val="2"/>
            <w:tcBorders>
              <w:top w:val="single" w:sz="8" w:space="0" w:color="auto"/>
              <w:left w:val="single" w:sz="8" w:space="0" w:color="000000"/>
              <w:bottom w:val="single" w:sz="8" w:space="0" w:color="auto"/>
              <w:right w:val="single" w:sz="8" w:space="0" w:color="000000"/>
            </w:tcBorders>
            <w:shd w:val="clear" w:color="000000" w:fill="BDD7EE"/>
            <w:vAlign w:val="center"/>
            <w:hideMark/>
          </w:tcPr>
          <w:p w14:paraId="6D846A5B" w14:textId="77777777" w:rsidR="006E078F" w:rsidRPr="006E078F" w:rsidRDefault="006E078F" w:rsidP="006E078F">
            <w:pPr>
              <w:jc w:val="center"/>
              <w:rPr>
                <w:rFonts w:ascii="Calibri" w:hAnsi="Calibri" w:cs="Calibri"/>
                <w:b/>
                <w:bCs/>
                <w:color w:val="000000"/>
                <w:lang w:val="en-IN" w:eastAsia="en-IN"/>
              </w:rPr>
            </w:pPr>
            <w:r w:rsidRPr="006E078F">
              <w:rPr>
                <w:rFonts w:ascii="Calibri" w:hAnsi="Calibri" w:cs="Calibri"/>
                <w:b/>
                <w:bCs/>
                <w:color w:val="000000"/>
                <w:lang w:eastAsia="en-IN"/>
              </w:rPr>
              <w:t>Per Diem (for deputation scenarios only)</w:t>
            </w:r>
          </w:p>
        </w:tc>
        <w:tc>
          <w:tcPr>
            <w:tcW w:w="2480" w:type="dxa"/>
            <w:vMerge w:val="restart"/>
            <w:tcBorders>
              <w:top w:val="single" w:sz="8" w:space="0" w:color="auto"/>
              <w:left w:val="nil"/>
              <w:bottom w:val="single" w:sz="8" w:space="0" w:color="000000"/>
              <w:right w:val="single" w:sz="8" w:space="0" w:color="auto"/>
            </w:tcBorders>
            <w:shd w:val="clear" w:color="000000" w:fill="BDD7EE"/>
            <w:vAlign w:val="center"/>
            <w:hideMark/>
          </w:tcPr>
          <w:p w14:paraId="0BF122B8" w14:textId="77777777" w:rsidR="006E078F" w:rsidRPr="006E078F" w:rsidRDefault="006E078F" w:rsidP="006E078F">
            <w:pPr>
              <w:jc w:val="center"/>
              <w:rPr>
                <w:rFonts w:ascii="Calibri" w:hAnsi="Calibri" w:cs="Calibri"/>
                <w:b/>
                <w:bCs/>
                <w:color w:val="000000"/>
                <w:lang w:val="en-IN" w:eastAsia="en-IN"/>
              </w:rPr>
            </w:pPr>
            <w:r w:rsidRPr="006E078F">
              <w:rPr>
                <w:rFonts w:ascii="Calibri" w:hAnsi="Calibri" w:cs="Calibri"/>
                <w:b/>
                <w:bCs/>
                <w:color w:val="000000"/>
                <w:lang w:eastAsia="en-IN"/>
              </w:rPr>
              <w:t xml:space="preserve">Travel Arrangements </w:t>
            </w:r>
          </w:p>
        </w:tc>
      </w:tr>
      <w:tr w:rsidR="006E078F" w:rsidRPr="006E078F" w14:paraId="0827E370" w14:textId="77777777" w:rsidTr="006E078F">
        <w:trPr>
          <w:trHeight w:val="300"/>
        </w:trPr>
        <w:tc>
          <w:tcPr>
            <w:tcW w:w="1940" w:type="dxa"/>
            <w:vMerge/>
            <w:tcBorders>
              <w:top w:val="single" w:sz="8" w:space="0" w:color="auto"/>
              <w:left w:val="single" w:sz="8" w:space="0" w:color="auto"/>
              <w:bottom w:val="single" w:sz="8" w:space="0" w:color="000000"/>
              <w:right w:val="single" w:sz="8" w:space="0" w:color="auto"/>
            </w:tcBorders>
            <w:vAlign w:val="center"/>
            <w:hideMark/>
          </w:tcPr>
          <w:p w14:paraId="35531512" w14:textId="77777777" w:rsidR="006E078F" w:rsidRPr="006E078F" w:rsidRDefault="006E078F" w:rsidP="006E078F">
            <w:pPr>
              <w:rPr>
                <w:rFonts w:ascii="Calibri" w:hAnsi="Calibri" w:cs="Calibri"/>
                <w:b/>
                <w:bCs/>
                <w:color w:val="000000"/>
                <w:lang w:val="en-IN" w:eastAsia="en-IN"/>
              </w:rPr>
            </w:pPr>
          </w:p>
        </w:tc>
        <w:tc>
          <w:tcPr>
            <w:tcW w:w="1320" w:type="dxa"/>
            <w:tcBorders>
              <w:top w:val="nil"/>
              <w:left w:val="nil"/>
              <w:bottom w:val="single" w:sz="8" w:space="0" w:color="auto"/>
              <w:right w:val="single" w:sz="8" w:space="0" w:color="auto"/>
            </w:tcBorders>
            <w:shd w:val="clear" w:color="000000" w:fill="BDD7EE"/>
            <w:vAlign w:val="center"/>
            <w:hideMark/>
          </w:tcPr>
          <w:p w14:paraId="4F5C10E8" w14:textId="77777777" w:rsidR="006E078F" w:rsidRPr="006E078F" w:rsidRDefault="006E078F" w:rsidP="006E078F">
            <w:pPr>
              <w:jc w:val="center"/>
              <w:rPr>
                <w:rFonts w:ascii="Calibri" w:hAnsi="Calibri" w:cs="Calibri"/>
                <w:b/>
                <w:bCs/>
                <w:color w:val="000000"/>
                <w:lang w:val="en-IN" w:eastAsia="en-IN"/>
              </w:rPr>
            </w:pPr>
            <w:r w:rsidRPr="006E078F">
              <w:rPr>
                <w:rFonts w:ascii="Calibri" w:hAnsi="Calibri" w:cs="Calibri"/>
                <w:b/>
                <w:bCs/>
                <w:color w:val="000000"/>
                <w:lang w:eastAsia="en-IN"/>
              </w:rPr>
              <w:t>Metros</w:t>
            </w:r>
          </w:p>
        </w:tc>
        <w:tc>
          <w:tcPr>
            <w:tcW w:w="1320" w:type="dxa"/>
            <w:tcBorders>
              <w:top w:val="nil"/>
              <w:left w:val="nil"/>
              <w:bottom w:val="single" w:sz="8" w:space="0" w:color="auto"/>
              <w:right w:val="single" w:sz="8" w:space="0" w:color="auto"/>
            </w:tcBorders>
            <w:shd w:val="clear" w:color="000000" w:fill="BDD7EE"/>
            <w:vAlign w:val="center"/>
            <w:hideMark/>
          </w:tcPr>
          <w:p w14:paraId="1A01650E" w14:textId="77777777" w:rsidR="006E078F" w:rsidRPr="006E078F" w:rsidRDefault="006E078F" w:rsidP="006E078F">
            <w:pPr>
              <w:jc w:val="center"/>
              <w:rPr>
                <w:rFonts w:ascii="Calibri" w:hAnsi="Calibri" w:cs="Calibri"/>
                <w:b/>
                <w:bCs/>
                <w:color w:val="000000"/>
                <w:lang w:val="en-IN" w:eastAsia="en-IN"/>
              </w:rPr>
            </w:pPr>
            <w:r w:rsidRPr="006E078F">
              <w:rPr>
                <w:rFonts w:ascii="Calibri" w:hAnsi="Calibri" w:cs="Calibri"/>
                <w:b/>
                <w:bCs/>
                <w:color w:val="000000"/>
                <w:lang w:eastAsia="en-IN"/>
              </w:rPr>
              <w:t>Non-Metros</w:t>
            </w:r>
          </w:p>
        </w:tc>
        <w:tc>
          <w:tcPr>
            <w:tcW w:w="960" w:type="dxa"/>
            <w:tcBorders>
              <w:top w:val="nil"/>
              <w:left w:val="nil"/>
              <w:bottom w:val="single" w:sz="8" w:space="0" w:color="auto"/>
              <w:right w:val="single" w:sz="8" w:space="0" w:color="auto"/>
            </w:tcBorders>
            <w:shd w:val="clear" w:color="000000" w:fill="BDD7EE"/>
            <w:vAlign w:val="center"/>
            <w:hideMark/>
          </w:tcPr>
          <w:p w14:paraId="428E9C95" w14:textId="77777777" w:rsidR="006E078F" w:rsidRPr="006E078F" w:rsidRDefault="006E078F" w:rsidP="006E078F">
            <w:pPr>
              <w:jc w:val="center"/>
              <w:rPr>
                <w:rFonts w:ascii="Calibri" w:hAnsi="Calibri" w:cs="Calibri"/>
                <w:b/>
                <w:bCs/>
                <w:color w:val="000000"/>
                <w:lang w:val="en-IN" w:eastAsia="en-IN"/>
              </w:rPr>
            </w:pPr>
            <w:r w:rsidRPr="006E078F">
              <w:rPr>
                <w:rFonts w:ascii="Calibri" w:hAnsi="Calibri" w:cs="Calibri"/>
                <w:b/>
                <w:bCs/>
                <w:color w:val="000000" w:themeColor="text1"/>
                <w:lang w:eastAsia="en-IN"/>
              </w:rPr>
              <w:t>incl food</w:t>
            </w:r>
          </w:p>
        </w:tc>
        <w:tc>
          <w:tcPr>
            <w:tcW w:w="960" w:type="dxa"/>
            <w:tcBorders>
              <w:top w:val="nil"/>
              <w:left w:val="nil"/>
              <w:bottom w:val="single" w:sz="8" w:space="0" w:color="auto"/>
              <w:right w:val="single" w:sz="8" w:space="0" w:color="auto"/>
            </w:tcBorders>
            <w:shd w:val="clear" w:color="000000" w:fill="BDD7EE"/>
            <w:vAlign w:val="center"/>
            <w:hideMark/>
          </w:tcPr>
          <w:p w14:paraId="7419D971" w14:textId="77777777" w:rsidR="006E078F" w:rsidRPr="006E078F" w:rsidRDefault="006E078F" w:rsidP="006E078F">
            <w:pPr>
              <w:jc w:val="center"/>
              <w:rPr>
                <w:rFonts w:ascii="Calibri" w:hAnsi="Calibri" w:cs="Calibri"/>
                <w:b/>
                <w:bCs/>
                <w:color w:val="000000"/>
                <w:lang w:val="en-IN" w:eastAsia="en-IN"/>
              </w:rPr>
            </w:pPr>
            <w:r w:rsidRPr="006E078F">
              <w:rPr>
                <w:rFonts w:ascii="Calibri" w:hAnsi="Calibri" w:cs="Calibri"/>
                <w:b/>
                <w:bCs/>
                <w:color w:val="000000"/>
                <w:lang w:eastAsia="en-IN"/>
              </w:rPr>
              <w:t>excl food</w:t>
            </w:r>
          </w:p>
        </w:tc>
        <w:tc>
          <w:tcPr>
            <w:tcW w:w="2480" w:type="dxa"/>
            <w:vMerge/>
            <w:tcBorders>
              <w:top w:val="single" w:sz="8" w:space="0" w:color="auto"/>
              <w:left w:val="nil"/>
              <w:bottom w:val="single" w:sz="8" w:space="0" w:color="000000"/>
              <w:right w:val="single" w:sz="8" w:space="0" w:color="auto"/>
            </w:tcBorders>
            <w:vAlign w:val="center"/>
            <w:hideMark/>
          </w:tcPr>
          <w:p w14:paraId="1EB7B1AC" w14:textId="77777777" w:rsidR="006E078F" w:rsidRPr="006E078F" w:rsidRDefault="006E078F" w:rsidP="006E078F">
            <w:pPr>
              <w:rPr>
                <w:rFonts w:ascii="Calibri" w:hAnsi="Calibri" w:cs="Calibri"/>
                <w:b/>
                <w:bCs/>
                <w:color w:val="000000"/>
                <w:lang w:val="en-IN" w:eastAsia="en-IN"/>
              </w:rPr>
            </w:pPr>
          </w:p>
        </w:tc>
      </w:tr>
      <w:tr w:rsidR="006E078F" w:rsidRPr="006E078F" w14:paraId="1E7EEFBC" w14:textId="77777777" w:rsidTr="00F756AA">
        <w:trPr>
          <w:trHeight w:val="300"/>
        </w:trPr>
        <w:tc>
          <w:tcPr>
            <w:tcW w:w="1940" w:type="dxa"/>
            <w:tcBorders>
              <w:top w:val="nil"/>
              <w:left w:val="single" w:sz="8" w:space="0" w:color="auto"/>
              <w:bottom w:val="single" w:sz="8" w:space="0" w:color="auto"/>
              <w:right w:val="single" w:sz="8" w:space="0" w:color="auto"/>
            </w:tcBorders>
            <w:shd w:val="clear" w:color="auto" w:fill="auto"/>
            <w:noWrap/>
            <w:vAlign w:val="center"/>
            <w:hideMark/>
          </w:tcPr>
          <w:p w14:paraId="7D4CEBE4" w14:textId="77777777" w:rsidR="006E078F" w:rsidRPr="006E078F" w:rsidRDefault="006E078F" w:rsidP="006E078F">
            <w:pPr>
              <w:rPr>
                <w:rFonts w:ascii="Calibri" w:hAnsi="Calibri" w:cs="Calibri"/>
                <w:color w:val="000000"/>
                <w:lang w:val="en-IN" w:eastAsia="en-IN"/>
              </w:rPr>
            </w:pPr>
            <w:r w:rsidRPr="006E078F">
              <w:rPr>
                <w:rFonts w:ascii="Calibri" w:hAnsi="Calibri" w:cs="Calibri"/>
                <w:color w:val="000000"/>
                <w:lang w:eastAsia="en-IN"/>
              </w:rPr>
              <w:t>GTE/GT/MT/Level 1,2</w:t>
            </w:r>
          </w:p>
        </w:tc>
        <w:tc>
          <w:tcPr>
            <w:tcW w:w="1320" w:type="dxa"/>
            <w:tcBorders>
              <w:top w:val="nil"/>
              <w:left w:val="nil"/>
              <w:bottom w:val="single" w:sz="8" w:space="0" w:color="auto"/>
              <w:right w:val="single" w:sz="8" w:space="0" w:color="auto"/>
            </w:tcBorders>
            <w:shd w:val="clear" w:color="auto" w:fill="auto"/>
            <w:noWrap/>
            <w:vAlign w:val="center"/>
            <w:hideMark/>
          </w:tcPr>
          <w:p w14:paraId="0B02907A"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upto INR 4000</w:t>
            </w:r>
          </w:p>
        </w:tc>
        <w:tc>
          <w:tcPr>
            <w:tcW w:w="1320" w:type="dxa"/>
            <w:tcBorders>
              <w:top w:val="nil"/>
              <w:left w:val="nil"/>
              <w:bottom w:val="single" w:sz="8" w:space="0" w:color="auto"/>
              <w:right w:val="single" w:sz="8" w:space="0" w:color="auto"/>
            </w:tcBorders>
            <w:shd w:val="clear" w:color="auto" w:fill="auto"/>
            <w:noWrap/>
            <w:vAlign w:val="center"/>
            <w:hideMark/>
          </w:tcPr>
          <w:p w14:paraId="7C6D5B87"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upto INR 3500</w:t>
            </w:r>
          </w:p>
        </w:tc>
        <w:tc>
          <w:tcPr>
            <w:tcW w:w="960" w:type="dxa"/>
            <w:tcBorders>
              <w:top w:val="nil"/>
              <w:left w:val="nil"/>
              <w:bottom w:val="single" w:sz="8" w:space="0" w:color="auto"/>
              <w:right w:val="single" w:sz="8" w:space="0" w:color="auto"/>
            </w:tcBorders>
            <w:shd w:val="clear" w:color="auto" w:fill="auto"/>
            <w:noWrap/>
            <w:vAlign w:val="center"/>
          </w:tcPr>
          <w:p w14:paraId="0A5D47A0" w14:textId="6EA6814B" w:rsidR="006E078F" w:rsidRPr="006E078F" w:rsidRDefault="00F756AA" w:rsidP="006E078F">
            <w:pPr>
              <w:jc w:val="center"/>
              <w:rPr>
                <w:rFonts w:ascii="Calibri" w:hAnsi="Calibri" w:cs="Calibri"/>
                <w:color w:val="000000"/>
                <w:lang w:val="en-IN" w:eastAsia="en-IN"/>
              </w:rPr>
            </w:pPr>
            <w:r>
              <w:rPr>
                <w:rFonts w:ascii="Calibri" w:hAnsi="Calibri" w:cs="Calibri"/>
                <w:color w:val="000000"/>
                <w:lang w:val="en-IN" w:eastAsia="en-IN"/>
              </w:rPr>
              <w:t>500</w:t>
            </w:r>
          </w:p>
        </w:tc>
        <w:tc>
          <w:tcPr>
            <w:tcW w:w="960" w:type="dxa"/>
            <w:tcBorders>
              <w:top w:val="nil"/>
              <w:left w:val="nil"/>
              <w:bottom w:val="single" w:sz="8" w:space="0" w:color="auto"/>
              <w:right w:val="single" w:sz="8" w:space="0" w:color="auto"/>
            </w:tcBorders>
            <w:shd w:val="clear" w:color="auto" w:fill="auto"/>
            <w:noWrap/>
            <w:vAlign w:val="center"/>
          </w:tcPr>
          <w:p w14:paraId="37918916" w14:textId="1A9DBD51" w:rsidR="006E078F" w:rsidRPr="006E078F" w:rsidRDefault="00F756AA" w:rsidP="006E078F">
            <w:pPr>
              <w:jc w:val="center"/>
              <w:rPr>
                <w:rFonts w:ascii="Calibri" w:hAnsi="Calibri" w:cs="Calibri"/>
                <w:color w:val="000000"/>
                <w:lang w:val="en-IN" w:eastAsia="en-IN"/>
              </w:rPr>
            </w:pPr>
            <w:r>
              <w:rPr>
                <w:rFonts w:ascii="Calibri" w:hAnsi="Calibri" w:cs="Calibri"/>
                <w:color w:val="000000"/>
                <w:lang w:val="en-IN" w:eastAsia="en-IN"/>
              </w:rPr>
              <w:t>800</w:t>
            </w:r>
          </w:p>
        </w:tc>
        <w:tc>
          <w:tcPr>
            <w:tcW w:w="2480" w:type="dxa"/>
            <w:tcBorders>
              <w:top w:val="nil"/>
              <w:left w:val="nil"/>
              <w:bottom w:val="single" w:sz="8" w:space="0" w:color="auto"/>
              <w:right w:val="single" w:sz="8" w:space="0" w:color="auto"/>
            </w:tcBorders>
            <w:shd w:val="clear" w:color="auto" w:fill="auto"/>
            <w:noWrap/>
            <w:vAlign w:val="center"/>
            <w:hideMark/>
          </w:tcPr>
          <w:p w14:paraId="6544E12A"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Economy airfare (at actuals)</w:t>
            </w:r>
          </w:p>
        </w:tc>
      </w:tr>
      <w:tr w:rsidR="006E078F" w:rsidRPr="006E078F" w14:paraId="5B0CAA39" w14:textId="77777777" w:rsidTr="00E76B97">
        <w:trPr>
          <w:trHeight w:val="300"/>
        </w:trPr>
        <w:tc>
          <w:tcPr>
            <w:tcW w:w="1940" w:type="dxa"/>
            <w:tcBorders>
              <w:top w:val="nil"/>
              <w:left w:val="single" w:sz="8" w:space="0" w:color="auto"/>
              <w:bottom w:val="single" w:sz="8" w:space="0" w:color="auto"/>
              <w:right w:val="single" w:sz="8" w:space="0" w:color="auto"/>
            </w:tcBorders>
            <w:shd w:val="clear" w:color="auto" w:fill="auto"/>
            <w:noWrap/>
            <w:vAlign w:val="center"/>
            <w:hideMark/>
          </w:tcPr>
          <w:p w14:paraId="06BFD338" w14:textId="77777777" w:rsidR="006E078F" w:rsidRPr="006E078F" w:rsidRDefault="006E078F" w:rsidP="006E078F">
            <w:pPr>
              <w:rPr>
                <w:rFonts w:ascii="Calibri" w:hAnsi="Calibri" w:cs="Calibri"/>
                <w:color w:val="000000"/>
                <w:lang w:val="en-IN" w:eastAsia="en-IN"/>
              </w:rPr>
            </w:pPr>
            <w:r w:rsidRPr="006E078F">
              <w:rPr>
                <w:rFonts w:ascii="Calibri" w:hAnsi="Calibri" w:cs="Calibri"/>
                <w:color w:val="000000"/>
                <w:lang w:eastAsia="en-IN"/>
              </w:rPr>
              <w:t>Level 3,4,5,6</w:t>
            </w:r>
          </w:p>
        </w:tc>
        <w:tc>
          <w:tcPr>
            <w:tcW w:w="1320" w:type="dxa"/>
            <w:tcBorders>
              <w:top w:val="nil"/>
              <w:left w:val="nil"/>
              <w:bottom w:val="single" w:sz="8" w:space="0" w:color="auto"/>
              <w:right w:val="single" w:sz="8" w:space="0" w:color="auto"/>
            </w:tcBorders>
            <w:shd w:val="clear" w:color="auto" w:fill="auto"/>
            <w:noWrap/>
            <w:vAlign w:val="center"/>
            <w:hideMark/>
          </w:tcPr>
          <w:p w14:paraId="0816CF9B"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upto INR 5000</w:t>
            </w:r>
          </w:p>
        </w:tc>
        <w:tc>
          <w:tcPr>
            <w:tcW w:w="1320" w:type="dxa"/>
            <w:tcBorders>
              <w:top w:val="nil"/>
              <w:left w:val="nil"/>
              <w:bottom w:val="single" w:sz="8" w:space="0" w:color="auto"/>
              <w:right w:val="single" w:sz="8" w:space="0" w:color="auto"/>
            </w:tcBorders>
            <w:shd w:val="clear" w:color="auto" w:fill="auto"/>
            <w:noWrap/>
            <w:vAlign w:val="center"/>
            <w:hideMark/>
          </w:tcPr>
          <w:p w14:paraId="6E2732FD"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upto INR 4500</w:t>
            </w:r>
          </w:p>
        </w:tc>
        <w:tc>
          <w:tcPr>
            <w:tcW w:w="960" w:type="dxa"/>
            <w:tcBorders>
              <w:top w:val="nil"/>
              <w:left w:val="nil"/>
              <w:bottom w:val="single" w:sz="8" w:space="0" w:color="auto"/>
              <w:right w:val="single" w:sz="8" w:space="0" w:color="auto"/>
            </w:tcBorders>
            <w:shd w:val="clear" w:color="auto" w:fill="auto"/>
            <w:noWrap/>
            <w:vAlign w:val="center"/>
          </w:tcPr>
          <w:p w14:paraId="70DC1143" w14:textId="651E4B46" w:rsidR="006E078F" w:rsidRPr="006E078F" w:rsidRDefault="00E76B97" w:rsidP="006E078F">
            <w:pPr>
              <w:jc w:val="center"/>
              <w:rPr>
                <w:rFonts w:ascii="Calibri" w:hAnsi="Calibri" w:cs="Calibri"/>
                <w:color w:val="000000"/>
                <w:lang w:val="en-IN" w:eastAsia="en-IN"/>
              </w:rPr>
            </w:pPr>
            <w:r>
              <w:rPr>
                <w:rFonts w:ascii="Calibri" w:hAnsi="Calibri" w:cs="Calibri"/>
                <w:color w:val="000000"/>
                <w:lang w:val="en-IN" w:eastAsia="en-IN"/>
              </w:rPr>
              <w:t>700</w:t>
            </w:r>
          </w:p>
        </w:tc>
        <w:tc>
          <w:tcPr>
            <w:tcW w:w="960" w:type="dxa"/>
            <w:tcBorders>
              <w:top w:val="nil"/>
              <w:left w:val="nil"/>
              <w:bottom w:val="single" w:sz="8" w:space="0" w:color="auto"/>
              <w:right w:val="single" w:sz="8" w:space="0" w:color="auto"/>
            </w:tcBorders>
            <w:shd w:val="clear" w:color="auto" w:fill="auto"/>
            <w:noWrap/>
            <w:vAlign w:val="center"/>
          </w:tcPr>
          <w:p w14:paraId="458F3332" w14:textId="1178E4DA" w:rsidR="006E078F" w:rsidRPr="006E078F" w:rsidRDefault="00E76B97" w:rsidP="006E078F">
            <w:pPr>
              <w:jc w:val="center"/>
              <w:rPr>
                <w:rFonts w:ascii="Calibri" w:hAnsi="Calibri" w:cs="Calibri"/>
                <w:color w:val="000000"/>
                <w:lang w:val="en-IN" w:eastAsia="en-IN"/>
              </w:rPr>
            </w:pPr>
            <w:r>
              <w:rPr>
                <w:rFonts w:ascii="Calibri" w:hAnsi="Calibri" w:cs="Calibri"/>
                <w:color w:val="000000"/>
                <w:lang w:val="en-IN" w:eastAsia="en-IN"/>
              </w:rPr>
              <w:t>1000</w:t>
            </w:r>
          </w:p>
        </w:tc>
        <w:tc>
          <w:tcPr>
            <w:tcW w:w="2480" w:type="dxa"/>
            <w:tcBorders>
              <w:top w:val="nil"/>
              <w:left w:val="nil"/>
              <w:bottom w:val="single" w:sz="8" w:space="0" w:color="auto"/>
              <w:right w:val="single" w:sz="8" w:space="0" w:color="auto"/>
            </w:tcBorders>
            <w:shd w:val="clear" w:color="auto" w:fill="auto"/>
            <w:noWrap/>
            <w:vAlign w:val="center"/>
            <w:hideMark/>
          </w:tcPr>
          <w:p w14:paraId="21ABE8BF"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Economy airfare (at actuals)</w:t>
            </w:r>
          </w:p>
        </w:tc>
      </w:tr>
      <w:tr w:rsidR="006E078F" w:rsidRPr="006E078F" w14:paraId="24D08DC6" w14:textId="77777777" w:rsidTr="00E76B97">
        <w:trPr>
          <w:trHeight w:val="300"/>
        </w:trPr>
        <w:tc>
          <w:tcPr>
            <w:tcW w:w="1940" w:type="dxa"/>
            <w:tcBorders>
              <w:top w:val="nil"/>
              <w:left w:val="single" w:sz="8" w:space="0" w:color="auto"/>
              <w:bottom w:val="single" w:sz="8" w:space="0" w:color="auto"/>
              <w:right w:val="single" w:sz="8" w:space="0" w:color="auto"/>
            </w:tcBorders>
            <w:shd w:val="clear" w:color="auto" w:fill="auto"/>
            <w:noWrap/>
            <w:vAlign w:val="center"/>
            <w:hideMark/>
          </w:tcPr>
          <w:p w14:paraId="0FEB2773" w14:textId="77777777" w:rsidR="006E078F" w:rsidRPr="006E078F" w:rsidRDefault="006E078F" w:rsidP="006E078F">
            <w:pPr>
              <w:rPr>
                <w:rFonts w:ascii="Calibri" w:hAnsi="Calibri" w:cs="Calibri"/>
                <w:color w:val="000000"/>
                <w:lang w:val="en-IN" w:eastAsia="en-IN"/>
              </w:rPr>
            </w:pPr>
            <w:r w:rsidRPr="006E078F">
              <w:rPr>
                <w:rFonts w:ascii="Calibri" w:hAnsi="Calibri" w:cs="Calibri"/>
                <w:color w:val="000000"/>
                <w:lang w:eastAsia="en-IN"/>
              </w:rPr>
              <w:t>Level 7,8</w:t>
            </w:r>
          </w:p>
        </w:tc>
        <w:tc>
          <w:tcPr>
            <w:tcW w:w="1320" w:type="dxa"/>
            <w:tcBorders>
              <w:top w:val="nil"/>
              <w:left w:val="nil"/>
              <w:bottom w:val="single" w:sz="8" w:space="0" w:color="auto"/>
              <w:right w:val="single" w:sz="8" w:space="0" w:color="auto"/>
            </w:tcBorders>
            <w:shd w:val="clear" w:color="auto" w:fill="auto"/>
            <w:noWrap/>
            <w:vAlign w:val="center"/>
            <w:hideMark/>
          </w:tcPr>
          <w:p w14:paraId="4B5518FB"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upto INR 6000</w:t>
            </w:r>
          </w:p>
        </w:tc>
        <w:tc>
          <w:tcPr>
            <w:tcW w:w="1320" w:type="dxa"/>
            <w:tcBorders>
              <w:top w:val="nil"/>
              <w:left w:val="nil"/>
              <w:bottom w:val="single" w:sz="8" w:space="0" w:color="auto"/>
              <w:right w:val="single" w:sz="8" w:space="0" w:color="auto"/>
            </w:tcBorders>
            <w:shd w:val="clear" w:color="auto" w:fill="auto"/>
            <w:noWrap/>
            <w:vAlign w:val="center"/>
            <w:hideMark/>
          </w:tcPr>
          <w:p w14:paraId="1AAC237C"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upto INR 5500</w:t>
            </w:r>
          </w:p>
        </w:tc>
        <w:tc>
          <w:tcPr>
            <w:tcW w:w="960" w:type="dxa"/>
            <w:tcBorders>
              <w:top w:val="nil"/>
              <w:left w:val="nil"/>
              <w:bottom w:val="single" w:sz="8" w:space="0" w:color="auto"/>
              <w:right w:val="single" w:sz="8" w:space="0" w:color="auto"/>
            </w:tcBorders>
            <w:shd w:val="clear" w:color="auto" w:fill="auto"/>
            <w:noWrap/>
            <w:vAlign w:val="center"/>
          </w:tcPr>
          <w:p w14:paraId="58DA1EC4" w14:textId="29D3C164" w:rsidR="006E078F" w:rsidRPr="006E078F" w:rsidRDefault="00E76B97" w:rsidP="006E078F">
            <w:pPr>
              <w:jc w:val="center"/>
              <w:rPr>
                <w:rFonts w:ascii="Calibri" w:hAnsi="Calibri" w:cs="Calibri"/>
                <w:color w:val="000000"/>
                <w:lang w:val="en-IN" w:eastAsia="en-IN"/>
              </w:rPr>
            </w:pPr>
            <w:r>
              <w:rPr>
                <w:rFonts w:ascii="Calibri" w:hAnsi="Calibri" w:cs="Calibri"/>
                <w:color w:val="000000"/>
                <w:lang w:val="en-IN" w:eastAsia="en-IN"/>
              </w:rPr>
              <w:t>1500</w:t>
            </w:r>
          </w:p>
        </w:tc>
        <w:tc>
          <w:tcPr>
            <w:tcW w:w="960" w:type="dxa"/>
            <w:tcBorders>
              <w:top w:val="nil"/>
              <w:left w:val="nil"/>
              <w:bottom w:val="single" w:sz="8" w:space="0" w:color="auto"/>
              <w:right w:val="single" w:sz="8" w:space="0" w:color="auto"/>
            </w:tcBorders>
            <w:shd w:val="clear" w:color="auto" w:fill="auto"/>
            <w:noWrap/>
            <w:vAlign w:val="center"/>
          </w:tcPr>
          <w:p w14:paraId="42DB336C" w14:textId="14A8A397" w:rsidR="006E078F" w:rsidRPr="006E078F" w:rsidRDefault="00E76B97" w:rsidP="006E078F">
            <w:pPr>
              <w:jc w:val="center"/>
              <w:rPr>
                <w:rFonts w:ascii="Calibri" w:hAnsi="Calibri" w:cs="Calibri"/>
                <w:color w:val="000000"/>
                <w:lang w:val="en-IN" w:eastAsia="en-IN"/>
              </w:rPr>
            </w:pPr>
            <w:r>
              <w:rPr>
                <w:rFonts w:ascii="Calibri" w:hAnsi="Calibri" w:cs="Calibri"/>
                <w:color w:val="000000"/>
                <w:lang w:val="en-IN" w:eastAsia="en-IN"/>
              </w:rPr>
              <w:t>2000</w:t>
            </w:r>
          </w:p>
        </w:tc>
        <w:tc>
          <w:tcPr>
            <w:tcW w:w="2480" w:type="dxa"/>
            <w:tcBorders>
              <w:top w:val="nil"/>
              <w:left w:val="nil"/>
              <w:bottom w:val="single" w:sz="8" w:space="0" w:color="auto"/>
              <w:right w:val="single" w:sz="8" w:space="0" w:color="auto"/>
            </w:tcBorders>
            <w:shd w:val="clear" w:color="auto" w:fill="auto"/>
            <w:noWrap/>
            <w:vAlign w:val="center"/>
            <w:hideMark/>
          </w:tcPr>
          <w:p w14:paraId="6E50977D" w14:textId="77777777" w:rsidR="006E078F" w:rsidRPr="006E078F" w:rsidRDefault="006E078F" w:rsidP="006E078F">
            <w:pPr>
              <w:jc w:val="center"/>
              <w:rPr>
                <w:rFonts w:ascii="Calibri" w:hAnsi="Calibri" w:cs="Calibri"/>
                <w:color w:val="000000"/>
                <w:lang w:val="en-IN" w:eastAsia="en-IN"/>
              </w:rPr>
            </w:pPr>
            <w:r w:rsidRPr="006E078F">
              <w:rPr>
                <w:rFonts w:ascii="Calibri" w:hAnsi="Calibri" w:cs="Calibri"/>
                <w:color w:val="000000"/>
                <w:lang w:eastAsia="en-IN"/>
              </w:rPr>
              <w:t>Economy airfare (at actuals)</w:t>
            </w:r>
          </w:p>
        </w:tc>
      </w:tr>
      <w:tr w:rsidR="00E76B97" w:rsidRPr="006E078F" w14:paraId="6F6EDA4B" w14:textId="77777777" w:rsidTr="006E078F">
        <w:trPr>
          <w:trHeight w:val="300"/>
        </w:trPr>
        <w:tc>
          <w:tcPr>
            <w:tcW w:w="1940" w:type="dxa"/>
            <w:tcBorders>
              <w:top w:val="nil"/>
              <w:left w:val="single" w:sz="8" w:space="0" w:color="auto"/>
              <w:bottom w:val="single" w:sz="8" w:space="0" w:color="auto"/>
              <w:right w:val="single" w:sz="8" w:space="0" w:color="auto"/>
            </w:tcBorders>
            <w:shd w:val="clear" w:color="auto" w:fill="auto"/>
            <w:noWrap/>
            <w:vAlign w:val="center"/>
            <w:hideMark/>
          </w:tcPr>
          <w:p w14:paraId="6FDBA60A" w14:textId="77777777" w:rsidR="00E76B97" w:rsidRPr="006E078F" w:rsidRDefault="00E76B97" w:rsidP="00E76B97">
            <w:pPr>
              <w:rPr>
                <w:rFonts w:ascii="Calibri" w:hAnsi="Calibri" w:cs="Calibri"/>
                <w:color w:val="000000"/>
                <w:lang w:val="en-IN" w:eastAsia="en-IN"/>
              </w:rPr>
            </w:pPr>
            <w:r w:rsidRPr="006E078F">
              <w:rPr>
                <w:rFonts w:ascii="Calibri" w:hAnsi="Calibri" w:cs="Calibri"/>
                <w:color w:val="000000"/>
                <w:lang w:eastAsia="en-IN"/>
              </w:rPr>
              <w:t>Level 9 and above</w:t>
            </w:r>
          </w:p>
        </w:tc>
        <w:tc>
          <w:tcPr>
            <w:tcW w:w="1320" w:type="dxa"/>
            <w:tcBorders>
              <w:top w:val="nil"/>
              <w:left w:val="nil"/>
              <w:bottom w:val="single" w:sz="8" w:space="0" w:color="auto"/>
              <w:right w:val="single" w:sz="8" w:space="0" w:color="auto"/>
            </w:tcBorders>
            <w:shd w:val="clear" w:color="auto" w:fill="auto"/>
            <w:noWrap/>
            <w:vAlign w:val="center"/>
            <w:hideMark/>
          </w:tcPr>
          <w:p w14:paraId="587DC7EA" w14:textId="77777777" w:rsidR="00E76B97" w:rsidRPr="006E078F" w:rsidRDefault="00E76B97" w:rsidP="00E76B97">
            <w:pPr>
              <w:jc w:val="center"/>
              <w:rPr>
                <w:rFonts w:ascii="Calibri" w:hAnsi="Calibri" w:cs="Calibri"/>
                <w:color w:val="000000"/>
                <w:lang w:val="en-IN" w:eastAsia="en-IN"/>
              </w:rPr>
            </w:pPr>
            <w:r w:rsidRPr="006E078F">
              <w:rPr>
                <w:rFonts w:ascii="Calibri" w:hAnsi="Calibri" w:cs="Calibri"/>
                <w:color w:val="000000"/>
                <w:lang w:eastAsia="en-IN"/>
              </w:rPr>
              <w:t>at actuals</w:t>
            </w:r>
          </w:p>
        </w:tc>
        <w:tc>
          <w:tcPr>
            <w:tcW w:w="1320" w:type="dxa"/>
            <w:tcBorders>
              <w:top w:val="nil"/>
              <w:left w:val="nil"/>
              <w:bottom w:val="single" w:sz="8" w:space="0" w:color="auto"/>
              <w:right w:val="single" w:sz="8" w:space="0" w:color="auto"/>
            </w:tcBorders>
            <w:shd w:val="clear" w:color="auto" w:fill="auto"/>
            <w:noWrap/>
            <w:vAlign w:val="center"/>
            <w:hideMark/>
          </w:tcPr>
          <w:p w14:paraId="6C6B46A1" w14:textId="77777777" w:rsidR="00E76B97" w:rsidRPr="006E078F" w:rsidRDefault="00E76B97" w:rsidP="00E76B97">
            <w:pPr>
              <w:jc w:val="center"/>
              <w:rPr>
                <w:rFonts w:ascii="Calibri" w:hAnsi="Calibri" w:cs="Calibri"/>
                <w:color w:val="000000"/>
                <w:lang w:val="en-IN" w:eastAsia="en-IN"/>
              </w:rPr>
            </w:pPr>
            <w:r w:rsidRPr="006E078F">
              <w:rPr>
                <w:rFonts w:ascii="Calibri" w:hAnsi="Calibri" w:cs="Calibri"/>
                <w:color w:val="000000"/>
                <w:lang w:eastAsia="en-IN"/>
              </w:rPr>
              <w:t>at actuals</w:t>
            </w:r>
          </w:p>
        </w:tc>
        <w:tc>
          <w:tcPr>
            <w:tcW w:w="960" w:type="dxa"/>
            <w:tcBorders>
              <w:top w:val="nil"/>
              <w:left w:val="nil"/>
              <w:bottom w:val="single" w:sz="8" w:space="0" w:color="auto"/>
              <w:right w:val="single" w:sz="8" w:space="0" w:color="auto"/>
            </w:tcBorders>
            <w:shd w:val="clear" w:color="auto" w:fill="auto"/>
            <w:noWrap/>
            <w:vAlign w:val="center"/>
            <w:hideMark/>
          </w:tcPr>
          <w:p w14:paraId="6A817A88" w14:textId="4BCAA6B2" w:rsidR="00E76B97" w:rsidRPr="006E078F" w:rsidRDefault="00E76B97" w:rsidP="00E76B97">
            <w:pPr>
              <w:jc w:val="center"/>
              <w:rPr>
                <w:rFonts w:ascii="Calibri" w:hAnsi="Calibri" w:cs="Calibri"/>
                <w:color w:val="000000"/>
                <w:lang w:val="en-IN" w:eastAsia="en-IN"/>
              </w:rPr>
            </w:pPr>
            <w:r>
              <w:rPr>
                <w:rFonts w:ascii="Calibri" w:hAnsi="Calibri" w:cs="Calibri"/>
                <w:color w:val="000000"/>
                <w:lang w:val="en-IN" w:eastAsia="en-IN"/>
              </w:rPr>
              <w:t>1500</w:t>
            </w:r>
          </w:p>
        </w:tc>
        <w:tc>
          <w:tcPr>
            <w:tcW w:w="960" w:type="dxa"/>
            <w:tcBorders>
              <w:top w:val="nil"/>
              <w:left w:val="nil"/>
              <w:bottom w:val="single" w:sz="8" w:space="0" w:color="auto"/>
              <w:right w:val="single" w:sz="8" w:space="0" w:color="auto"/>
            </w:tcBorders>
            <w:shd w:val="clear" w:color="auto" w:fill="auto"/>
            <w:noWrap/>
            <w:vAlign w:val="center"/>
            <w:hideMark/>
          </w:tcPr>
          <w:p w14:paraId="0446B0EA" w14:textId="4E83109D" w:rsidR="00E76B97" w:rsidRPr="006E078F" w:rsidRDefault="00E76B97" w:rsidP="00E76B97">
            <w:pPr>
              <w:jc w:val="center"/>
              <w:rPr>
                <w:rFonts w:ascii="Calibri" w:hAnsi="Calibri" w:cs="Calibri"/>
                <w:color w:val="000000"/>
                <w:lang w:val="en-IN" w:eastAsia="en-IN"/>
              </w:rPr>
            </w:pPr>
            <w:r>
              <w:rPr>
                <w:rFonts w:ascii="Calibri" w:hAnsi="Calibri" w:cs="Calibri"/>
                <w:color w:val="000000"/>
                <w:lang w:val="en-IN" w:eastAsia="en-IN"/>
              </w:rPr>
              <w:t>2000</w:t>
            </w:r>
          </w:p>
        </w:tc>
        <w:tc>
          <w:tcPr>
            <w:tcW w:w="2480" w:type="dxa"/>
            <w:tcBorders>
              <w:top w:val="nil"/>
              <w:left w:val="nil"/>
              <w:bottom w:val="single" w:sz="8" w:space="0" w:color="auto"/>
              <w:right w:val="single" w:sz="8" w:space="0" w:color="auto"/>
            </w:tcBorders>
            <w:shd w:val="clear" w:color="auto" w:fill="auto"/>
            <w:noWrap/>
            <w:vAlign w:val="center"/>
            <w:hideMark/>
          </w:tcPr>
          <w:p w14:paraId="26FDBE00" w14:textId="77777777" w:rsidR="00E76B97" w:rsidRPr="006E078F" w:rsidRDefault="00E76B97" w:rsidP="00E76B97">
            <w:pPr>
              <w:jc w:val="center"/>
              <w:rPr>
                <w:rFonts w:ascii="Calibri" w:hAnsi="Calibri" w:cs="Calibri"/>
                <w:color w:val="000000"/>
                <w:lang w:val="en-IN" w:eastAsia="en-IN"/>
              </w:rPr>
            </w:pPr>
            <w:r w:rsidRPr="006E078F">
              <w:rPr>
                <w:rFonts w:ascii="Calibri" w:hAnsi="Calibri" w:cs="Calibri"/>
                <w:color w:val="000000"/>
                <w:lang w:eastAsia="en-IN"/>
              </w:rPr>
              <w:t>Economy airfare (at actuals)</w:t>
            </w:r>
          </w:p>
        </w:tc>
      </w:tr>
    </w:tbl>
    <w:p w14:paraId="2137CD3D" w14:textId="77777777" w:rsidR="00714D28" w:rsidRPr="0076583A" w:rsidRDefault="00714D28" w:rsidP="00714D28">
      <w:pPr>
        <w:jc w:val="both"/>
        <w:rPr>
          <w:rFonts w:asciiTheme="minorHAnsi" w:hAnsiTheme="minorHAnsi" w:cstheme="minorHAnsi"/>
        </w:rPr>
      </w:pPr>
      <w:r w:rsidRPr="0076583A">
        <w:rPr>
          <w:rFonts w:asciiTheme="minorHAnsi" w:hAnsiTheme="minorHAnsi" w:cstheme="minorHAnsi"/>
        </w:rPr>
        <w:t>For any exception, approval will need to be taken from Delivery Head.</w:t>
      </w:r>
    </w:p>
    <w:p w14:paraId="74C95700" w14:textId="77777777" w:rsidR="00714D28" w:rsidRDefault="00714D28" w:rsidP="00714D28">
      <w:pPr>
        <w:jc w:val="both"/>
        <w:rPr>
          <w:rFonts w:asciiTheme="minorHAnsi" w:hAnsiTheme="minorHAnsi" w:cstheme="minorHAnsi"/>
          <w:color w:val="001D57"/>
        </w:rPr>
      </w:pPr>
    </w:p>
    <w:p w14:paraId="6B1BA3E4" w14:textId="77777777" w:rsidR="00714D28" w:rsidRPr="00B17E39" w:rsidRDefault="00714D28" w:rsidP="00714D28">
      <w:pPr>
        <w:jc w:val="both"/>
        <w:rPr>
          <w:rFonts w:asciiTheme="minorHAnsi" w:hAnsiTheme="minorHAnsi" w:cstheme="minorHAnsi"/>
          <w:b/>
          <w:bCs/>
        </w:rPr>
      </w:pPr>
      <w:r w:rsidRPr="00B17E39">
        <w:rPr>
          <w:rFonts w:asciiTheme="minorHAnsi" w:hAnsiTheme="minorHAnsi" w:cstheme="minorHAnsi"/>
          <w:b/>
          <w:bCs/>
        </w:rPr>
        <w:t>RACI Matrix for Domestic travel Approval</w:t>
      </w:r>
    </w:p>
    <w:p w14:paraId="1E6B5CA3" w14:textId="77777777" w:rsidR="00714D28" w:rsidRPr="00B17E39" w:rsidRDefault="00714D28" w:rsidP="00714D28">
      <w:pPr>
        <w:rPr>
          <w:rFonts w:asciiTheme="minorHAnsi" w:eastAsiaTheme="majorEastAsia" w:hAnsiTheme="minorHAnsi" w:cstheme="minorHAnsi"/>
          <w:b/>
          <w:bCs/>
          <w:sz w:val="24"/>
          <w:szCs w:val="24"/>
        </w:rPr>
      </w:pPr>
    </w:p>
    <w:tbl>
      <w:tblPr>
        <w:tblStyle w:val="TableGrid"/>
        <w:tblW w:w="9420" w:type="dxa"/>
        <w:tblLook w:val="04A0" w:firstRow="1" w:lastRow="0" w:firstColumn="1" w:lastColumn="0" w:noHBand="0" w:noVBand="1"/>
      </w:tblPr>
      <w:tblGrid>
        <w:gridCol w:w="2979"/>
        <w:gridCol w:w="1877"/>
        <w:gridCol w:w="1073"/>
        <w:gridCol w:w="1075"/>
        <w:gridCol w:w="2416"/>
      </w:tblGrid>
      <w:tr w:rsidR="00714D28" w:rsidRPr="00B17E39" w14:paraId="5CAE6132" w14:textId="77777777">
        <w:trPr>
          <w:trHeight w:val="305"/>
        </w:trPr>
        <w:tc>
          <w:tcPr>
            <w:tcW w:w="2979" w:type="dxa"/>
            <w:shd w:val="clear" w:color="auto" w:fill="B4C6E7" w:themeFill="accent1" w:themeFillTint="66"/>
            <w:hideMark/>
          </w:tcPr>
          <w:p w14:paraId="17CDA7F8" w14:textId="77777777" w:rsidR="00714D28" w:rsidRPr="00B17E39" w:rsidRDefault="00714D28">
            <w:pPr>
              <w:rPr>
                <w:rFonts w:asciiTheme="minorHAnsi" w:hAnsiTheme="minorHAnsi" w:cstheme="minorHAnsi"/>
                <w:b/>
                <w:bCs/>
                <w:color w:val="000000"/>
                <w:sz w:val="22"/>
                <w:szCs w:val="22"/>
                <w:lang w:val="en-IN" w:eastAsia="en-IN"/>
              </w:rPr>
            </w:pPr>
            <w:r w:rsidRPr="00B17E39">
              <w:rPr>
                <w:rFonts w:asciiTheme="minorHAnsi" w:hAnsiTheme="minorHAnsi" w:cstheme="minorHAnsi"/>
                <w:b/>
                <w:bCs/>
                <w:color w:val="000000"/>
                <w:sz w:val="22"/>
                <w:szCs w:val="22"/>
                <w:lang w:val="en-IN" w:eastAsia="en-IN"/>
              </w:rPr>
              <w:t>Activities</w:t>
            </w:r>
          </w:p>
        </w:tc>
        <w:tc>
          <w:tcPr>
            <w:tcW w:w="1877" w:type="dxa"/>
            <w:shd w:val="clear" w:color="auto" w:fill="B4C6E7" w:themeFill="accent1" w:themeFillTint="66"/>
            <w:hideMark/>
          </w:tcPr>
          <w:p w14:paraId="47B184E6" w14:textId="77777777" w:rsidR="00714D28" w:rsidRPr="00B17E39" w:rsidRDefault="00714D28">
            <w:pPr>
              <w:jc w:val="center"/>
              <w:rPr>
                <w:rFonts w:asciiTheme="minorHAnsi" w:hAnsiTheme="minorHAnsi" w:cstheme="minorHAnsi"/>
                <w:b/>
                <w:bCs/>
                <w:color w:val="000000"/>
                <w:sz w:val="22"/>
                <w:szCs w:val="22"/>
                <w:lang w:val="en-IN" w:eastAsia="en-IN"/>
              </w:rPr>
            </w:pPr>
            <w:r w:rsidRPr="00B17E39">
              <w:rPr>
                <w:rFonts w:asciiTheme="minorHAnsi" w:hAnsiTheme="minorHAnsi" w:cstheme="minorHAnsi"/>
                <w:b/>
                <w:bCs/>
                <w:color w:val="000000"/>
                <w:sz w:val="22"/>
                <w:szCs w:val="22"/>
                <w:lang w:val="en-IN" w:eastAsia="en-IN"/>
              </w:rPr>
              <w:t>Initiator</w:t>
            </w:r>
          </w:p>
        </w:tc>
        <w:tc>
          <w:tcPr>
            <w:tcW w:w="1073" w:type="dxa"/>
            <w:shd w:val="clear" w:color="auto" w:fill="B4C6E7" w:themeFill="accent1" w:themeFillTint="66"/>
            <w:hideMark/>
          </w:tcPr>
          <w:p w14:paraId="0044410D" w14:textId="77777777" w:rsidR="00714D28" w:rsidRPr="00B17E39" w:rsidRDefault="00714D28">
            <w:pPr>
              <w:jc w:val="center"/>
              <w:rPr>
                <w:rFonts w:asciiTheme="minorHAnsi" w:hAnsiTheme="minorHAnsi" w:cstheme="minorHAnsi"/>
                <w:b/>
                <w:bCs/>
                <w:color w:val="000000"/>
                <w:sz w:val="22"/>
                <w:szCs w:val="22"/>
                <w:lang w:val="en-IN" w:eastAsia="en-IN"/>
              </w:rPr>
            </w:pPr>
            <w:r w:rsidRPr="00B17E39">
              <w:rPr>
                <w:rFonts w:asciiTheme="minorHAnsi" w:hAnsiTheme="minorHAnsi" w:cstheme="minorHAnsi"/>
                <w:b/>
                <w:bCs/>
                <w:color w:val="000000"/>
                <w:sz w:val="22"/>
                <w:szCs w:val="22"/>
                <w:lang w:val="en-IN" w:eastAsia="en-IN"/>
              </w:rPr>
              <w:t>Reviewer</w:t>
            </w:r>
          </w:p>
        </w:tc>
        <w:tc>
          <w:tcPr>
            <w:tcW w:w="1075" w:type="dxa"/>
            <w:shd w:val="clear" w:color="auto" w:fill="B4C6E7" w:themeFill="accent1" w:themeFillTint="66"/>
            <w:hideMark/>
          </w:tcPr>
          <w:p w14:paraId="55804CDD" w14:textId="77777777" w:rsidR="00714D28" w:rsidRPr="00B17E39" w:rsidRDefault="00714D28">
            <w:pPr>
              <w:jc w:val="center"/>
              <w:rPr>
                <w:rFonts w:asciiTheme="minorHAnsi" w:hAnsiTheme="minorHAnsi" w:cstheme="minorHAnsi"/>
                <w:b/>
                <w:bCs/>
                <w:color w:val="000000"/>
                <w:sz w:val="22"/>
                <w:szCs w:val="22"/>
                <w:lang w:val="en-IN" w:eastAsia="en-IN"/>
              </w:rPr>
            </w:pPr>
            <w:r w:rsidRPr="00B17E39">
              <w:rPr>
                <w:rFonts w:asciiTheme="minorHAnsi" w:hAnsiTheme="minorHAnsi" w:cstheme="minorHAnsi"/>
                <w:b/>
                <w:bCs/>
                <w:color w:val="000000"/>
                <w:sz w:val="22"/>
                <w:szCs w:val="22"/>
                <w:lang w:val="en-IN" w:eastAsia="en-IN"/>
              </w:rPr>
              <w:t>Approver</w:t>
            </w:r>
          </w:p>
        </w:tc>
        <w:tc>
          <w:tcPr>
            <w:tcW w:w="2416" w:type="dxa"/>
            <w:shd w:val="clear" w:color="auto" w:fill="B4C6E7" w:themeFill="accent1" w:themeFillTint="66"/>
            <w:hideMark/>
          </w:tcPr>
          <w:p w14:paraId="36119C85" w14:textId="77777777" w:rsidR="00714D28" w:rsidRPr="00B17E39" w:rsidRDefault="00714D28">
            <w:pPr>
              <w:jc w:val="center"/>
              <w:rPr>
                <w:rFonts w:asciiTheme="minorHAnsi" w:hAnsiTheme="minorHAnsi" w:cstheme="minorHAnsi"/>
                <w:b/>
                <w:bCs/>
                <w:color w:val="000000"/>
                <w:sz w:val="22"/>
                <w:szCs w:val="22"/>
                <w:lang w:val="en-IN" w:eastAsia="en-IN"/>
              </w:rPr>
            </w:pPr>
            <w:r w:rsidRPr="00B17E39">
              <w:rPr>
                <w:rFonts w:asciiTheme="minorHAnsi" w:hAnsiTheme="minorHAnsi" w:cstheme="minorHAnsi"/>
                <w:b/>
                <w:bCs/>
                <w:color w:val="000000"/>
                <w:sz w:val="22"/>
                <w:szCs w:val="22"/>
                <w:lang w:val="en-IN" w:eastAsia="en-IN"/>
              </w:rPr>
              <w:t>Informed</w:t>
            </w:r>
          </w:p>
        </w:tc>
      </w:tr>
      <w:tr w:rsidR="00714D28" w:rsidRPr="00B17E39" w14:paraId="0C82F914" w14:textId="77777777">
        <w:trPr>
          <w:trHeight w:val="615"/>
        </w:trPr>
        <w:tc>
          <w:tcPr>
            <w:tcW w:w="2979" w:type="dxa"/>
            <w:hideMark/>
          </w:tcPr>
          <w:p w14:paraId="28D3B4ED" w14:textId="77777777" w:rsidR="00714D28" w:rsidRPr="00B17E39" w:rsidRDefault="00714D28">
            <w:pPr>
              <w:rPr>
                <w:rFonts w:asciiTheme="minorHAnsi" w:hAnsiTheme="minorHAnsi" w:cstheme="minorHAnsi"/>
                <w:color w:val="000000"/>
                <w:lang w:val="en-IN" w:eastAsia="en-IN"/>
              </w:rPr>
            </w:pPr>
            <w:r w:rsidRPr="00B17E39">
              <w:rPr>
                <w:rFonts w:asciiTheme="minorHAnsi" w:hAnsiTheme="minorHAnsi" w:cstheme="minorHAnsi"/>
                <w:color w:val="000000"/>
                <w:lang w:val="en-IN" w:eastAsia="en-IN"/>
              </w:rPr>
              <w:t xml:space="preserve">Travel related to Visa appointment </w:t>
            </w:r>
          </w:p>
        </w:tc>
        <w:tc>
          <w:tcPr>
            <w:tcW w:w="1877" w:type="dxa"/>
            <w:hideMark/>
          </w:tcPr>
          <w:p w14:paraId="5CD0A1F1" w14:textId="13C60651" w:rsidR="00714D28" w:rsidRPr="00B17E39" w:rsidRDefault="00E910A1">
            <w:pPr>
              <w:jc w:val="center"/>
              <w:rPr>
                <w:rFonts w:asciiTheme="minorHAnsi" w:hAnsiTheme="minorHAnsi" w:cstheme="minorHAnsi"/>
                <w:color w:val="000000"/>
                <w:lang w:val="en-IN" w:eastAsia="en-IN"/>
              </w:rPr>
            </w:pPr>
            <w:r>
              <w:rPr>
                <w:rFonts w:asciiTheme="minorHAnsi" w:hAnsiTheme="minorHAnsi" w:cstheme="minorHAnsi"/>
                <w:color w:val="000000"/>
                <w:lang w:val="en-IN" w:eastAsia="en-IN"/>
              </w:rPr>
              <w:t>TPM/EM/</w:t>
            </w:r>
            <w:r w:rsidR="00714D28" w:rsidRPr="00B17E39">
              <w:rPr>
                <w:rFonts w:asciiTheme="minorHAnsi" w:hAnsiTheme="minorHAnsi" w:cstheme="minorHAnsi"/>
                <w:color w:val="000000"/>
                <w:lang w:val="en-IN" w:eastAsia="en-IN"/>
              </w:rPr>
              <w:t>DM</w:t>
            </w:r>
          </w:p>
        </w:tc>
        <w:tc>
          <w:tcPr>
            <w:tcW w:w="1073" w:type="dxa"/>
            <w:noWrap/>
            <w:hideMark/>
          </w:tcPr>
          <w:p w14:paraId="4AE17D15" w14:textId="0768A601" w:rsidR="00714D28" w:rsidRPr="00B17E39" w:rsidRDefault="00714D28">
            <w:pPr>
              <w:jc w:val="center"/>
              <w:rPr>
                <w:rFonts w:asciiTheme="minorHAnsi" w:hAnsiTheme="minorHAnsi" w:cstheme="minorHAnsi"/>
                <w:color w:val="000000"/>
                <w:lang w:val="en-IN" w:eastAsia="en-IN"/>
              </w:rPr>
            </w:pPr>
            <w:r w:rsidRPr="00B17E39">
              <w:rPr>
                <w:rFonts w:asciiTheme="minorHAnsi" w:hAnsiTheme="minorHAnsi" w:cstheme="minorHAnsi"/>
                <w:color w:val="000000"/>
                <w:lang w:val="en-IN" w:eastAsia="en-IN"/>
              </w:rPr>
              <w:t xml:space="preserve"> </w:t>
            </w:r>
            <w:r w:rsidR="006E078F">
              <w:rPr>
                <w:rFonts w:asciiTheme="minorHAnsi" w:hAnsiTheme="minorHAnsi" w:cstheme="minorHAnsi"/>
                <w:color w:val="000000"/>
                <w:lang w:val="en-IN" w:eastAsia="en-IN"/>
              </w:rPr>
              <w:t>Admin</w:t>
            </w:r>
          </w:p>
        </w:tc>
        <w:tc>
          <w:tcPr>
            <w:tcW w:w="1075" w:type="dxa"/>
            <w:noWrap/>
            <w:hideMark/>
          </w:tcPr>
          <w:p w14:paraId="478862FF" w14:textId="77777777" w:rsidR="00714D28" w:rsidRPr="00B17E39" w:rsidRDefault="00714D28">
            <w:pPr>
              <w:jc w:val="center"/>
              <w:rPr>
                <w:rFonts w:asciiTheme="minorHAnsi" w:hAnsiTheme="minorHAnsi" w:cstheme="minorHAnsi"/>
                <w:color w:val="000000"/>
                <w:lang w:val="en-IN" w:eastAsia="en-IN"/>
              </w:rPr>
            </w:pPr>
            <w:r>
              <w:rPr>
                <w:rFonts w:asciiTheme="minorHAnsi" w:hAnsiTheme="minorHAnsi" w:cstheme="minorHAnsi"/>
                <w:color w:val="000000"/>
                <w:lang w:val="en-IN" w:eastAsia="en-IN"/>
              </w:rPr>
              <w:t>Delivery Head</w:t>
            </w:r>
          </w:p>
        </w:tc>
        <w:tc>
          <w:tcPr>
            <w:tcW w:w="2416" w:type="dxa"/>
            <w:hideMark/>
          </w:tcPr>
          <w:p w14:paraId="564ABEB5" w14:textId="77777777" w:rsidR="00714D28" w:rsidRPr="00B17E39" w:rsidRDefault="00714D28">
            <w:pPr>
              <w:jc w:val="center"/>
              <w:rPr>
                <w:rFonts w:asciiTheme="minorHAnsi" w:hAnsiTheme="minorHAnsi" w:cstheme="minorHAnsi"/>
                <w:color w:val="000000"/>
                <w:lang w:val="en-IN" w:eastAsia="en-IN"/>
              </w:rPr>
            </w:pPr>
            <w:r w:rsidRPr="00B17E39">
              <w:rPr>
                <w:rFonts w:asciiTheme="minorHAnsi" w:hAnsiTheme="minorHAnsi" w:cstheme="minorHAnsi"/>
                <w:color w:val="000000"/>
                <w:lang w:val="en-IN" w:eastAsia="en-IN"/>
              </w:rPr>
              <w:t>Finance, HR</w:t>
            </w:r>
          </w:p>
        </w:tc>
      </w:tr>
      <w:tr w:rsidR="00714D28" w:rsidRPr="00B17E39" w14:paraId="6A3430A6" w14:textId="77777777">
        <w:trPr>
          <w:trHeight w:val="584"/>
        </w:trPr>
        <w:tc>
          <w:tcPr>
            <w:tcW w:w="2979" w:type="dxa"/>
            <w:hideMark/>
          </w:tcPr>
          <w:p w14:paraId="179A2725" w14:textId="77777777" w:rsidR="00714D28" w:rsidRPr="00B17E39" w:rsidRDefault="00714D28">
            <w:pPr>
              <w:rPr>
                <w:rFonts w:asciiTheme="minorHAnsi" w:hAnsiTheme="minorHAnsi" w:cstheme="minorHAnsi"/>
                <w:color w:val="000000"/>
                <w:lang w:val="en-IN" w:eastAsia="en-IN"/>
              </w:rPr>
            </w:pPr>
            <w:r w:rsidRPr="00B17E39">
              <w:rPr>
                <w:rFonts w:asciiTheme="minorHAnsi" w:hAnsiTheme="minorHAnsi" w:cstheme="minorHAnsi"/>
                <w:color w:val="000000"/>
                <w:lang w:val="en-IN" w:eastAsia="en-IN"/>
              </w:rPr>
              <w:t>Travel related to Trainings &amp; Technical Events</w:t>
            </w:r>
          </w:p>
        </w:tc>
        <w:tc>
          <w:tcPr>
            <w:tcW w:w="1877" w:type="dxa"/>
            <w:hideMark/>
          </w:tcPr>
          <w:p w14:paraId="0FDC76BC" w14:textId="24546D3D" w:rsidR="00714D28" w:rsidRPr="00B17E39" w:rsidRDefault="00E910A1">
            <w:pPr>
              <w:jc w:val="center"/>
              <w:rPr>
                <w:rFonts w:asciiTheme="minorHAnsi" w:hAnsiTheme="minorHAnsi" w:cstheme="minorHAnsi"/>
                <w:color w:val="000000"/>
                <w:lang w:val="en-IN" w:eastAsia="en-IN"/>
              </w:rPr>
            </w:pPr>
            <w:r>
              <w:rPr>
                <w:rFonts w:asciiTheme="minorHAnsi" w:hAnsiTheme="minorHAnsi" w:cstheme="minorHAnsi"/>
                <w:color w:val="000000"/>
                <w:lang w:val="en-IN" w:eastAsia="en-IN"/>
              </w:rPr>
              <w:t>EM</w:t>
            </w:r>
            <w:r w:rsidR="00C65016">
              <w:rPr>
                <w:rFonts w:asciiTheme="minorHAnsi" w:hAnsiTheme="minorHAnsi" w:cstheme="minorHAnsi"/>
                <w:color w:val="000000"/>
                <w:lang w:val="en-IN" w:eastAsia="en-IN"/>
              </w:rPr>
              <w:t>/</w:t>
            </w:r>
            <w:r w:rsidR="00714D28" w:rsidRPr="00B17E39">
              <w:rPr>
                <w:rFonts w:asciiTheme="minorHAnsi" w:hAnsiTheme="minorHAnsi" w:cstheme="minorHAnsi"/>
                <w:color w:val="000000"/>
                <w:lang w:val="en-IN" w:eastAsia="en-IN"/>
              </w:rPr>
              <w:t>DM</w:t>
            </w:r>
          </w:p>
        </w:tc>
        <w:tc>
          <w:tcPr>
            <w:tcW w:w="1073" w:type="dxa"/>
            <w:noWrap/>
            <w:hideMark/>
          </w:tcPr>
          <w:p w14:paraId="17C3B7EE" w14:textId="77777777" w:rsidR="00714D28" w:rsidRPr="00B17E39" w:rsidRDefault="00714D28">
            <w:pPr>
              <w:jc w:val="center"/>
              <w:rPr>
                <w:rFonts w:asciiTheme="minorHAnsi" w:hAnsiTheme="minorHAnsi" w:cstheme="minorHAnsi"/>
                <w:color w:val="000000"/>
                <w:lang w:val="en-IN" w:eastAsia="en-IN"/>
              </w:rPr>
            </w:pPr>
            <w:r w:rsidRPr="00B17E39">
              <w:rPr>
                <w:rFonts w:asciiTheme="minorHAnsi" w:hAnsiTheme="minorHAnsi" w:cstheme="minorHAnsi"/>
                <w:color w:val="000000"/>
                <w:lang w:val="en-IN" w:eastAsia="en-IN"/>
              </w:rPr>
              <w:t>HR</w:t>
            </w:r>
          </w:p>
        </w:tc>
        <w:tc>
          <w:tcPr>
            <w:tcW w:w="1075" w:type="dxa"/>
            <w:noWrap/>
            <w:hideMark/>
          </w:tcPr>
          <w:p w14:paraId="4A73F0B0" w14:textId="77777777" w:rsidR="00714D28" w:rsidRPr="00B17E39" w:rsidRDefault="00714D28">
            <w:pPr>
              <w:rPr>
                <w:rFonts w:asciiTheme="minorHAnsi" w:hAnsiTheme="minorHAnsi" w:cstheme="minorHAnsi"/>
                <w:color w:val="000000"/>
                <w:lang w:val="en-IN" w:eastAsia="en-IN"/>
              </w:rPr>
            </w:pPr>
            <w:r w:rsidRPr="00B17E39">
              <w:rPr>
                <w:rFonts w:asciiTheme="minorHAnsi" w:hAnsiTheme="minorHAnsi" w:cstheme="minorHAnsi"/>
                <w:color w:val="000000"/>
                <w:lang w:val="en-IN" w:eastAsia="en-IN"/>
              </w:rPr>
              <w:t xml:space="preserve">Head HR </w:t>
            </w:r>
          </w:p>
        </w:tc>
        <w:tc>
          <w:tcPr>
            <w:tcW w:w="2416" w:type="dxa"/>
            <w:hideMark/>
          </w:tcPr>
          <w:p w14:paraId="5CE577DD" w14:textId="05D97AD0" w:rsidR="00714D28" w:rsidRPr="00B17E39" w:rsidRDefault="006E078F">
            <w:pPr>
              <w:jc w:val="center"/>
              <w:rPr>
                <w:rFonts w:asciiTheme="minorHAnsi" w:hAnsiTheme="minorHAnsi" w:cstheme="minorHAnsi"/>
                <w:color w:val="000000"/>
                <w:lang w:val="en-IN" w:eastAsia="en-IN"/>
              </w:rPr>
            </w:pPr>
            <w:r>
              <w:rPr>
                <w:rFonts w:asciiTheme="minorHAnsi" w:hAnsiTheme="minorHAnsi" w:cstheme="minorHAnsi"/>
                <w:color w:val="000000"/>
                <w:lang w:val="en-IN" w:eastAsia="en-IN"/>
              </w:rPr>
              <w:t>Admin</w:t>
            </w:r>
            <w:r w:rsidR="00714D28" w:rsidRPr="00B17E39">
              <w:rPr>
                <w:rFonts w:asciiTheme="minorHAnsi" w:hAnsiTheme="minorHAnsi" w:cstheme="minorHAnsi"/>
                <w:color w:val="000000"/>
                <w:lang w:val="en-IN" w:eastAsia="en-IN"/>
              </w:rPr>
              <w:t xml:space="preserve">, Finance </w:t>
            </w:r>
          </w:p>
        </w:tc>
      </w:tr>
      <w:tr w:rsidR="00714D28" w:rsidRPr="00B17E39" w14:paraId="2669415A" w14:textId="77777777">
        <w:trPr>
          <w:trHeight w:val="521"/>
        </w:trPr>
        <w:tc>
          <w:tcPr>
            <w:tcW w:w="2979" w:type="dxa"/>
          </w:tcPr>
          <w:p w14:paraId="6F3B4890" w14:textId="77777777" w:rsidR="00714D28" w:rsidRPr="00B17E39" w:rsidRDefault="00714D28">
            <w:pPr>
              <w:rPr>
                <w:rFonts w:asciiTheme="minorHAnsi" w:hAnsiTheme="minorHAnsi" w:cstheme="minorHAnsi"/>
                <w:color w:val="000000"/>
                <w:lang w:val="en-IN" w:eastAsia="en-IN"/>
              </w:rPr>
            </w:pPr>
            <w:r w:rsidRPr="00B17E39">
              <w:rPr>
                <w:rFonts w:asciiTheme="minorHAnsi" w:hAnsiTheme="minorHAnsi" w:cstheme="minorHAnsi"/>
                <w:color w:val="000000"/>
                <w:lang w:val="en-IN" w:eastAsia="en-IN"/>
              </w:rPr>
              <w:t>Travel related to client</w:t>
            </w:r>
          </w:p>
        </w:tc>
        <w:tc>
          <w:tcPr>
            <w:tcW w:w="1877" w:type="dxa"/>
          </w:tcPr>
          <w:p w14:paraId="505BAA9B" w14:textId="2D777B56" w:rsidR="00714D28" w:rsidRPr="00B17E39" w:rsidRDefault="00C65016">
            <w:pPr>
              <w:jc w:val="center"/>
              <w:rPr>
                <w:rFonts w:asciiTheme="minorHAnsi" w:hAnsiTheme="minorHAnsi" w:cstheme="minorHAnsi"/>
                <w:color w:val="000000"/>
                <w:lang w:val="en-IN" w:eastAsia="en-IN"/>
              </w:rPr>
            </w:pPr>
            <w:r>
              <w:rPr>
                <w:rFonts w:asciiTheme="minorHAnsi" w:hAnsiTheme="minorHAnsi" w:cstheme="minorHAnsi"/>
                <w:color w:val="000000"/>
                <w:lang w:val="en-IN" w:eastAsia="en-IN"/>
              </w:rPr>
              <w:t>EM/</w:t>
            </w:r>
            <w:r w:rsidR="00714D28" w:rsidRPr="00B17E39">
              <w:rPr>
                <w:rFonts w:asciiTheme="minorHAnsi" w:hAnsiTheme="minorHAnsi" w:cstheme="minorHAnsi"/>
                <w:color w:val="000000"/>
                <w:lang w:val="en-IN" w:eastAsia="en-IN"/>
              </w:rPr>
              <w:t>DM</w:t>
            </w:r>
          </w:p>
        </w:tc>
        <w:tc>
          <w:tcPr>
            <w:tcW w:w="1073" w:type="dxa"/>
            <w:noWrap/>
          </w:tcPr>
          <w:p w14:paraId="67ACE488" w14:textId="33DF754B" w:rsidR="00714D28" w:rsidRPr="00B17E39" w:rsidDel="00B710AE" w:rsidRDefault="006E078F">
            <w:pPr>
              <w:jc w:val="center"/>
              <w:rPr>
                <w:rFonts w:asciiTheme="minorHAnsi" w:hAnsiTheme="minorHAnsi" w:cstheme="minorHAnsi"/>
                <w:color w:val="000000"/>
                <w:lang w:val="en-IN" w:eastAsia="en-IN"/>
              </w:rPr>
            </w:pPr>
            <w:r>
              <w:rPr>
                <w:rFonts w:asciiTheme="minorHAnsi" w:hAnsiTheme="minorHAnsi" w:cstheme="minorHAnsi"/>
                <w:color w:val="000000"/>
                <w:lang w:val="en-IN" w:eastAsia="en-IN"/>
              </w:rPr>
              <w:t>Admin</w:t>
            </w:r>
          </w:p>
        </w:tc>
        <w:tc>
          <w:tcPr>
            <w:tcW w:w="1075" w:type="dxa"/>
            <w:noWrap/>
          </w:tcPr>
          <w:p w14:paraId="6EC828A5" w14:textId="77777777" w:rsidR="00714D28" w:rsidRPr="00B17E39" w:rsidDel="00B710AE" w:rsidRDefault="00714D28">
            <w:pPr>
              <w:rPr>
                <w:rFonts w:asciiTheme="minorHAnsi" w:hAnsiTheme="minorHAnsi" w:cstheme="minorHAnsi"/>
                <w:color w:val="000000"/>
                <w:lang w:val="en-IN" w:eastAsia="en-IN"/>
              </w:rPr>
            </w:pPr>
            <w:r>
              <w:rPr>
                <w:rFonts w:asciiTheme="minorHAnsi" w:hAnsiTheme="minorHAnsi" w:cstheme="minorHAnsi"/>
                <w:color w:val="000000"/>
                <w:lang w:val="en-IN" w:eastAsia="en-IN"/>
              </w:rPr>
              <w:t>Delivery Head</w:t>
            </w:r>
          </w:p>
        </w:tc>
        <w:tc>
          <w:tcPr>
            <w:tcW w:w="2416" w:type="dxa"/>
          </w:tcPr>
          <w:p w14:paraId="0FCC29B8" w14:textId="77777777" w:rsidR="00714D28" w:rsidRPr="00B17E39" w:rsidDel="00B710AE" w:rsidRDefault="00714D28">
            <w:pPr>
              <w:jc w:val="center"/>
              <w:rPr>
                <w:rFonts w:asciiTheme="minorHAnsi" w:hAnsiTheme="minorHAnsi" w:cstheme="minorHAnsi"/>
                <w:color w:val="000000"/>
                <w:lang w:val="en-IN" w:eastAsia="en-IN"/>
              </w:rPr>
            </w:pPr>
            <w:r w:rsidRPr="00B17E39">
              <w:rPr>
                <w:rFonts w:asciiTheme="minorHAnsi" w:hAnsiTheme="minorHAnsi" w:cstheme="minorHAnsi"/>
                <w:color w:val="000000"/>
                <w:lang w:val="en-IN" w:eastAsia="en-IN"/>
              </w:rPr>
              <w:t>Finance Ops, HR</w:t>
            </w:r>
          </w:p>
        </w:tc>
      </w:tr>
    </w:tbl>
    <w:p w14:paraId="52A9DDEC" w14:textId="77777777" w:rsidR="0040160E" w:rsidRDefault="0040160E" w:rsidP="00714D28">
      <w:pPr>
        <w:rPr>
          <w:rFonts w:asciiTheme="minorHAnsi" w:hAnsiTheme="minorHAnsi" w:cstheme="minorHAnsi"/>
          <w:i/>
          <w:sz w:val="18"/>
          <w:szCs w:val="22"/>
          <w:lang w:val="en-CA"/>
        </w:rPr>
      </w:pPr>
    </w:p>
    <w:p w14:paraId="15FFCE95" w14:textId="77777777" w:rsidR="00E643A9" w:rsidRPr="00B17E39" w:rsidRDefault="00E643A9" w:rsidP="00714D28">
      <w:pPr>
        <w:rPr>
          <w:rFonts w:asciiTheme="minorHAnsi" w:hAnsiTheme="minorHAnsi" w:cstheme="minorHAnsi"/>
          <w:i/>
          <w:sz w:val="18"/>
          <w:szCs w:val="22"/>
          <w:lang w:val="en-CA"/>
        </w:rPr>
      </w:pPr>
    </w:p>
    <w:p w14:paraId="12B990AB" w14:textId="6002DE2A" w:rsidR="00714D28" w:rsidRPr="00B17E39" w:rsidRDefault="00714D28" w:rsidP="00714D28">
      <w:pPr>
        <w:pStyle w:val="Heading1"/>
        <w:rPr>
          <w:rFonts w:asciiTheme="minorHAnsi" w:hAnsiTheme="minorHAnsi" w:cstheme="minorHAnsi"/>
          <w:color w:val="auto"/>
          <w:sz w:val="24"/>
          <w:szCs w:val="24"/>
        </w:rPr>
      </w:pPr>
      <w:bookmarkStart w:id="8" w:name="_Toc189766770"/>
      <w:r w:rsidRPr="00B17E39">
        <w:rPr>
          <w:rFonts w:asciiTheme="minorHAnsi" w:hAnsiTheme="minorHAnsi" w:cstheme="minorHAnsi"/>
          <w:color w:val="auto"/>
          <w:sz w:val="24"/>
          <w:szCs w:val="24"/>
        </w:rPr>
        <w:t>INTERNATIONAL TRAVEL</w:t>
      </w:r>
      <w:r>
        <w:rPr>
          <w:rFonts w:asciiTheme="minorHAnsi" w:hAnsiTheme="minorHAnsi" w:cstheme="minorHAnsi"/>
          <w:color w:val="auto"/>
          <w:sz w:val="24"/>
          <w:szCs w:val="24"/>
        </w:rPr>
        <w:t xml:space="preserve"> (Short</w:t>
      </w:r>
      <w:r w:rsidR="006075C2">
        <w:rPr>
          <w:rFonts w:asciiTheme="minorHAnsi" w:hAnsiTheme="minorHAnsi" w:cstheme="minorHAnsi"/>
          <w:color w:val="auto"/>
          <w:sz w:val="24"/>
          <w:szCs w:val="24"/>
        </w:rPr>
        <w:t>-</w:t>
      </w:r>
      <w:r>
        <w:rPr>
          <w:rFonts w:asciiTheme="minorHAnsi" w:hAnsiTheme="minorHAnsi" w:cstheme="minorHAnsi"/>
          <w:color w:val="auto"/>
          <w:sz w:val="24"/>
          <w:szCs w:val="24"/>
        </w:rPr>
        <w:t>Term Travel)</w:t>
      </w:r>
      <w:bookmarkEnd w:id="8"/>
    </w:p>
    <w:p w14:paraId="73EFA086" w14:textId="77777777" w:rsidR="00714D28" w:rsidRDefault="00714D28" w:rsidP="00714D28">
      <w:pPr>
        <w:autoSpaceDE w:val="0"/>
        <w:autoSpaceDN w:val="0"/>
        <w:adjustRightInd w:val="0"/>
        <w:rPr>
          <w:rFonts w:asciiTheme="minorHAnsi" w:eastAsiaTheme="minorHAnsi" w:hAnsiTheme="minorHAnsi" w:cstheme="minorHAnsi"/>
          <w:color w:val="000000"/>
          <w:sz w:val="24"/>
          <w:szCs w:val="24"/>
          <w:lang w:val="en-IN"/>
        </w:rPr>
      </w:pPr>
    </w:p>
    <w:p w14:paraId="4AEE1B8E" w14:textId="6B674D94" w:rsidR="00714D28" w:rsidRPr="0076583A" w:rsidRDefault="00714D28" w:rsidP="00714D28">
      <w:pPr>
        <w:rPr>
          <w:rFonts w:asciiTheme="minorHAnsi" w:eastAsia="Calibri" w:hAnsiTheme="minorHAnsi" w:cstheme="minorHAnsi"/>
          <w:lang w:eastAsia="en-IN"/>
        </w:rPr>
      </w:pPr>
      <w:r w:rsidRPr="0076583A">
        <w:rPr>
          <w:rFonts w:asciiTheme="minorHAnsi" w:eastAsiaTheme="minorHAnsi" w:hAnsiTheme="minorHAnsi" w:cstheme="minorHAnsi"/>
          <w:color w:val="000000"/>
          <w:lang w:val="en-IN"/>
        </w:rPr>
        <w:t>Refers to short</w:t>
      </w:r>
      <w:r w:rsidR="006075C2">
        <w:rPr>
          <w:rFonts w:asciiTheme="minorHAnsi" w:eastAsiaTheme="minorHAnsi" w:hAnsiTheme="minorHAnsi" w:cstheme="minorHAnsi"/>
          <w:color w:val="000000"/>
          <w:lang w:val="en-IN"/>
        </w:rPr>
        <w:t>-</w:t>
      </w:r>
      <w:r w:rsidRPr="0076583A">
        <w:rPr>
          <w:rFonts w:asciiTheme="minorHAnsi" w:eastAsiaTheme="minorHAnsi" w:hAnsiTheme="minorHAnsi" w:cstheme="minorHAnsi"/>
          <w:color w:val="000000"/>
          <w:lang w:val="en-IN"/>
        </w:rPr>
        <w:t xml:space="preserve">term travel </w:t>
      </w:r>
      <w:r w:rsidRPr="0076583A">
        <w:rPr>
          <w:rFonts w:asciiTheme="minorHAnsi" w:eastAsia="Calibri" w:hAnsiTheme="minorHAnsi" w:cstheme="minorHAnsi"/>
          <w:lang w:eastAsia="en-IN"/>
        </w:rPr>
        <w:t xml:space="preserve">to any other country for up to </w:t>
      </w:r>
      <w:r w:rsidR="006075C2">
        <w:rPr>
          <w:rFonts w:asciiTheme="minorHAnsi" w:eastAsia="Calibri" w:hAnsiTheme="minorHAnsi" w:cstheme="minorHAnsi"/>
          <w:lang w:eastAsia="en-IN"/>
        </w:rPr>
        <w:t>60</w:t>
      </w:r>
      <w:r w:rsidRPr="0076583A">
        <w:rPr>
          <w:rFonts w:asciiTheme="minorHAnsi" w:eastAsia="Calibri" w:hAnsiTheme="minorHAnsi" w:cstheme="minorHAnsi"/>
          <w:lang w:eastAsia="en-IN"/>
        </w:rPr>
        <w:t xml:space="preserve"> days of business travel.</w:t>
      </w:r>
    </w:p>
    <w:p w14:paraId="2BA3FF90" w14:textId="77777777" w:rsidR="00714D28" w:rsidRPr="0076583A" w:rsidRDefault="00714D28" w:rsidP="00714D28">
      <w:pPr>
        <w:rPr>
          <w:rFonts w:asciiTheme="minorHAnsi" w:eastAsiaTheme="minorHAnsi" w:hAnsiTheme="minorHAnsi" w:cstheme="minorHAnsi"/>
          <w:color w:val="000000"/>
          <w:lang w:val="en-IN"/>
        </w:rPr>
      </w:pPr>
    </w:p>
    <w:p w14:paraId="4D8FFD25" w14:textId="77777777" w:rsidR="00714D28" w:rsidRPr="0076583A" w:rsidRDefault="00714D28" w:rsidP="00714D28">
      <w:pPr>
        <w:pStyle w:val="ListParagraph"/>
        <w:numPr>
          <w:ilvl w:val="0"/>
          <w:numId w:val="8"/>
        </w:numPr>
        <w:rPr>
          <w:rFonts w:asciiTheme="minorHAnsi" w:eastAsiaTheme="minorHAnsi" w:hAnsiTheme="minorHAnsi" w:cstheme="minorHAnsi"/>
          <w:color w:val="000000"/>
          <w:lang w:val="en-IN"/>
        </w:rPr>
      </w:pPr>
      <w:r w:rsidRPr="0076583A">
        <w:rPr>
          <w:rFonts w:asciiTheme="minorHAnsi" w:eastAsiaTheme="minorHAnsi" w:hAnsiTheme="minorHAnsi" w:cstheme="minorHAnsi"/>
          <w:color w:val="000000"/>
          <w:lang w:val="en-IN"/>
        </w:rPr>
        <w:t>Hotel/ Lodging:</w:t>
      </w:r>
    </w:p>
    <w:p w14:paraId="27EF595F" w14:textId="4CD15728" w:rsidR="00714D28" w:rsidRPr="0076583A" w:rsidRDefault="00CF63BA" w:rsidP="00714D28">
      <w:pPr>
        <w:pStyle w:val="ListParagraph"/>
        <w:numPr>
          <w:ilvl w:val="1"/>
          <w:numId w:val="8"/>
        </w:numPr>
        <w:shd w:val="clear" w:color="auto" w:fill="FFFFFF"/>
        <w:rPr>
          <w:rFonts w:asciiTheme="minorHAnsi" w:hAnsiTheme="minorHAnsi" w:cstheme="minorHAnsi"/>
        </w:rPr>
      </w:pPr>
      <w:r>
        <w:rPr>
          <w:rFonts w:asciiTheme="minorHAnsi" w:hAnsiTheme="minorHAnsi" w:cstheme="minorHAnsi"/>
        </w:rPr>
        <w:t>The compan</w:t>
      </w:r>
      <w:r w:rsidR="00714D28" w:rsidRPr="0076583A">
        <w:rPr>
          <w:rFonts w:asciiTheme="minorHAnsi" w:hAnsiTheme="minorHAnsi" w:cstheme="minorHAnsi"/>
        </w:rPr>
        <w:t xml:space="preserve">y will </w:t>
      </w:r>
      <w:r>
        <w:rPr>
          <w:rFonts w:asciiTheme="minorHAnsi" w:hAnsiTheme="minorHAnsi" w:cstheme="minorHAnsi"/>
        </w:rPr>
        <w:t>arrange</w:t>
      </w:r>
      <w:r w:rsidR="00714D28" w:rsidRPr="0076583A">
        <w:rPr>
          <w:rFonts w:asciiTheme="minorHAnsi" w:hAnsiTheme="minorHAnsi" w:cstheme="minorHAnsi"/>
        </w:rPr>
        <w:t xml:space="preserve"> </w:t>
      </w:r>
      <w:r w:rsidR="0045695B">
        <w:rPr>
          <w:rFonts w:asciiTheme="minorHAnsi" w:hAnsiTheme="minorHAnsi" w:cstheme="minorHAnsi"/>
        </w:rPr>
        <w:t>to</w:t>
      </w:r>
      <w:r w:rsidR="00714D28" w:rsidRPr="0076583A">
        <w:rPr>
          <w:rFonts w:asciiTheme="minorHAnsi" w:hAnsiTheme="minorHAnsi" w:cstheme="minorHAnsi"/>
        </w:rPr>
        <w:t xml:space="preserve"> </w:t>
      </w:r>
      <w:r>
        <w:rPr>
          <w:rFonts w:asciiTheme="minorHAnsi" w:hAnsiTheme="minorHAnsi" w:cstheme="minorHAnsi"/>
        </w:rPr>
        <w:t>sta</w:t>
      </w:r>
      <w:r w:rsidR="00714D28" w:rsidRPr="0076583A">
        <w:rPr>
          <w:rFonts w:asciiTheme="minorHAnsi" w:hAnsiTheme="minorHAnsi" w:cstheme="minorHAnsi"/>
        </w:rPr>
        <w:t>y at business hotels or service apartments</w:t>
      </w:r>
      <w:r>
        <w:rPr>
          <w:rFonts w:asciiTheme="minorHAnsi" w:hAnsiTheme="minorHAnsi" w:cstheme="minorHAnsi"/>
        </w:rPr>
        <w:t>,</w:t>
      </w:r>
      <w:r w:rsidR="00714D28" w:rsidRPr="0076583A">
        <w:rPr>
          <w:rFonts w:asciiTheme="minorHAnsi" w:hAnsiTheme="minorHAnsi" w:cstheme="minorHAnsi"/>
        </w:rPr>
        <w:t xml:space="preserve"> wherever applicable</w:t>
      </w:r>
      <w:r>
        <w:rPr>
          <w:rFonts w:asciiTheme="minorHAnsi" w:hAnsiTheme="minorHAnsi" w:cstheme="minorHAnsi"/>
        </w:rPr>
        <w:t>.</w:t>
      </w:r>
      <w:r w:rsidR="00714D28" w:rsidRPr="0076583A">
        <w:rPr>
          <w:rFonts w:asciiTheme="minorHAnsi" w:hAnsiTheme="minorHAnsi" w:cstheme="minorHAnsi"/>
        </w:rPr>
        <w:t xml:space="preserve"> </w:t>
      </w:r>
    </w:p>
    <w:p w14:paraId="24445EB1" w14:textId="107090EE" w:rsidR="00714D28" w:rsidRPr="0076583A" w:rsidRDefault="00714D28" w:rsidP="00714D28">
      <w:pPr>
        <w:pStyle w:val="ListParagraph"/>
        <w:numPr>
          <w:ilvl w:val="1"/>
          <w:numId w:val="8"/>
        </w:numPr>
        <w:shd w:val="clear" w:color="auto" w:fill="FFFFFF"/>
        <w:rPr>
          <w:rFonts w:asciiTheme="minorHAnsi" w:hAnsiTheme="minorHAnsi" w:cstheme="minorHAnsi"/>
        </w:rPr>
      </w:pPr>
      <w:r w:rsidRPr="0076583A">
        <w:rPr>
          <w:rFonts w:asciiTheme="minorHAnsi" w:hAnsiTheme="minorHAnsi" w:cstheme="minorHAnsi"/>
        </w:rPr>
        <w:t>The company</w:t>
      </w:r>
      <w:r w:rsidR="00CF63BA">
        <w:rPr>
          <w:rFonts w:asciiTheme="minorHAnsi" w:hAnsiTheme="minorHAnsi" w:cstheme="minorHAnsi"/>
        </w:rPr>
        <w:t>-</w:t>
      </w:r>
      <w:r w:rsidRPr="0076583A">
        <w:rPr>
          <w:rFonts w:asciiTheme="minorHAnsi" w:hAnsiTheme="minorHAnsi" w:cstheme="minorHAnsi"/>
        </w:rPr>
        <w:t xml:space="preserve">issued </w:t>
      </w:r>
      <w:r w:rsidR="00CF63BA">
        <w:rPr>
          <w:rFonts w:asciiTheme="minorHAnsi" w:hAnsiTheme="minorHAnsi" w:cstheme="minorHAnsi"/>
        </w:rPr>
        <w:t>F</w:t>
      </w:r>
      <w:r w:rsidRPr="0076583A">
        <w:rPr>
          <w:rFonts w:asciiTheme="minorHAnsi" w:hAnsiTheme="minorHAnsi" w:cstheme="minorHAnsi"/>
        </w:rPr>
        <w:t xml:space="preserve">orex card, or personal credit card, </w:t>
      </w:r>
      <w:r w:rsidR="00E643A9">
        <w:rPr>
          <w:rFonts w:asciiTheme="minorHAnsi" w:hAnsiTheme="minorHAnsi" w:cstheme="minorHAnsi"/>
        </w:rPr>
        <w:t>(</w:t>
      </w:r>
      <w:r w:rsidRPr="0076583A">
        <w:rPr>
          <w:rFonts w:asciiTheme="minorHAnsi" w:hAnsiTheme="minorHAnsi" w:cstheme="minorHAnsi"/>
        </w:rPr>
        <w:t xml:space="preserve">to be used in case of issues with the </w:t>
      </w:r>
      <w:r w:rsidR="00CF63BA">
        <w:rPr>
          <w:rFonts w:asciiTheme="minorHAnsi" w:hAnsiTheme="minorHAnsi" w:cstheme="minorHAnsi"/>
        </w:rPr>
        <w:t>F</w:t>
      </w:r>
      <w:r w:rsidRPr="0076583A">
        <w:rPr>
          <w:rFonts w:asciiTheme="minorHAnsi" w:hAnsiTheme="minorHAnsi" w:cstheme="minorHAnsi"/>
        </w:rPr>
        <w:t>orex card</w:t>
      </w:r>
      <w:r w:rsidR="00E643A9">
        <w:rPr>
          <w:rFonts w:asciiTheme="minorHAnsi" w:hAnsiTheme="minorHAnsi" w:cstheme="minorHAnsi"/>
        </w:rPr>
        <w:t>)</w:t>
      </w:r>
      <w:r w:rsidRPr="0076583A">
        <w:rPr>
          <w:rFonts w:asciiTheme="minorHAnsi" w:hAnsiTheme="minorHAnsi" w:cstheme="minorHAnsi"/>
        </w:rPr>
        <w:t xml:space="preserve"> must be used for hotel accommodations and settl</w:t>
      </w:r>
      <w:r w:rsidR="00E643A9">
        <w:rPr>
          <w:rFonts w:asciiTheme="minorHAnsi" w:hAnsiTheme="minorHAnsi" w:cstheme="minorHAnsi"/>
        </w:rPr>
        <w:t>ing</w:t>
      </w:r>
      <w:r w:rsidRPr="0076583A">
        <w:rPr>
          <w:rFonts w:asciiTheme="minorHAnsi" w:hAnsiTheme="minorHAnsi" w:cstheme="minorHAnsi"/>
        </w:rPr>
        <w:t xml:space="preserve"> bills. Associates are required to submit the hotel bills along with other travel bills.</w:t>
      </w:r>
    </w:p>
    <w:p w14:paraId="6DF16339" w14:textId="6027CF87" w:rsidR="00714D28" w:rsidRPr="0076583A" w:rsidRDefault="00CF63BA" w:rsidP="00714D28">
      <w:pPr>
        <w:pStyle w:val="ListParagraph"/>
        <w:numPr>
          <w:ilvl w:val="1"/>
          <w:numId w:val="8"/>
        </w:numPr>
        <w:rPr>
          <w:rFonts w:asciiTheme="minorHAnsi" w:eastAsiaTheme="minorHAnsi" w:hAnsiTheme="minorHAnsi" w:cstheme="minorHAnsi"/>
          <w:color w:val="000000"/>
          <w:lang w:val="en-IN"/>
        </w:rPr>
      </w:pPr>
      <w:r>
        <w:rPr>
          <w:rFonts w:asciiTheme="minorHAnsi" w:hAnsiTheme="minorHAnsi" w:cstheme="minorHAnsi"/>
        </w:rPr>
        <w:t xml:space="preserve">The </w:t>
      </w:r>
      <w:r w:rsidR="00E643A9">
        <w:rPr>
          <w:rFonts w:asciiTheme="minorHAnsi" w:hAnsiTheme="minorHAnsi" w:cstheme="minorHAnsi"/>
        </w:rPr>
        <w:t>associate</w:t>
      </w:r>
      <w:r>
        <w:rPr>
          <w:rFonts w:asciiTheme="minorHAnsi" w:hAnsiTheme="minorHAnsi" w:cstheme="minorHAnsi"/>
        </w:rPr>
        <w:t xml:space="preserve"> will bear expenses toward calling charges from the hotel</w:t>
      </w:r>
      <w:r w:rsidR="00714D28" w:rsidRPr="0076583A">
        <w:rPr>
          <w:rFonts w:asciiTheme="minorHAnsi" w:hAnsiTheme="minorHAnsi" w:cstheme="minorHAnsi"/>
        </w:rPr>
        <w:t>.</w:t>
      </w:r>
    </w:p>
    <w:p w14:paraId="60786104" w14:textId="77777777" w:rsidR="00714D28" w:rsidRPr="0076583A" w:rsidRDefault="00714D28" w:rsidP="00714D28">
      <w:pPr>
        <w:rPr>
          <w:rFonts w:asciiTheme="minorHAnsi" w:eastAsiaTheme="minorHAnsi" w:hAnsiTheme="minorHAnsi" w:cstheme="minorHAnsi"/>
          <w:color w:val="000000"/>
          <w:lang w:val="en-IN"/>
        </w:rPr>
      </w:pPr>
    </w:p>
    <w:p w14:paraId="052EB218" w14:textId="2CA87EC0" w:rsidR="00714D28" w:rsidRPr="0076583A" w:rsidRDefault="00714D28" w:rsidP="00714D28">
      <w:pPr>
        <w:pStyle w:val="ListParagraph"/>
        <w:numPr>
          <w:ilvl w:val="0"/>
          <w:numId w:val="8"/>
        </w:numPr>
        <w:rPr>
          <w:rFonts w:asciiTheme="minorHAnsi" w:hAnsiTheme="minorHAnsi" w:cstheme="minorHAnsi"/>
        </w:rPr>
      </w:pPr>
      <w:r w:rsidRPr="0076583A">
        <w:rPr>
          <w:rFonts w:asciiTheme="minorHAnsi" w:eastAsiaTheme="minorHAnsi" w:hAnsiTheme="minorHAnsi" w:cstheme="minorHAnsi"/>
          <w:color w:val="000000"/>
          <w:lang w:val="en-IN"/>
        </w:rPr>
        <w:t xml:space="preserve">Forex Card: </w:t>
      </w:r>
      <w:r w:rsidRPr="0076583A">
        <w:rPr>
          <w:rFonts w:asciiTheme="minorHAnsi" w:hAnsiTheme="minorHAnsi" w:cstheme="minorHAnsi"/>
        </w:rPr>
        <w:t xml:space="preserve">Associates who </w:t>
      </w:r>
      <w:r w:rsidR="0045695B">
        <w:rPr>
          <w:rFonts w:asciiTheme="minorHAnsi" w:hAnsiTheme="minorHAnsi" w:cstheme="minorHAnsi"/>
        </w:rPr>
        <w:t>travel</w:t>
      </w:r>
      <w:r w:rsidRPr="0076583A">
        <w:rPr>
          <w:rFonts w:asciiTheme="minorHAnsi" w:hAnsiTheme="minorHAnsi" w:cstheme="minorHAnsi"/>
        </w:rPr>
        <w:t xml:space="preserve"> on Business trip</w:t>
      </w:r>
      <w:r w:rsidR="0045695B">
        <w:rPr>
          <w:rFonts w:asciiTheme="minorHAnsi" w:hAnsiTheme="minorHAnsi" w:cstheme="minorHAnsi"/>
        </w:rPr>
        <w:t>s</w:t>
      </w:r>
      <w:r w:rsidRPr="0076583A">
        <w:rPr>
          <w:rFonts w:asciiTheme="minorHAnsi" w:hAnsiTheme="minorHAnsi" w:cstheme="minorHAnsi"/>
        </w:rPr>
        <w:t xml:space="preserve"> are eligible for </w:t>
      </w:r>
      <w:r w:rsidR="0045695B">
        <w:rPr>
          <w:rFonts w:asciiTheme="minorHAnsi" w:hAnsiTheme="minorHAnsi" w:cstheme="minorHAnsi"/>
        </w:rPr>
        <w:t>a</w:t>
      </w:r>
      <w:r w:rsidRPr="0076583A">
        <w:rPr>
          <w:rFonts w:asciiTheme="minorHAnsi" w:hAnsiTheme="minorHAnsi" w:cstheme="minorHAnsi"/>
        </w:rPr>
        <w:t xml:space="preserve"> </w:t>
      </w:r>
      <w:r w:rsidR="0045695B">
        <w:rPr>
          <w:rFonts w:asciiTheme="minorHAnsi" w:hAnsiTheme="minorHAnsi" w:cstheme="minorHAnsi"/>
        </w:rPr>
        <w:t>company-</w:t>
      </w:r>
      <w:r w:rsidRPr="0076583A">
        <w:rPr>
          <w:rFonts w:asciiTheme="minorHAnsi" w:hAnsiTheme="minorHAnsi" w:cstheme="minorHAnsi"/>
        </w:rPr>
        <w:t>provided forex card</w:t>
      </w:r>
      <w:r w:rsidR="0045695B">
        <w:rPr>
          <w:rFonts w:asciiTheme="minorHAnsi" w:hAnsiTheme="minorHAnsi" w:cstheme="minorHAnsi"/>
        </w:rPr>
        <w:t>,</w:t>
      </w:r>
      <w:r w:rsidRPr="0076583A">
        <w:rPr>
          <w:rFonts w:asciiTheme="minorHAnsi" w:hAnsiTheme="minorHAnsi" w:cstheme="minorHAnsi"/>
        </w:rPr>
        <w:t xml:space="preserve"> </w:t>
      </w:r>
      <w:r w:rsidR="0045695B">
        <w:rPr>
          <w:rFonts w:asciiTheme="minorHAnsi" w:hAnsiTheme="minorHAnsi" w:cstheme="minorHAnsi"/>
        </w:rPr>
        <w:t>which</w:t>
      </w:r>
      <w:r w:rsidRPr="0076583A">
        <w:rPr>
          <w:rFonts w:asciiTheme="minorHAnsi" w:hAnsiTheme="minorHAnsi" w:cstheme="minorHAnsi"/>
        </w:rPr>
        <w:t xml:space="preserve"> the </w:t>
      </w:r>
      <w:r w:rsidR="006E078F">
        <w:rPr>
          <w:rFonts w:asciiTheme="minorHAnsi" w:hAnsiTheme="minorHAnsi" w:cstheme="minorHAnsi"/>
        </w:rPr>
        <w:t>Admin Team</w:t>
      </w:r>
      <w:r w:rsidR="00240BC3">
        <w:rPr>
          <w:rFonts w:asciiTheme="minorHAnsi" w:hAnsiTheme="minorHAnsi" w:cstheme="minorHAnsi"/>
        </w:rPr>
        <w:t xml:space="preserve"> will provide</w:t>
      </w:r>
      <w:r w:rsidRPr="0076583A">
        <w:rPr>
          <w:rFonts w:asciiTheme="minorHAnsi" w:hAnsiTheme="minorHAnsi" w:cstheme="minorHAnsi"/>
        </w:rPr>
        <w:t xml:space="preserve"> before the tr</w:t>
      </w:r>
      <w:r w:rsidR="0045695B">
        <w:rPr>
          <w:rFonts w:asciiTheme="minorHAnsi" w:hAnsiTheme="minorHAnsi" w:cstheme="minorHAnsi"/>
        </w:rPr>
        <w:t>ip</w:t>
      </w:r>
      <w:r w:rsidRPr="0076583A">
        <w:rPr>
          <w:rFonts w:asciiTheme="minorHAnsi" w:hAnsiTheme="minorHAnsi" w:cstheme="minorHAnsi"/>
        </w:rPr>
        <w:t xml:space="preserve">. </w:t>
      </w:r>
    </w:p>
    <w:p w14:paraId="6B72FBD0" w14:textId="77777777" w:rsidR="00714D28" w:rsidRPr="0076583A" w:rsidRDefault="00714D28" w:rsidP="00714D28">
      <w:pPr>
        <w:rPr>
          <w:rFonts w:asciiTheme="minorHAnsi" w:hAnsiTheme="minorHAnsi" w:cstheme="minorHAnsi"/>
        </w:rPr>
      </w:pPr>
    </w:p>
    <w:p w14:paraId="35334423" w14:textId="77777777" w:rsidR="00714D28" w:rsidRPr="0076583A" w:rsidRDefault="00714D28" w:rsidP="00714D28">
      <w:pPr>
        <w:ind w:firstLine="361"/>
        <w:rPr>
          <w:rFonts w:asciiTheme="minorHAnsi" w:hAnsiTheme="minorHAnsi" w:cstheme="minorHAnsi"/>
        </w:rPr>
      </w:pPr>
      <w:r w:rsidRPr="0076583A">
        <w:rPr>
          <w:rFonts w:asciiTheme="minorHAnsi" w:hAnsiTheme="minorHAnsi" w:cstheme="minorHAnsi"/>
        </w:rPr>
        <w:t xml:space="preserve">The funding on the forex card will be done as below – </w:t>
      </w:r>
    </w:p>
    <w:p w14:paraId="0AC9CA03" w14:textId="72515EE2" w:rsidR="00714D28" w:rsidRPr="0076583A" w:rsidRDefault="00714D28" w:rsidP="00714D28">
      <w:pPr>
        <w:numPr>
          <w:ilvl w:val="0"/>
          <w:numId w:val="5"/>
        </w:numPr>
        <w:ind w:hanging="360"/>
        <w:rPr>
          <w:rFonts w:asciiTheme="minorHAnsi" w:hAnsiTheme="minorHAnsi" w:cstheme="minorHAnsi"/>
        </w:rPr>
      </w:pPr>
      <w:r w:rsidRPr="0076583A">
        <w:rPr>
          <w:rFonts w:asciiTheme="minorHAnsi" w:hAnsiTheme="minorHAnsi" w:cstheme="minorHAnsi"/>
        </w:rPr>
        <w:t xml:space="preserve">Stay up to 30 days – </w:t>
      </w:r>
      <w:r w:rsidR="00212BEC">
        <w:rPr>
          <w:rFonts w:asciiTheme="minorHAnsi" w:hAnsiTheme="minorHAnsi" w:cstheme="minorHAnsi"/>
        </w:rPr>
        <w:t xml:space="preserve">USD $ </w:t>
      </w:r>
      <w:r w:rsidRPr="0076583A">
        <w:rPr>
          <w:rFonts w:asciiTheme="minorHAnsi" w:hAnsiTheme="minorHAnsi" w:cstheme="minorHAnsi"/>
        </w:rPr>
        <w:t xml:space="preserve">500 cash + </w:t>
      </w:r>
      <w:r w:rsidR="00212BEC">
        <w:rPr>
          <w:rFonts w:asciiTheme="minorHAnsi" w:hAnsiTheme="minorHAnsi" w:cstheme="minorHAnsi"/>
        </w:rPr>
        <w:t xml:space="preserve">USD $  </w:t>
      </w:r>
      <w:r w:rsidRPr="0076583A">
        <w:rPr>
          <w:rFonts w:asciiTheme="minorHAnsi" w:hAnsiTheme="minorHAnsi" w:cstheme="minorHAnsi"/>
        </w:rPr>
        <w:t>2</w:t>
      </w:r>
      <w:r w:rsidR="00212BEC">
        <w:rPr>
          <w:rFonts w:asciiTheme="minorHAnsi" w:hAnsiTheme="minorHAnsi" w:cstheme="minorHAnsi"/>
        </w:rPr>
        <w:t>,</w:t>
      </w:r>
      <w:r w:rsidRPr="0076583A">
        <w:rPr>
          <w:rFonts w:asciiTheme="minorHAnsi" w:hAnsiTheme="minorHAnsi" w:cstheme="minorHAnsi"/>
        </w:rPr>
        <w:t xml:space="preserve">000 loaded on card. </w:t>
      </w:r>
    </w:p>
    <w:p w14:paraId="7A5779A7" w14:textId="2D8FA622" w:rsidR="00714D28" w:rsidRPr="0076583A" w:rsidRDefault="00714D28" w:rsidP="00714D28">
      <w:pPr>
        <w:numPr>
          <w:ilvl w:val="0"/>
          <w:numId w:val="5"/>
        </w:numPr>
        <w:ind w:hanging="360"/>
        <w:rPr>
          <w:rFonts w:asciiTheme="minorHAnsi" w:hAnsiTheme="minorHAnsi" w:cstheme="minorHAnsi"/>
        </w:rPr>
      </w:pPr>
      <w:r w:rsidRPr="0076583A">
        <w:rPr>
          <w:rFonts w:asciiTheme="minorHAnsi" w:hAnsiTheme="minorHAnsi" w:cstheme="minorHAnsi"/>
        </w:rPr>
        <w:t xml:space="preserve">Stay up to 45 days – </w:t>
      </w:r>
      <w:r w:rsidR="00212BEC">
        <w:rPr>
          <w:rFonts w:asciiTheme="minorHAnsi" w:hAnsiTheme="minorHAnsi" w:cstheme="minorHAnsi"/>
        </w:rPr>
        <w:t xml:space="preserve">USD $  </w:t>
      </w:r>
      <w:r w:rsidRPr="0076583A">
        <w:rPr>
          <w:rFonts w:asciiTheme="minorHAnsi" w:hAnsiTheme="minorHAnsi" w:cstheme="minorHAnsi"/>
        </w:rPr>
        <w:t xml:space="preserve">500 cash + </w:t>
      </w:r>
      <w:r w:rsidR="00212BEC">
        <w:rPr>
          <w:rFonts w:asciiTheme="minorHAnsi" w:hAnsiTheme="minorHAnsi" w:cstheme="minorHAnsi"/>
        </w:rPr>
        <w:t xml:space="preserve">USD $  </w:t>
      </w:r>
      <w:r w:rsidRPr="0076583A">
        <w:rPr>
          <w:rFonts w:asciiTheme="minorHAnsi" w:hAnsiTheme="minorHAnsi" w:cstheme="minorHAnsi"/>
        </w:rPr>
        <w:t>3</w:t>
      </w:r>
      <w:r w:rsidR="00212BEC">
        <w:rPr>
          <w:rFonts w:asciiTheme="minorHAnsi" w:hAnsiTheme="minorHAnsi" w:cstheme="minorHAnsi"/>
        </w:rPr>
        <w:t>,</w:t>
      </w:r>
      <w:r w:rsidRPr="0076583A">
        <w:rPr>
          <w:rFonts w:asciiTheme="minorHAnsi" w:hAnsiTheme="minorHAnsi" w:cstheme="minorHAnsi"/>
        </w:rPr>
        <w:t xml:space="preserve">000 loaded on card. </w:t>
      </w:r>
    </w:p>
    <w:p w14:paraId="08E2EE16" w14:textId="68DC3185" w:rsidR="00714D28" w:rsidRPr="0076583A" w:rsidRDefault="00714D28" w:rsidP="00714D28">
      <w:pPr>
        <w:numPr>
          <w:ilvl w:val="0"/>
          <w:numId w:val="5"/>
        </w:numPr>
        <w:ind w:hanging="360"/>
        <w:rPr>
          <w:rFonts w:asciiTheme="minorHAnsi" w:hAnsiTheme="minorHAnsi" w:cstheme="minorHAnsi"/>
        </w:rPr>
      </w:pPr>
      <w:r w:rsidRPr="0076583A">
        <w:rPr>
          <w:rFonts w:asciiTheme="minorHAnsi" w:hAnsiTheme="minorHAnsi" w:cstheme="minorHAnsi"/>
        </w:rPr>
        <w:t>Associates should submit a request to their supervisor and finance team when they need additional funds in the forex card. Such request</w:t>
      </w:r>
      <w:r w:rsidR="0045695B">
        <w:rPr>
          <w:rFonts w:asciiTheme="minorHAnsi" w:hAnsiTheme="minorHAnsi" w:cstheme="minorHAnsi"/>
        </w:rPr>
        <w:t>s</w:t>
      </w:r>
      <w:r w:rsidRPr="0076583A">
        <w:rPr>
          <w:rFonts w:asciiTheme="minorHAnsi" w:hAnsiTheme="minorHAnsi" w:cstheme="minorHAnsi"/>
        </w:rPr>
        <w:t xml:space="preserve"> should be made at least 5 days in advance and will be applicable only after 30 days</w:t>
      </w:r>
      <w:r w:rsidR="0045695B">
        <w:rPr>
          <w:rFonts w:asciiTheme="minorHAnsi" w:hAnsiTheme="minorHAnsi" w:cstheme="minorHAnsi"/>
        </w:rPr>
        <w:t xml:space="preserve"> have passed.</w:t>
      </w:r>
    </w:p>
    <w:p w14:paraId="04D4838F" w14:textId="77777777" w:rsidR="00714D28" w:rsidRPr="0076583A" w:rsidRDefault="00714D28" w:rsidP="00714D28">
      <w:pPr>
        <w:ind w:left="721"/>
        <w:rPr>
          <w:rFonts w:asciiTheme="minorHAnsi" w:hAnsiTheme="minorHAnsi" w:cstheme="minorHAnsi"/>
        </w:rPr>
      </w:pPr>
    </w:p>
    <w:p w14:paraId="67C7B5F3" w14:textId="63C6D3D3" w:rsidR="00714D28" w:rsidRPr="0076583A" w:rsidRDefault="00714D28" w:rsidP="00714D28">
      <w:pPr>
        <w:pStyle w:val="BodyText2"/>
        <w:numPr>
          <w:ilvl w:val="0"/>
          <w:numId w:val="8"/>
        </w:numPr>
        <w:spacing w:line="276" w:lineRule="auto"/>
        <w:rPr>
          <w:rFonts w:asciiTheme="minorHAnsi" w:hAnsiTheme="minorHAnsi" w:cstheme="minorHAnsi"/>
        </w:rPr>
      </w:pPr>
      <w:r w:rsidRPr="0076583A">
        <w:rPr>
          <w:rFonts w:asciiTheme="minorHAnsi" w:eastAsia="Calibri" w:hAnsiTheme="minorHAnsi" w:cstheme="minorHAnsi"/>
          <w:b/>
          <w:lang w:eastAsia="en-IN"/>
        </w:rPr>
        <w:t xml:space="preserve">Travel Insurance: </w:t>
      </w:r>
      <w:r w:rsidRPr="0076583A">
        <w:rPr>
          <w:rFonts w:asciiTheme="minorHAnsi" w:hAnsiTheme="minorHAnsi" w:cstheme="minorHAnsi"/>
        </w:rPr>
        <w:t xml:space="preserve">Parkar provides Travel insurance at no cost to </w:t>
      </w:r>
      <w:r w:rsidR="00E643A9">
        <w:rPr>
          <w:rFonts w:asciiTheme="minorHAnsi" w:hAnsiTheme="minorHAnsi" w:cstheme="minorHAnsi"/>
        </w:rPr>
        <w:t>a</w:t>
      </w:r>
      <w:r w:rsidRPr="0076583A">
        <w:rPr>
          <w:rFonts w:asciiTheme="minorHAnsi" w:hAnsiTheme="minorHAnsi" w:cstheme="minorHAnsi"/>
        </w:rPr>
        <w:t xml:space="preserve">ssociates. Associates are requested to understand the </w:t>
      </w:r>
      <w:r w:rsidR="00F01AA9">
        <w:rPr>
          <w:rFonts w:asciiTheme="minorHAnsi" w:hAnsiTheme="minorHAnsi" w:cstheme="minorHAnsi"/>
        </w:rPr>
        <w:t xml:space="preserve">policy's </w:t>
      </w:r>
      <w:r w:rsidRPr="0076583A">
        <w:rPr>
          <w:rFonts w:asciiTheme="minorHAnsi" w:hAnsiTheme="minorHAnsi" w:cstheme="minorHAnsi"/>
        </w:rPr>
        <w:t>terms and conditions</w:t>
      </w:r>
      <w:r w:rsidR="00F01AA9">
        <w:rPr>
          <w:rFonts w:asciiTheme="minorHAnsi" w:hAnsiTheme="minorHAnsi" w:cstheme="minorHAnsi"/>
        </w:rPr>
        <w:t>.</w:t>
      </w:r>
      <w:r w:rsidRPr="0076583A">
        <w:rPr>
          <w:rFonts w:asciiTheme="minorHAnsi" w:hAnsiTheme="minorHAnsi" w:cstheme="minorHAnsi"/>
        </w:rPr>
        <w:t xml:space="preserve"> If their stay </w:t>
      </w:r>
      <w:r w:rsidR="00F01AA9">
        <w:rPr>
          <w:rFonts w:asciiTheme="minorHAnsi" w:hAnsiTheme="minorHAnsi" w:cstheme="minorHAnsi"/>
        </w:rPr>
        <w:t>i</w:t>
      </w:r>
      <w:r w:rsidRPr="0076583A">
        <w:rPr>
          <w:rFonts w:asciiTheme="minorHAnsi" w:hAnsiTheme="minorHAnsi" w:cstheme="minorHAnsi"/>
        </w:rPr>
        <w:t>s extended</w:t>
      </w:r>
      <w:r w:rsidR="0045695B">
        <w:rPr>
          <w:rFonts w:asciiTheme="minorHAnsi" w:hAnsiTheme="minorHAnsi" w:cstheme="minorHAnsi"/>
        </w:rPr>
        <w:t>,</w:t>
      </w:r>
      <w:r w:rsidRPr="0076583A">
        <w:rPr>
          <w:rFonts w:asciiTheme="minorHAnsi" w:hAnsiTheme="minorHAnsi" w:cstheme="minorHAnsi"/>
        </w:rPr>
        <w:t xml:space="preserve"> they should in</w:t>
      </w:r>
      <w:r w:rsidR="0045695B">
        <w:rPr>
          <w:rFonts w:asciiTheme="minorHAnsi" w:hAnsiTheme="minorHAnsi" w:cstheme="minorHAnsi"/>
        </w:rPr>
        <w:t>form</w:t>
      </w:r>
      <w:r w:rsidRPr="0076583A">
        <w:rPr>
          <w:rFonts w:asciiTheme="minorHAnsi" w:hAnsiTheme="minorHAnsi" w:cstheme="minorHAnsi"/>
        </w:rPr>
        <w:t xml:space="preserve"> the HR department/</w:t>
      </w:r>
      <w:r w:rsidR="006E078F">
        <w:rPr>
          <w:rFonts w:asciiTheme="minorHAnsi" w:hAnsiTheme="minorHAnsi" w:cstheme="minorHAnsi"/>
        </w:rPr>
        <w:t>Admin Team</w:t>
      </w:r>
      <w:r w:rsidRPr="0076583A">
        <w:rPr>
          <w:rFonts w:asciiTheme="minorHAnsi" w:hAnsiTheme="minorHAnsi" w:cstheme="minorHAnsi"/>
        </w:rPr>
        <w:t xml:space="preserve"> to have their </w:t>
      </w:r>
      <w:r w:rsidR="00212BEC">
        <w:rPr>
          <w:rFonts w:asciiTheme="minorHAnsi" w:hAnsiTheme="minorHAnsi" w:cstheme="minorHAnsi"/>
        </w:rPr>
        <w:t>travel</w:t>
      </w:r>
      <w:r w:rsidR="00212BEC" w:rsidRPr="0076583A">
        <w:rPr>
          <w:rFonts w:asciiTheme="minorHAnsi" w:hAnsiTheme="minorHAnsi" w:cstheme="minorHAnsi"/>
        </w:rPr>
        <w:t xml:space="preserve"> </w:t>
      </w:r>
      <w:r w:rsidRPr="0076583A">
        <w:rPr>
          <w:rFonts w:asciiTheme="minorHAnsi" w:hAnsiTheme="minorHAnsi" w:cstheme="minorHAnsi"/>
        </w:rPr>
        <w:t xml:space="preserve">insurance extended for that period. For additional details, contact the Admin team. </w:t>
      </w:r>
    </w:p>
    <w:p w14:paraId="480C2D10" w14:textId="46D674DE" w:rsidR="00714D28" w:rsidRPr="00240BC3" w:rsidRDefault="00714D28" w:rsidP="00240BC3">
      <w:pPr>
        <w:pStyle w:val="BodyText2"/>
        <w:spacing w:line="276" w:lineRule="auto"/>
        <w:ind w:left="720"/>
        <w:rPr>
          <w:rFonts w:asciiTheme="minorHAnsi" w:hAnsiTheme="minorHAnsi" w:cstheme="minorHAnsi"/>
        </w:rPr>
      </w:pPr>
      <w:r w:rsidRPr="0076583A">
        <w:rPr>
          <w:rFonts w:asciiTheme="minorHAnsi" w:hAnsiTheme="minorHAnsi" w:cstheme="minorHAnsi"/>
        </w:rPr>
        <w:t>Associates involved in an accident while traveling on business must promptly report the incident to their immediate supervisor</w:t>
      </w:r>
      <w:r w:rsidR="00461D7D">
        <w:rPr>
          <w:rFonts w:asciiTheme="minorHAnsi" w:hAnsiTheme="minorHAnsi" w:cstheme="minorHAnsi"/>
        </w:rPr>
        <w:t>/</w:t>
      </w:r>
      <w:r w:rsidR="006E078F">
        <w:rPr>
          <w:rFonts w:asciiTheme="minorHAnsi" w:hAnsiTheme="minorHAnsi" w:cstheme="minorHAnsi"/>
        </w:rPr>
        <w:t>Admin Team</w:t>
      </w:r>
      <w:r w:rsidR="00461D7D">
        <w:rPr>
          <w:rFonts w:asciiTheme="minorHAnsi" w:hAnsiTheme="minorHAnsi" w:cstheme="minorHAnsi"/>
        </w:rPr>
        <w:t xml:space="preserve">/HR Team </w:t>
      </w:r>
      <w:r w:rsidRPr="0076583A">
        <w:rPr>
          <w:rFonts w:asciiTheme="minorHAnsi" w:hAnsiTheme="minorHAnsi" w:cstheme="minorHAnsi"/>
        </w:rPr>
        <w:t>.</w:t>
      </w:r>
    </w:p>
    <w:p w14:paraId="1629A70A" w14:textId="77777777" w:rsidR="00714D28" w:rsidRPr="00B17E39" w:rsidRDefault="00714D28" w:rsidP="00714D28">
      <w:pPr>
        <w:rPr>
          <w:rFonts w:asciiTheme="minorHAnsi" w:eastAsia="Calibri" w:hAnsiTheme="minorHAnsi" w:cstheme="minorHAnsi"/>
          <w:b/>
          <w:bCs/>
          <w:lang w:eastAsia="en-IN"/>
        </w:rPr>
      </w:pPr>
      <w:r w:rsidRPr="0076583A">
        <w:rPr>
          <w:rFonts w:asciiTheme="minorHAnsi" w:eastAsia="Calibri" w:hAnsiTheme="minorHAnsi" w:cstheme="minorHAnsi"/>
          <w:b/>
          <w:bCs/>
          <w:lang w:eastAsia="en-IN"/>
        </w:rPr>
        <w:t>Entitlements</w:t>
      </w:r>
    </w:p>
    <w:p w14:paraId="56F9F782" w14:textId="77777777" w:rsidR="00714D28" w:rsidRDefault="00714D28" w:rsidP="00714D28">
      <w:pPr>
        <w:autoSpaceDE w:val="0"/>
        <w:autoSpaceDN w:val="0"/>
        <w:adjustRightInd w:val="0"/>
        <w:rPr>
          <w:rFonts w:asciiTheme="minorHAnsi" w:eastAsiaTheme="minorHAnsi" w:hAnsiTheme="minorHAnsi" w:cstheme="minorHAnsi"/>
          <w:color w:val="000000"/>
          <w:sz w:val="24"/>
          <w:szCs w:val="24"/>
          <w:lang w:val="en-IN"/>
        </w:rPr>
      </w:pPr>
    </w:p>
    <w:tbl>
      <w:tblPr>
        <w:tblW w:w="9581" w:type="dxa"/>
        <w:tblInd w:w="-5" w:type="dxa"/>
        <w:tblLook w:val="04A0" w:firstRow="1" w:lastRow="0" w:firstColumn="1" w:lastColumn="0" w:noHBand="0" w:noVBand="1"/>
      </w:tblPr>
      <w:tblGrid>
        <w:gridCol w:w="1037"/>
        <w:gridCol w:w="1261"/>
        <w:gridCol w:w="1536"/>
        <w:gridCol w:w="1585"/>
        <w:gridCol w:w="851"/>
        <w:gridCol w:w="912"/>
        <w:gridCol w:w="1131"/>
        <w:gridCol w:w="1401"/>
      </w:tblGrid>
      <w:tr w:rsidR="00714D28" w:rsidRPr="0076583A" w14:paraId="6320D5CB" w14:textId="77777777" w:rsidTr="001D2480">
        <w:trPr>
          <w:trHeight w:val="297"/>
        </w:trPr>
        <w:tc>
          <w:tcPr>
            <w:tcW w:w="9581"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91E00" w14:textId="77777777" w:rsidR="00714D28" w:rsidRPr="0076583A" w:rsidRDefault="00714D28">
            <w:pPr>
              <w:jc w:val="center"/>
              <w:rPr>
                <w:rFonts w:ascii="Calibri" w:hAnsi="Calibri" w:cs="Calibri"/>
                <w:b/>
                <w:bCs/>
                <w:color w:val="000000"/>
                <w:sz w:val="22"/>
                <w:szCs w:val="22"/>
              </w:rPr>
            </w:pPr>
            <w:r w:rsidRPr="0076583A">
              <w:rPr>
                <w:rFonts w:ascii="Calibri" w:hAnsi="Calibri" w:cs="Calibri"/>
                <w:b/>
                <w:bCs/>
                <w:color w:val="000000"/>
                <w:sz w:val="22"/>
                <w:szCs w:val="22"/>
              </w:rPr>
              <w:t>International Travel (Short term deputation applicable for project travel only)</w:t>
            </w:r>
          </w:p>
        </w:tc>
      </w:tr>
      <w:tr w:rsidR="00714D28" w:rsidRPr="0076583A" w14:paraId="59F001E7" w14:textId="77777777" w:rsidTr="001D2480">
        <w:trPr>
          <w:trHeight w:val="297"/>
        </w:trPr>
        <w:tc>
          <w:tcPr>
            <w:tcW w:w="994" w:type="dxa"/>
            <w:vMerge w:val="restart"/>
            <w:tcBorders>
              <w:top w:val="nil"/>
              <w:left w:val="single" w:sz="4" w:space="0" w:color="auto"/>
              <w:bottom w:val="single" w:sz="4" w:space="0" w:color="auto"/>
              <w:right w:val="single" w:sz="4" w:space="0" w:color="auto"/>
            </w:tcBorders>
            <w:shd w:val="clear" w:color="000000" w:fill="BDD7EE"/>
            <w:vAlign w:val="center"/>
            <w:hideMark/>
          </w:tcPr>
          <w:p w14:paraId="7DB6A6E2" w14:textId="77777777" w:rsidR="00714D28" w:rsidRPr="0076583A" w:rsidRDefault="00714D28">
            <w:pPr>
              <w:jc w:val="center"/>
              <w:rPr>
                <w:rFonts w:ascii="Calibri" w:hAnsi="Calibri" w:cs="Calibri"/>
                <w:b/>
                <w:bCs/>
                <w:color w:val="000000"/>
              </w:rPr>
            </w:pPr>
            <w:r w:rsidRPr="0076583A">
              <w:rPr>
                <w:rFonts w:ascii="Calibri" w:hAnsi="Calibri" w:cs="Calibri"/>
                <w:b/>
                <w:bCs/>
                <w:color w:val="000000"/>
              </w:rPr>
              <w:t>Employee Level</w:t>
            </w:r>
          </w:p>
        </w:tc>
        <w:tc>
          <w:tcPr>
            <w:tcW w:w="2670" w:type="dxa"/>
            <w:gridSpan w:val="2"/>
            <w:tcBorders>
              <w:top w:val="single" w:sz="4" w:space="0" w:color="auto"/>
              <w:left w:val="nil"/>
              <w:bottom w:val="single" w:sz="4" w:space="0" w:color="auto"/>
              <w:right w:val="single" w:sz="4" w:space="0" w:color="auto"/>
            </w:tcBorders>
            <w:shd w:val="clear" w:color="000000" w:fill="BDD7EE"/>
            <w:vAlign w:val="center"/>
            <w:hideMark/>
          </w:tcPr>
          <w:p w14:paraId="632D19A5" w14:textId="77777777" w:rsidR="00714D28" w:rsidRPr="0076583A" w:rsidRDefault="00714D28">
            <w:pPr>
              <w:jc w:val="center"/>
              <w:rPr>
                <w:rFonts w:ascii="Calibri" w:hAnsi="Calibri" w:cs="Calibri"/>
                <w:b/>
                <w:bCs/>
                <w:color w:val="000000"/>
              </w:rPr>
            </w:pPr>
            <w:r w:rsidRPr="0076583A">
              <w:rPr>
                <w:rFonts w:ascii="Calibri" w:hAnsi="Calibri" w:cs="Calibri"/>
                <w:b/>
                <w:bCs/>
                <w:color w:val="000000"/>
              </w:rPr>
              <w:t>Visa Arrangements</w:t>
            </w:r>
          </w:p>
        </w:tc>
        <w:tc>
          <w:tcPr>
            <w:tcW w:w="1521" w:type="dxa"/>
            <w:vMerge w:val="restart"/>
            <w:tcBorders>
              <w:top w:val="nil"/>
              <w:left w:val="single" w:sz="4" w:space="0" w:color="auto"/>
              <w:bottom w:val="single" w:sz="4" w:space="0" w:color="auto"/>
              <w:right w:val="single" w:sz="4" w:space="0" w:color="auto"/>
            </w:tcBorders>
            <w:shd w:val="clear" w:color="000000" w:fill="BDD7EE"/>
            <w:vAlign w:val="center"/>
            <w:hideMark/>
          </w:tcPr>
          <w:p w14:paraId="543DBE5C" w14:textId="77777777" w:rsidR="00714D28" w:rsidRPr="0076583A" w:rsidRDefault="00714D28">
            <w:pPr>
              <w:jc w:val="center"/>
              <w:rPr>
                <w:rFonts w:ascii="Calibri" w:hAnsi="Calibri" w:cs="Calibri"/>
                <w:b/>
                <w:bCs/>
                <w:color w:val="000000"/>
              </w:rPr>
            </w:pPr>
            <w:r w:rsidRPr="0076583A">
              <w:rPr>
                <w:rFonts w:ascii="Calibri" w:hAnsi="Calibri" w:cs="Calibri"/>
                <w:b/>
                <w:bCs/>
                <w:color w:val="000000"/>
              </w:rPr>
              <w:t>Accommodation (arranged by PARKAR at hotel or service apartment)</w:t>
            </w:r>
          </w:p>
        </w:tc>
        <w:tc>
          <w:tcPr>
            <w:tcW w:w="3059" w:type="dxa"/>
            <w:gridSpan w:val="3"/>
            <w:tcBorders>
              <w:top w:val="single" w:sz="4" w:space="0" w:color="auto"/>
              <w:left w:val="nil"/>
              <w:bottom w:val="single" w:sz="4" w:space="0" w:color="auto"/>
              <w:right w:val="single" w:sz="4" w:space="0" w:color="auto"/>
            </w:tcBorders>
            <w:shd w:val="clear" w:color="000000" w:fill="BDD7EE"/>
            <w:vAlign w:val="center"/>
            <w:hideMark/>
          </w:tcPr>
          <w:p w14:paraId="5FBCAD15" w14:textId="77777777" w:rsidR="00714D28" w:rsidRPr="0076583A" w:rsidRDefault="00714D28">
            <w:pPr>
              <w:jc w:val="center"/>
              <w:rPr>
                <w:rFonts w:ascii="Calibri" w:hAnsi="Calibri" w:cs="Calibri"/>
                <w:b/>
                <w:bCs/>
                <w:color w:val="000000"/>
              </w:rPr>
            </w:pPr>
            <w:r w:rsidRPr="0076583A">
              <w:rPr>
                <w:rFonts w:ascii="Calibri" w:hAnsi="Calibri" w:cs="Calibri"/>
                <w:b/>
                <w:bCs/>
                <w:color w:val="000000"/>
              </w:rPr>
              <w:t>Per Diem (towards food, grocery, laundry)</w:t>
            </w:r>
          </w:p>
        </w:tc>
        <w:tc>
          <w:tcPr>
            <w:tcW w:w="1337" w:type="dxa"/>
            <w:vMerge w:val="restart"/>
            <w:tcBorders>
              <w:top w:val="nil"/>
              <w:left w:val="single" w:sz="4" w:space="0" w:color="auto"/>
              <w:bottom w:val="single" w:sz="4" w:space="0" w:color="auto"/>
              <w:right w:val="single" w:sz="4" w:space="0" w:color="auto"/>
            </w:tcBorders>
            <w:shd w:val="clear" w:color="000000" w:fill="BDD7EE"/>
            <w:vAlign w:val="center"/>
            <w:hideMark/>
          </w:tcPr>
          <w:p w14:paraId="6448DA6A" w14:textId="77777777" w:rsidR="00714D28" w:rsidRPr="0076583A" w:rsidRDefault="00714D28">
            <w:pPr>
              <w:jc w:val="center"/>
              <w:rPr>
                <w:rFonts w:ascii="Calibri" w:hAnsi="Calibri" w:cs="Calibri"/>
                <w:b/>
                <w:bCs/>
                <w:color w:val="000000"/>
              </w:rPr>
            </w:pPr>
            <w:r w:rsidRPr="0076583A">
              <w:rPr>
                <w:rFonts w:ascii="Calibri" w:hAnsi="Calibri" w:cs="Calibri"/>
                <w:b/>
                <w:bCs/>
                <w:color w:val="000000"/>
              </w:rPr>
              <w:t xml:space="preserve">Travel Arrangements </w:t>
            </w:r>
          </w:p>
        </w:tc>
      </w:tr>
      <w:tr w:rsidR="001D2480" w:rsidRPr="0076583A" w14:paraId="6E750636" w14:textId="77777777" w:rsidTr="001D2480">
        <w:trPr>
          <w:trHeight w:val="596"/>
        </w:trPr>
        <w:tc>
          <w:tcPr>
            <w:tcW w:w="994" w:type="dxa"/>
            <w:vMerge/>
            <w:tcBorders>
              <w:top w:val="nil"/>
              <w:left w:val="single" w:sz="4" w:space="0" w:color="auto"/>
              <w:bottom w:val="single" w:sz="4" w:space="0" w:color="auto"/>
              <w:right w:val="single" w:sz="4" w:space="0" w:color="auto"/>
            </w:tcBorders>
            <w:vAlign w:val="center"/>
            <w:hideMark/>
          </w:tcPr>
          <w:p w14:paraId="6785DC3F" w14:textId="77777777" w:rsidR="00714D28" w:rsidRPr="0076583A" w:rsidRDefault="00714D28">
            <w:pPr>
              <w:rPr>
                <w:rFonts w:ascii="Calibri" w:hAnsi="Calibri" w:cs="Calibri"/>
                <w:b/>
                <w:bCs/>
                <w:color w:val="000000"/>
                <w:sz w:val="22"/>
                <w:szCs w:val="22"/>
              </w:rPr>
            </w:pPr>
          </w:p>
        </w:tc>
        <w:tc>
          <w:tcPr>
            <w:tcW w:w="1205" w:type="dxa"/>
            <w:tcBorders>
              <w:top w:val="nil"/>
              <w:left w:val="nil"/>
              <w:bottom w:val="single" w:sz="4" w:space="0" w:color="auto"/>
              <w:right w:val="single" w:sz="4" w:space="0" w:color="auto"/>
            </w:tcBorders>
            <w:shd w:val="clear" w:color="000000" w:fill="BDD7EE"/>
            <w:vAlign w:val="center"/>
            <w:hideMark/>
          </w:tcPr>
          <w:p w14:paraId="155F5B38" w14:textId="77777777" w:rsidR="00714D28" w:rsidRPr="0076583A" w:rsidRDefault="00714D28">
            <w:pPr>
              <w:jc w:val="center"/>
              <w:rPr>
                <w:rFonts w:ascii="Calibri" w:hAnsi="Calibri" w:cs="Calibri"/>
                <w:b/>
                <w:bCs/>
                <w:color w:val="000000"/>
                <w:sz w:val="22"/>
                <w:szCs w:val="22"/>
              </w:rPr>
            </w:pPr>
            <w:r w:rsidRPr="0076583A">
              <w:rPr>
                <w:rFonts w:ascii="Calibri" w:hAnsi="Calibri" w:cs="Calibri"/>
                <w:b/>
                <w:bCs/>
                <w:color w:val="000000"/>
                <w:sz w:val="22"/>
                <w:szCs w:val="22"/>
              </w:rPr>
              <w:t>Application cost</w:t>
            </w:r>
          </w:p>
        </w:tc>
        <w:tc>
          <w:tcPr>
            <w:tcW w:w="1465" w:type="dxa"/>
            <w:tcBorders>
              <w:top w:val="nil"/>
              <w:left w:val="nil"/>
              <w:bottom w:val="single" w:sz="4" w:space="0" w:color="auto"/>
              <w:right w:val="single" w:sz="4" w:space="0" w:color="auto"/>
            </w:tcBorders>
            <w:shd w:val="clear" w:color="000000" w:fill="BDD7EE"/>
            <w:vAlign w:val="center"/>
            <w:hideMark/>
          </w:tcPr>
          <w:p w14:paraId="063B3044" w14:textId="77777777" w:rsidR="00714D28" w:rsidRPr="0076583A" w:rsidRDefault="00714D28">
            <w:pPr>
              <w:rPr>
                <w:rFonts w:ascii="Calibri" w:hAnsi="Calibri" w:cs="Calibri"/>
                <w:b/>
                <w:bCs/>
                <w:color w:val="000000"/>
                <w:sz w:val="22"/>
                <w:szCs w:val="22"/>
              </w:rPr>
            </w:pPr>
            <w:r w:rsidRPr="0076583A">
              <w:rPr>
                <w:rFonts w:ascii="Calibri" w:hAnsi="Calibri" w:cs="Calibri"/>
                <w:b/>
                <w:bCs/>
                <w:color w:val="000000"/>
                <w:sz w:val="22"/>
                <w:szCs w:val="22"/>
              </w:rPr>
              <w:t>Travel for visa formalities</w:t>
            </w:r>
          </w:p>
        </w:tc>
        <w:tc>
          <w:tcPr>
            <w:tcW w:w="1521" w:type="dxa"/>
            <w:vMerge/>
            <w:tcBorders>
              <w:top w:val="nil"/>
              <w:left w:val="single" w:sz="4" w:space="0" w:color="auto"/>
              <w:bottom w:val="single" w:sz="4" w:space="0" w:color="auto"/>
              <w:right w:val="single" w:sz="4" w:space="0" w:color="auto"/>
            </w:tcBorders>
            <w:vAlign w:val="center"/>
            <w:hideMark/>
          </w:tcPr>
          <w:p w14:paraId="27B747AB" w14:textId="77777777" w:rsidR="00714D28" w:rsidRPr="0076583A" w:rsidRDefault="00714D28">
            <w:pPr>
              <w:rPr>
                <w:rFonts w:ascii="Calibri" w:hAnsi="Calibri" w:cs="Calibri"/>
                <w:b/>
                <w:bCs/>
                <w:color w:val="000000"/>
                <w:sz w:val="22"/>
                <w:szCs w:val="22"/>
              </w:rPr>
            </w:pPr>
          </w:p>
        </w:tc>
        <w:tc>
          <w:tcPr>
            <w:tcW w:w="1092" w:type="dxa"/>
            <w:tcBorders>
              <w:top w:val="nil"/>
              <w:left w:val="nil"/>
              <w:bottom w:val="single" w:sz="4" w:space="0" w:color="auto"/>
              <w:right w:val="single" w:sz="4" w:space="0" w:color="auto"/>
            </w:tcBorders>
            <w:shd w:val="clear" w:color="000000" w:fill="BDD7EE"/>
            <w:vAlign w:val="center"/>
            <w:hideMark/>
          </w:tcPr>
          <w:p w14:paraId="3D452FFB" w14:textId="77777777" w:rsidR="00714D28" w:rsidRPr="0076583A" w:rsidRDefault="00714D28">
            <w:pPr>
              <w:jc w:val="center"/>
              <w:rPr>
                <w:rFonts w:ascii="Calibri" w:hAnsi="Calibri" w:cs="Calibri"/>
                <w:b/>
                <w:bCs/>
                <w:color w:val="000000"/>
                <w:sz w:val="22"/>
                <w:szCs w:val="22"/>
              </w:rPr>
            </w:pPr>
            <w:r w:rsidRPr="0076583A">
              <w:rPr>
                <w:rFonts w:ascii="Calibri" w:hAnsi="Calibri" w:cs="Calibri"/>
                <w:b/>
                <w:bCs/>
                <w:color w:val="000000"/>
                <w:sz w:val="22"/>
                <w:szCs w:val="22"/>
              </w:rPr>
              <w:t>USA</w:t>
            </w:r>
          </w:p>
        </w:tc>
        <w:tc>
          <w:tcPr>
            <w:tcW w:w="1207" w:type="dxa"/>
            <w:tcBorders>
              <w:top w:val="nil"/>
              <w:left w:val="nil"/>
              <w:bottom w:val="single" w:sz="4" w:space="0" w:color="auto"/>
              <w:right w:val="single" w:sz="4" w:space="0" w:color="auto"/>
            </w:tcBorders>
            <w:shd w:val="clear" w:color="000000" w:fill="BDD7EE"/>
            <w:vAlign w:val="center"/>
            <w:hideMark/>
          </w:tcPr>
          <w:p w14:paraId="224E8741" w14:textId="71F362D5" w:rsidR="00714D28" w:rsidRPr="0076583A" w:rsidRDefault="00714D28">
            <w:pPr>
              <w:jc w:val="center"/>
              <w:rPr>
                <w:rFonts w:ascii="Calibri" w:hAnsi="Calibri" w:cs="Calibri"/>
                <w:b/>
                <w:bCs/>
                <w:color w:val="000000"/>
                <w:sz w:val="22"/>
                <w:szCs w:val="22"/>
              </w:rPr>
            </w:pPr>
            <w:r w:rsidRPr="0076583A">
              <w:rPr>
                <w:rFonts w:ascii="Calibri" w:hAnsi="Calibri" w:cs="Calibri"/>
                <w:b/>
                <w:bCs/>
                <w:color w:val="000000"/>
                <w:sz w:val="22"/>
                <w:szCs w:val="22"/>
              </w:rPr>
              <w:t>UAE</w:t>
            </w:r>
            <w:r w:rsidR="00ED0EE6">
              <w:rPr>
                <w:rFonts w:ascii="Calibri" w:hAnsi="Calibri" w:cs="Calibri"/>
                <w:b/>
                <w:bCs/>
                <w:color w:val="000000"/>
                <w:sz w:val="22"/>
                <w:szCs w:val="22"/>
              </w:rPr>
              <w:t>/ Saudi Arabia/ Qatar</w:t>
            </w:r>
          </w:p>
        </w:tc>
        <w:tc>
          <w:tcPr>
            <w:tcW w:w="760" w:type="dxa"/>
            <w:tcBorders>
              <w:top w:val="nil"/>
              <w:left w:val="nil"/>
              <w:bottom w:val="single" w:sz="4" w:space="0" w:color="auto"/>
              <w:right w:val="single" w:sz="4" w:space="0" w:color="auto"/>
            </w:tcBorders>
            <w:shd w:val="clear" w:color="000000" w:fill="BDD7EE"/>
            <w:vAlign w:val="center"/>
            <w:hideMark/>
          </w:tcPr>
          <w:p w14:paraId="39A77EA3" w14:textId="77777777" w:rsidR="00714D28" w:rsidRPr="0076583A" w:rsidRDefault="00714D28">
            <w:pPr>
              <w:jc w:val="center"/>
              <w:rPr>
                <w:rFonts w:ascii="Calibri" w:hAnsi="Calibri" w:cs="Calibri"/>
                <w:b/>
                <w:bCs/>
                <w:color w:val="000000"/>
                <w:sz w:val="22"/>
                <w:szCs w:val="22"/>
              </w:rPr>
            </w:pPr>
            <w:r w:rsidRPr="0076583A">
              <w:rPr>
                <w:rFonts w:ascii="Calibri" w:hAnsi="Calibri" w:cs="Calibri"/>
                <w:b/>
                <w:bCs/>
                <w:color w:val="000000"/>
                <w:sz w:val="22"/>
                <w:szCs w:val="22"/>
              </w:rPr>
              <w:t>Singapore</w:t>
            </w:r>
          </w:p>
        </w:tc>
        <w:tc>
          <w:tcPr>
            <w:tcW w:w="1337" w:type="dxa"/>
            <w:vMerge/>
            <w:tcBorders>
              <w:top w:val="nil"/>
              <w:left w:val="single" w:sz="4" w:space="0" w:color="auto"/>
              <w:bottom w:val="single" w:sz="4" w:space="0" w:color="auto"/>
              <w:right w:val="single" w:sz="4" w:space="0" w:color="auto"/>
            </w:tcBorders>
            <w:vAlign w:val="center"/>
            <w:hideMark/>
          </w:tcPr>
          <w:p w14:paraId="69B20BA1" w14:textId="77777777" w:rsidR="00714D28" w:rsidRPr="0076583A" w:rsidRDefault="00714D28">
            <w:pPr>
              <w:rPr>
                <w:rFonts w:ascii="Calibri" w:hAnsi="Calibri" w:cs="Calibri"/>
                <w:b/>
                <w:bCs/>
                <w:color w:val="000000"/>
                <w:sz w:val="22"/>
                <w:szCs w:val="22"/>
              </w:rPr>
            </w:pPr>
          </w:p>
        </w:tc>
      </w:tr>
      <w:tr w:rsidR="001D2480" w:rsidRPr="0076583A" w14:paraId="16F51834" w14:textId="77777777" w:rsidTr="001D2480">
        <w:trPr>
          <w:trHeight w:val="895"/>
        </w:trPr>
        <w:tc>
          <w:tcPr>
            <w:tcW w:w="994" w:type="dxa"/>
            <w:tcBorders>
              <w:top w:val="nil"/>
              <w:left w:val="single" w:sz="4" w:space="0" w:color="auto"/>
              <w:bottom w:val="single" w:sz="4" w:space="0" w:color="auto"/>
              <w:right w:val="single" w:sz="4" w:space="0" w:color="auto"/>
            </w:tcBorders>
            <w:shd w:val="clear" w:color="auto" w:fill="auto"/>
            <w:noWrap/>
            <w:vAlign w:val="center"/>
            <w:hideMark/>
          </w:tcPr>
          <w:p w14:paraId="1A7C46F2" w14:textId="77777777" w:rsidR="00714D28" w:rsidRPr="0076583A" w:rsidRDefault="00714D28">
            <w:pPr>
              <w:rPr>
                <w:rFonts w:ascii="Calibri" w:hAnsi="Calibri" w:cs="Calibri"/>
                <w:color w:val="000000"/>
              </w:rPr>
            </w:pPr>
            <w:r w:rsidRPr="0076583A">
              <w:rPr>
                <w:rFonts w:ascii="Calibri" w:hAnsi="Calibri" w:cs="Calibri"/>
                <w:color w:val="000000"/>
              </w:rPr>
              <w:t>All Levels</w:t>
            </w:r>
          </w:p>
        </w:tc>
        <w:tc>
          <w:tcPr>
            <w:tcW w:w="1205" w:type="dxa"/>
            <w:tcBorders>
              <w:top w:val="nil"/>
              <w:left w:val="nil"/>
              <w:bottom w:val="single" w:sz="4" w:space="0" w:color="auto"/>
              <w:right w:val="single" w:sz="4" w:space="0" w:color="auto"/>
            </w:tcBorders>
            <w:shd w:val="clear" w:color="auto" w:fill="auto"/>
            <w:vAlign w:val="center"/>
            <w:hideMark/>
          </w:tcPr>
          <w:p w14:paraId="2CBA792C" w14:textId="77777777" w:rsidR="00714D28" w:rsidRPr="0076583A" w:rsidRDefault="00714D28">
            <w:pPr>
              <w:jc w:val="center"/>
              <w:rPr>
                <w:rFonts w:ascii="Calibri" w:hAnsi="Calibri" w:cs="Calibri"/>
                <w:color w:val="000000"/>
              </w:rPr>
            </w:pPr>
            <w:r w:rsidRPr="0076583A">
              <w:rPr>
                <w:rFonts w:ascii="Calibri" w:hAnsi="Calibri" w:cs="Calibri"/>
                <w:color w:val="000000"/>
              </w:rPr>
              <w:t>borne by Parkar</w:t>
            </w:r>
          </w:p>
        </w:tc>
        <w:tc>
          <w:tcPr>
            <w:tcW w:w="1465" w:type="dxa"/>
            <w:tcBorders>
              <w:top w:val="nil"/>
              <w:left w:val="nil"/>
              <w:bottom w:val="single" w:sz="4" w:space="0" w:color="auto"/>
              <w:right w:val="single" w:sz="4" w:space="0" w:color="auto"/>
            </w:tcBorders>
            <w:shd w:val="clear" w:color="auto" w:fill="auto"/>
            <w:vAlign w:val="center"/>
            <w:hideMark/>
          </w:tcPr>
          <w:p w14:paraId="08C75CDD" w14:textId="77777777" w:rsidR="00714D28" w:rsidRPr="0076583A" w:rsidRDefault="00714D28">
            <w:pPr>
              <w:jc w:val="center"/>
              <w:rPr>
                <w:rFonts w:ascii="Calibri" w:hAnsi="Calibri" w:cs="Calibri"/>
                <w:color w:val="000000"/>
              </w:rPr>
            </w:pPr>
            <w:r w:rsidRPr="0076583A">
              <w:rPr>
                <w:rFonts w:ascii="Calibri" w:hAnsi="Calibri" w:cs="Calibri"/>
                <w:color w:val="000000"/>
              </w:rPr>
              <w:t>Transport and accommodation arranged by Parkar</w:t>
            </w:r>
          </w:p>
        </w:tc>
        <w:tc>
          <w:tcPr>
            <w:tcW w:w="1521" w:type="dxa"/>
            <w:tcBorders>
              <w:top w:val="nil"/>
              <w:left w:val="nil"/>
              <w:bottom w:val="single" w:sz="4" w:space="0" w:color="auto"/>
              <w:right w:val="single" w:sz="4" w:space="0" w:color="auto"/>
            </w:tcBorders>
            <w:shd w:val="clear" w:color="000000" w:fill="FFFFFF"/>
            <w:noWrap/>
            <w:vAlign w:val="center"/>
            <w:hideMark/>
          </w:tcPr>
          <w:p w14:paraId="63422F86" w14:textId="77777777" w:rsidR="00714D28" w:rsidRPr="0076583A" w:rsidRDefault="00714D28">
            <w:pPr>
              <w:jc w:val="center"/>
              <w:rPr>
                <w:rFonts w:ascii="Calibri" w:hAnsi="Calibri" w:cs="Calibri"/>
                <w:color w:val="000000"/>
              </w:rPr>
            </w:pPr>
            <w:r w:rsidRPr="0076583A">
              <w:rPr>
                <w:rFonts w:ascii="Calibri" w:hAnsi="Calibri" w:cs="Calibri"/>
                <w:color w:val="000000"/>
              </w:rPr>
              <w:t>Business Hotel/ Service Apt</w:t>
            </w:r>
          </w:p>
        </w:tc>
        <w:tc>
          <w:tcPr>
            <w:tcW w:w="1092" w:type="dxa"/>
            <w:tcBorders>
              <w:top w:val="nil"/>
              <w:left w:val="nil"/>
              <w:bottom w:val="single" w:sz="4" w:space="0" w:color="auto"/>
              <w:right w:val="single" w:sz="4" w:space="0" w:color="auto"/>
            </w:tcBorders>
            <w:shd w:val="clear" w:color="auto" w:fill="auto"/>
            <w:vAlign w:val="center"/>
            <w:hideMark/>
          </w:tcPr>
          <w:p w14:paraId="7D260C15" w14:textId="422725F5" w:rsidR="00714D28" w:rsidRPr="0076583A" w:rsidRDefault="00714D28">
            <w:pPr>
              <w:jc w:val="center"/>
              <w:rPr>
                <w:rFonts w:ascii="Calibri" w:hAnsi="Calibri" w:cs="Calibri"/>
                <w:color w:val="000000"/>
              </w:rPr>
            </w:pPr>
            <w:r w:rsidRPr="0076583A">
              <w:rPr>
                <w:rFonts w:ascii="Calibri" w:hAnsi="Calibri" w:cs="Calibri"/>
                <w:color w:val="000000"/>
              </w:rPr>
              <w:t>Project Travel - $55.00/</w:t>
            </w:r>
            <w:r w:rsidR="00CB5C43">
              <w:rPr>
                <w:rFonts w:ascii="Calibri" w:hAnsi="Calibri" w:cs="Calibri"/>
                <w:color w:val="000000"/>
              </w:rPr>
              <w:t xml:space="preserve"> </w:t>
            </w:r>
            <w:r w:rsidRPr="0076583A">
              <w:rPr>
                <w:rFonts w:ascii="Calibri" w:hAnsi="Calibri" w:cs="Calibri"/>
                <w:color w:val="000000"/>
              </w:rPr>
              <w:t xml:space="preserve">day </w:t>
            </w:r>
          </w:p>
        </w:tc>
        <w:tc>
          <w:tcPr>
            <w:tcW w:w="1207" w:type="dxa"/>
            <w:tcBorders>
              <w:top w:val="nil"/>
              <w:left w:val="nil"/>
              <w:bottom w:val="single" w:sz="4" w:space="0" w:color="auto"/>
              <w:right w:val="single" w:sz="4" w:space="0" w:color="auto"/>
            </w:tcBorders>
            <w:shd w:val="clear" w:color="auto" w:fill="auto"/>
            <w:vAlign w:val="center"/>
            <w:hideMark/>
          </w:tcPr>
          <w:p w14:paraId="37AA6AC1" w14:textId="77777777" w:rsidR="00714D28" w:rsidRPr="0076583A" w:rsidRDefault="00714D28">
            <w:pPr>
              <w:jc w:val="center"/>
              <w:rPr>
                <w:rFonts w:ascii="Calibri" w:hAnsi="Calibri" w:cs="Calibri"/>
                <w:color w:val="000000"/>
              </w:rPr>
            </w:pPr>
            <w:r w:rsidRPr="0076583A">
              <w:rPr>
                <w:rFonts w:ascii="Calibri" w:hAnsi="Calibri" w:cs="Calibri"/>
                <w:color w:val="000000"/>
              </w:rPr>
              <w:t xml:space="preserve">Project Travel - $35 /day </w:t>
            </w:r>
          </w:p>
        </w:tc>
        <w:tc>
          <w:tcPr>
            <w:tcW w:w="760" w:type="dxa"/>
            <w:tcBorders>
              <w:top w:val="nil"/>
              <w:left w:val="nil"/>
              <w:bottom w:val="single" w:sz="4" w:space="0" w:color="auto"/>
              <w:right w:val="single" w:sz="4" w:space="0" w:color="auto"/>
            </w:tcBorders>
            <w:shd w:val="clear" w:color="auto" w:fill="auto"/>
            <w:vAlign w:val="center"/>
            <w:hideMark/>
          </w:tcPr>
          <w:p w14:paraId="1FCE41F6" w14:textId="72E801EA" w:rsidR="00714D28" w:rsidRPr="0076583A" w:rsidRDefault="00714D28">
            <w:pPr>
              <w:jc w:val="center"/>
              <w:rPr>
                <w:rFonts w:ascii="Calibri" w:hAnsi="Calibri" w:cs="Calibri"/>
                <w:color w:val="000000"/>
              </w:rPr>
            </w:pPr>
            <w:r w:rsidRPr="0076583A">
              <w:rPr>
                <w:rFonts w:ascii="Calibri" w:hAnsi="Calibri" w:cs="Calibri"/>
                <w:color w:val="000000"/>
              </w:rPr>
              <w:t>Project Travel - $45.00/</w:t>
            </w:r>
            <w:r w:rsidR="00CB5C43">
              <w:rPr>
                <w:rFonts w:ascii="Calibri" w:hAnsi="Calibri" w:cs="Calibri"/>
                <w:color w:val="000000"/>
              </w:rPr>
              <w:t xml:space="preserve"> </w:t>
            </w:r>
            <w:r w:rsidRPr="0076583A">
              <w:rPr>
                <w:rFonts w:ascii="Calibri" w:hAnsi="Calibri" w:cs="Calibri"/>
                <w:color w:val="000000"/>
              </w:rPr>
              <w:t xml:space="preserve">day </w:t>
            </w:r>
          </w:p>
        </w:tc>
        <w:tc>
          <w:tcPr>
            <w:tcW w:w="1337" w:type="dxa"/>
            <w:tcBorders>
              <w:top w:val="nil"/>
              <w:left w:val="nil"/>
              <w:bottom w:val="single" w:sz="4" w:space="0" w:color="auto"/>
              <w:right w:val="single" w:sz="4" w:space="0" w:color="auto"/>
            </w:tcBorders>
            <w:shd w:val="clear" w:color="auto" w:fill="auto"/>
            <w:vAlign w:val="center"/>
            <w:hideMark/>
          </w:tcPr>
          <w:p w14:paraId="46C537A9" w14:textId="77777777" w:rsidR="00714D28" w:rsidRPr="0076583A" w:rsidRDefault="00714D28">
            <w:pPr>
              <w:jc w:val="center"/>
              <w:rPr>
                <w:rFonts w:ascii="Calibri" w:hAnsi="Calibri" w:cs="Calibri"/>
                <w:color w:val="000000"/>
              </w:rPr>
            </w:pPr>
            <w:r w:rsidRPr="0076583A">
              <w:rPr>
                <w:rFonts w:ascii="Calibri" w:hAnsi="Calibri" w:cs="Calibri"/>
                <w:color w:val="000000"/>
              </w:rPr>
              <w:t>Economy airfare (at actuals)</w:t>
            </w:r>
          </w:p>
        </w:tc>
      </w:tr>
    </w:tbl>
    <w:p w14:paraId="53AE3325" w14:textId="77777777" w:rsidR="00714D28" w:rsidRDefault="00714D28" w:rsidP="00714D28">
      <w:pPr>
        <w:autoSpaceDE w:val="0"/>
        <w:autoSpaceDN w:val="0"/>
        <w:adjustRightInd w:val="0"/>
        <w:rPr>
          <w:rFonts w:asciiTheme="minorHAnsi" w:eastAsiaTheme="minorHAnsi" w:hAnsiTheme="minorHAnsi" w:cstheme="minorHAnsi"/>
          <w:color w:val="000000"/>
          <w:sz w:val="24"/>
          <w:szCs w:val="24"/>
          <w:lang w:val="en-IN"/>
        </w:rPr>
      </w:pPr>
    </w:p>
    <w:p w14:paraId="67E64927" w14:textId="1A2F0DDD" w:rsidR="00062FA6" w:rsidRDefault="004C1D3B" w:rsidP="00714D28">
      <w:pPr>
        <w:autoSpaceDE w:val="0"/>
        <w:autoSpaceDN w:val="0"/>
        <w:adjustRightInd w:val="0"/>
        <w:rPr>
          <w:rFonts w:asciiTheme="minorHAnsi" w:eastAsiaTheme="minorHAnsi" w:hAnsiTheme="minorHAnsi" w:cstheme="minorHAnsi"/>
          <w:color w:val="000000"/>
          <w:sz w:val="24"/>
          <w:szCs w:val="24"/>
          <w:lang w:val="en-IN"/>
        </w:rPr>
      </w:pPr>
      <w:r>
        <w:rPr>
          <w:rFonts w:asciiTheme="minorHAnsi" w:eastAsiaTheme="minorHAnsi" w:hAnsiTheme="minorHAnsi" w:cstheme="minorHAnsi"/>
          <w:color w:val="000000"/>
          <w:sz w:val="24"/>
          <w:szCs w:val="24"/>
          <w:lang w:val="en-IN"/>
        </w:rPr>
        <w:t>*</w:t>
      </w:r>
      <w:r w:rsidR="00EB32C8" w:rsidRPr="00F01AA9">
        <w:rPr>
          <w:rFonts w:asciiTheme="minorHAnsi" w:eastAsiaTheme="minorHAnsi" w:hAnsiTheme="minorHAnsi" w:cstheme="minorHAnsi"/>
          <w:color w:val="000000"/>
          <w:sz w:val="21"/>
          <w:szCs w:val="21"/>
          <w:lang w:val="en-IN"/>
        </w:rPr>
        <w:t>Relevant expenses incurred by e</w:t>
      </w:r>
      <w:r w:rsidR="00D26535" w:rsidRPr="00F01AA9">
        <w:rPr>
          <w:rFonts w:asciiTheme="minorHAnsi" w:eastAsiaTheme="minorHAnsi" w:hAnsiTheme="minorHAnsi" w:cstheme="minorHAnsi"/>
          <w:color w:val="000000"/>
          <w:sz w:val="21"/>
          <w:szCs w:val="21"/>
          <w:lang w:val="en-IN"/>
        </w:rPr>
        <w:t xml:space="preserve">mployees </w:t>
      </w:r>
      <w:r w:rsidR="00F01AA9">
        <w:rPr>
          <w:rFonts w:asciiTheme="minorHAnsi" w:eastAsiaTheme="minorHAnsi" w:hAnsiTheme="minorHAnsi" w:cstheme="minorHAnsi"/>
          <w:color w:val="000000"/>
          <w:sz w:val="21"/>
          <w:szCs w:val="21"/>
          <w:lang w:val="en-IN"/>
        </w:rPr>
        <w:t>in</w:t>
      </w:r>
      <w:r w:rsidR="00D26535" w:rsidRPr="00F01AA9">
        <w:rPr>
          <w:rFonts w:asciiTheme="minorHAnsi" w:eastAsiaTheme="minorHAnsi" w:hAnsiTheme="minorHAnsi" w:cstheme="minorHAnsi"/>
          <w:color w:val="000000"/>
          <w:sz w:val="21"/>
          <w:szCs w:val="21"/>
          <w:lang w:val="en-IN"/>
        </w:rPr>
        <w:t xml:space="preserve"> Business Development, Account Management</w:t>
      </w:r>
      <w:r w:rsidR="00F01AA9">
        <w:rPr>
          <w:rFonts w:asciiTheme="minorHAnsi" w:eastAsiaTheme="minorHAnsi" w:hAnsiTheme="minorHAnsi" w:cstheme="minorHAnsi"/>
          <w:color w:val="000000"/>
          <w:sz w:val="21"/>
          <w:szCs w:val="21"/>
          <w:lang w:val="en-IN"/>
        </w:rPr>
        <w:t>, and s</w:t>
      </w:r>
      <w:r w:rsidR="00D26535" w:rsidRPr="00F01AA9">
        <w:rPr>
          <w:rFonts w:asciiTheme="minorHAnsi" w:eastAsiaTheme="minorHAnsi" w:hAnsiTheme="minorHAnsi" w:cstheme="minorHAnsi"/>
          <w:color w:val="000000"/>
          <w:sz w:val="21"/>
          <w:szCs w:val="21"/>
          <w:lang w:val="en-IN"/>
        </w:rPr>
        <w:t xml:space="preserve">ales will </w:t>
      </w:r>
      <w:r w:rsidR="00EB32C8" w:rsidRPr="00F01AA9">
        <w:rPr>
          <w:rFonts w:asciiTheme="minorHAnsi" w:eastAsiaTheme="minorHAnsi" w:hAnsiTheme="minorHAnsi" w:cstheme="minorHAnsi"/>
          <w:color w:val="000000"/>
          <w:sz w:val="21"/>
          <w:szCs w:val="21"/>
          <w:lang w:val="en-IN"/>
        </w:rPr>
        <w:t>be reimbursed at actual</w:t>
      </w:r>
      <w:r w:rsidR="00F01AA9">
        <w:rPr>
          <w:rFonts w:asciiTheme="minorHAnsi" w:eastAsiaTheme="minorHAnsi" w:hAnsiTheme="minorHAnsi" w:cstheme="minorHAnsi"/>
          <w:color w:val="000000"/>
          <w:sz w:val="21"/>
          <w:szCs w:val="21"/>
          <w:lang w:val="en-IN"/>
        </w:rPr>
        <w:t xml:space="preserve"> cost</w:t>
      </w:r>
      <w:r w:rsidR="00EB32C8" w:rsidRPr="00F01AA9">
        <w:rPr>
          <w:rFonts w:asciiTheme="minorHAnsi" w:eastAsiaTheme="minorHAnsi" w:hAnsiTheme="minorHAnsi" w:cstheme="minorHAnsi"/>
          <w:color w:val="000000"/>
          <w:sz w:val="21"/>
          <w:szCs w:val="21"/>
          <w:lang w:val="en-IN"/>
        </w:rPr>
        <w:t>.</w:t>
      </w:r>
    </w:p>
    <w:p w14:paraId="66EE7ABE" w14:textId="77777777" w:rsidR="00EB32C8" w:rsidRDefault="00EB32C8" w:rsidP="00714D28">
      <w:pPr>
        <w:autoSpaceDE w:val="0"/>
        <w:autoSpaceDN w:val="0"/>
        <w:adjustRightInd w:val="0"/>
        <w:rPr>
          <w:rFonts w:asciiTheme="minorHAnsi" w:eastAsiaTheme="minorHAnsi" w:hAnsiTheme="minorHAnsi" w:cstheme="minorHAnsi"/>
          <w:color w:val="000000"/>
          <w:sz w:val="24"/>
          <w:szCs w:val="24"/>
          <w:lang w:val="en-IN"/>
        </w:rPr>
      </w:pPr>
    </w:p>
    <w:p w14:paraId="3CB642B8" w14:textId="233E71F7" w:rsidR="00714D28" w:rsidRDefault="00714D28" w:rsidP="00714D28">
      <w:pPr>
        <w:autoSpaceDE w:val="0"/>
        <w:autoSpaceDN w:val="0"/>
        <w:adjustRightInd w:val="0"/>
        <w:rPr>
          <w:rFonts w:asciiTheme="minorHAnsi" w:eastAsia="Calibri" w:hAnsiTheme="minorHAnsi" w:cstheme="minorHAnsi"/>
          <w:i/>
          <w:sz w:val="22"/>
          <w:szCs w:val="22"/>
        </w:rPr>
      </w:pPr>
      <w:r w:rsidRPr="00B17E39">
        <w:rPr>
          <w:rFonts w:asciiTheme="minorHAnsi" w:eastAsia="Calibri" w:hAnsiTheme="minorHAnsi" w:cstheme="minorHAnsi"/>
          <w:i/>
          <w:sz w:val="22"/>
          <w:szCs w:val="22"/>
        </w:rPr>
        <w:t xml:space="preserve">Please note: The Company reserves the right to amend, </w:t>
      </w:r>
      <w:r w:rsidR="0030391C">
        <w:rPr>
          <w:rFonts w:asciiTheme="minorHAnsi" w:eastAsia="Calibri" w:hAnsiTheme="minorHAnsi" w:cstheme="minorHAnsi"/>
          <w:i/>
          <w:sz w:val="22"/>
          <w:szCs w:val="22"/>
        </w:rPr>
        <w:t>repeal</w:t>
      </w:r>
      <w:r w:rsidRPr="00B17E39">
        <w:rPr>
          <w:rFonts w:asciiTheme="minorHAnsi" w:eastAsia="Calibri" w:hAnsiTheme="minorHAnsi" w:cstheme="minorHAnsi"/>
          <w:i/>
          <w:sz w:val="22"/>
          <w:szCs w:val="22"/>
        </w:rPr>
        <w:t xml:space="preserve">, modify, and revise any or all clauses of this policy </w:t>
      </w:r>
      <w:r w:rsidR="00F01AA9">
        <w:rPr>
          <w:rFonts w:asciiTheme="minorHAnsi" w:eastAsia="Calibri" w:hAnsiTheme="minorHAnsi" w:cstheme="minorHAnsi"/>
          <w:i/>
          <w:sz w:val="22"/>
          <w:szCs w:val="22"/>
        </w:rPr>
        <w:t>based</w:t>
      </w:r>
      <w:r w:rsidRPr="00B17E39">
        <w:rPr>
          <w:rFonts w:asciiTheme="minorHAnsi" w:eastAsia="Calibri" w:hAnsiTheme="minorHAnsi" w:cstheme="minorHAnsi"/>
          <w:i/>
          <w:sz w:val="22"/>
          <w:szCs w:val="22"/>
        </w:rPr>
        <w:t xml:space="preserve"> on market practices or </w:t>
      </w:r>
      <w:r w:rsidR="00F01AA9">
        <w:rPr>
          <w:rFonts w:asciiTheme="minorHAnsi" w:eastAsia="Calibri" w:hAnsiTheme="minorHAnsi" w:cstheme="minorHAnsi"/>
          <w:i/>
          <w:sz w:val="22"/>
          <w:szCs w:val="22"/>
        </w:rPr>
        <w:t>busines</w:t>
      </w:r>
      <w:r w:rsidRPr="00B17E39">
        <w:rPr>
          <w:rFonts w:asciiTheme="minorHAnsi" w:eastAsia="Calibri" w:hAnsiTheme="minorHAnsi" w:cstheme="minorHAnsi"/>
          <w:i/>
          <w:sz w:val="22"/>
          <w:szCs w:val="22"/>
        </w:rPr>
        <w:t xml:space="preserve">s </w:t>
      </w:r>
      <w:r w:rsidR="00F01AA9">
        <w:rPr>
          <w:rFonts w:asciiTheme="minorHAnsi" w:eastAsia="Calibri" w:hAnsiTheme="minorHAnsi" w:cstheme="minorHAnsi"/>
          <w:i/>
          <w:sz w:val="22"/>
          <w:szCs w:val="22"/>
        </w:rPr>
        <w:t>exigencie</w:t>
      </w:r>
      <w:r w:rsidRPr="00B17E39">
        <w:rPr>
          <w:rFonts w:asciiTheme="minorHAnsi" w:eastAsia="Calibri" w:hAnsiTheme="minorHAnsi" w:cstheme="minorHAnsi"/>
          <w:i/>
          <w:sz w:val="22"/>
          <w:szCs w:val="22"/>
        </w:rPr>
        <w:t>s.</w:t>
      </w:r>
    </w:p>
    <w:p w14:paraId="1B5F9993" w14:textId="4499B072" w:rsidR="00714D28" w:rsidRPr="00B17E39" w:rsidRDefault="00714D28" w:rsidP="00714D28">
      <w:pPr>
        <w:pStyle w:val="Heading1"/>
        <w:rPr>
          <w:rFonts w:asciiTheme="minorHAnsi" w:hAnsiTheme="minorHAnsi" w:cstheme="minorHAnsi"/>
          <w:color w:val="auto"/>
          <w:sz w:val="24"/>
          <w:szCs w:val="24"/>
        </w:rPr>
      </w:pPr>
      <w:bookmarkStart w:id="9" w:name="_Toc189766771"/>
      <w:r w:rsidRPr="00B17E39">
        <w:rPr>
          <w:rFonts w:asciiTheme="minorHAnsi" w:hAnsiTheme="minorHAnsi" w:cstheme="minorHAnsi"/>
          <w:color w:val="auto"/>
          <w:sz w:val="24"/>
          <w:szCs w:val="24"/>
        </w:rPr>
        <w:t>INTERNATIONAL TRAVEL</w:t>
      </w:r>
      <w:r>
        <w:rPr>
          <w:rFonts w:asciiTheme="minorHAnsi" w:hAnsiTheme="minorHAnsi" w:cstheme="minorHAnsi"/>
          <w:color w:val="auto"/>
          <w:sz w:val="24"/>
          <w:szCs w:val="24"/>
        </w:rPr>
        <w:t xml:space="preserve"> (Long</w:t>
      </w:r>
      <w:r w:rsidR="0030391C">
        <w:rPr>
          <w:rFonts w:asciiTheme="minorHAnsi" w:hAnsiTheme="minorHAnsi" w:cstheme="minorHAnsi"/>
          <w:color w:val="auto"/>
          <w:sz w:val="24"/>
          <w:szCs w:val="24"/>
        </w:rPr>
        <w:t>-</w:t>
      </w:r>
      <w:r>
        <w:rPr>
          <w:rFonts w:asciiTheme="minorHAnsi" w:hAnsiTheme="minorHAnsi" w:cstheme="minorHAnsi"/>
          <w:color w:val="auto"/>
          <w:sz w:val="24"/>
          <w:szCs w:val="24"/>
        </w:rPr>
        <w:t xml:space="preserve">Term </w:t>
      </w:r>
      <w:r w:rsidR="00D80810">
        <w:rPr>
          <w:rFonts w:asciiTheme="minorHAnsi" w:hAnsiTheme="minorHAnsi" w:cstheme="minorHAnsi"/>
          <w:color w:val="auto"/>
          <w:sz w:val="24"/>
          <w:szCs w:val="24"/>
        </w:rPr>
        <w:t>– Work Visa</w:t>
      </w:r>
      <w:r>
        <w:rPr>
          <w:rFonts w:asciiTheme="minorHAnsi" w:hAnsiTheme="minorHAnsi" w:cstheme="minorHAnsi"/>
          <w:color w:val="auto"/>
          <w:sz w:val="24"/>
          <w:szCs w:val="24"/>
        </w:rPr>
        <w:t>)</w:t>
      </w:r>
      <w:bookmarkEnd w:id="9"/>
    </w:p>
    <w:p w14:paraId="3D936BFA" w14:textId="118C056A" w:rsidR="00714D28" w:rsidRPr="0076583A" w:rsidRDefault="00714D28" w:rsidP="00714D28">
      <w:pPr>
        <w:rPr>
          <w:rFonts w:asciiTheme="minorHAnsi" w:eastAsia="Calibri" w:hAnsiTheme="minorHAnsi" w:cstheme="minorHAnsi"/>
          <w:lang w:eastAsia="en-IN"/>
        </w:rPr>
      </w:pPr>
      <w:r w:rsidRPr="0076583A">
        <w:rPr>
          <w:rFonts w:asciiTheme="minorHAnsi" w:eastAsiaTheme="minorHAnsi" w:hAnsiTheme="minorHAnsi" w:cstheme="minorHAnsi"/>
          <w:color w:val="000000"/>
          <w:lang w:val="en-IN"/>
        </w:rPr>
        <w:t xml:space="preserve">Refers to </w:t>
      </w:r>
      <w:r>
        <w:rPr>
          <w:rFonts w:asciiTheme="minorHAnsi" w:eastAsiaTheme="minorHAnsi" w:hAnsiTheme="minorHAnsi" w:cstheme="minorHAnsi"/>
          <w:color w:val="000000"/>
          <w:lang w:val="en-IN"/>
        </w:rPr>
        <w:t>long-</w:t>
      </w:r>
      <w:r w:rsidRPr="0076583A">
        <w:rPr>
          <w:rFonts w:asciiTheme="minorHAnsi" w:eastAsiaTheme="minorHAnsi" w:hAnsiTheme="minorHAnsi" w:cstheme="minorHAnsi"/>
          <w:color w:val="000000"/>
          <w:lang w:val="en-IN"/>
        </w:rPr>
        <w:t xml:space="preserve">term travel </w:t>
      </w:r>
      <w:r w:rsidRPr="0076583A">
        <w:rPr>
          <w:rFonts w:asciiTheme="minorHAnsi" w:eastAsia="Calibri" w:hAnsiTheme="minorHAnsi" w:cstheme="minorHAnsi"/>
          <w:lang w:eastAsia="en-IN"/>
        </w:rPr>
        <w:t>to any other country for business purpose</w:t>
      </w:r>
      <w:r w:rsidR="0030391C">
        <w:rPr>
          <w:rFonts w:asciiTheme="minorHAnsi" w:eastAsia="Calibri" w:hAnsiTheme="minorHAnsi" w:cstheme="minorHAnsi"/>
          <w:lang w:eastAsia="en-IN"/>
        </w:rPr>
        <w:t>s</w:t>
      </w:r>
      <w:r w:rsidRPr="0076583A">
        <w:rPr>
          <w:rFonts w:asciiTheme="minorHAnsi" w:eastAsia="Calibri" w:hAnsiTheme="minorHAnsi" w:cstheme="minorHAnsi"/>
          <w:lang w:eastAsia="en-IN"/>
        </w:rPr>
        <w:t xml:space="preserve"> for </w:t>
      </w:r>
      <w:r w:rsidR="0030391C">
        <w:rPr>
          <w:rFonts w:asciiTheme="minorHAnsi" w:eastAsia="Calibri" w:hAnsiTheme="minorHAnsi" w:cstheme="minorHAnsi"/>
          <w:lang w:eastAsia="en-IN"/>
        </w:rPr>
        <w:t xml:space="preserve">a </w:t>
      </w:r>
      <w:r w:rsidRPr="0076583A">
        <w:rPr>
          <w:rFonts w:asciiTheme="minorHAnsi" w:eastAsia="Calibri" w:hAnsiTheme="minorHAnsi" w:cstheme="minorHAnsi"/>
          <w:lang w:eastAsia="en-IN"/>
        </w:rPr>
        <w:t>period</w:t>
      </w:r>
      <w:r>
        <w:rPr>
          <w:rFonts w:asciiTheme="minorHAnsi" w:eastAsia="Calibri" w:hAnsiTheme="minorHAnsi" w:cstheme="minorHAnsi"/>
          <w:lang w:eastAsia="en-IN"/>
        </w:rPr>
        <w:t xml:space="preserve"> of</w:t>
      </w:r>
      <w:r w:rsidRPr="0076583A">
        <w:rPr>
          <w:rFonts w:asciiTheme="minorHAnsi" w:eastAsia="Calibri" w:hAnsiTheme="minorHAnsi" w:cstheme="minorHAnsi"/>
          <w:lang w:eastAsia="en-IN"/>
        </w:rPr>
        <w:t xml:space="preserve"> </w:t>
      </w:r>
      <w:r w:rsidR="0030391C">
        <w:rPr>
          <w:rFonts w:asciiTheme="minorHAnsi" w:eastAsia="Calibri" w:hAnsiTheme="minorHAnsi" w:cstheme="minorHAnsi"/>
          <w:lang w:eastAsia="en-IN"/>
        </w:rPr>
        <w:t>60</w:t>
      </w:r>
      <w:r w:rsidRPr="0076583A">
        <w:rPr>
          <w:rFonts w:asciiTheme="minorHAnsi" w:eastAsia="Calibri" w:hAnsiTheme="minorHAnsi" w:cstheme="minorHAnsi"/>
          <w:lang w:eastAsia="en-IN"/>
        </w:rPr>
        <w:t xml:space="preserve"> days</w:t>
      </w:r>
      <w:r>
        <w:rPr>
          <w:rFonts w:asciiTheme="minorHAnsi" w:eastAsia="Calibri" w:hAnsiTheme="minorHAnsi" w:cstheme="minorHAnsi"/>
          <w:lang w:eastAsia="en-IN"/>
        </w:rPr>
        <w:t xml:space="preserve"> or more.</w:t>
      </w:r>
    </w:p>
    <w:p w14:paraId="5BA22BE9" w14:textId="77777777" w:rsidR="00714D28" w:rsidRPr="0076583A" w:rsidRDefault="00714D28" w:rsidP="00714D28">
      <w:pPr>
        <w:rPr>
          <w:rFonts w:asciiTheme="minorHAnsi" w:eastAsiaTheme="minorHAnsi" w:hAnsiTheme="minorHAnsi" w:cstheme="minorHAnsi"/>
          <w:color w:val="000000"/>
          <w:lang w:val="en-IN"/>
        </w:rPr>
      </w:pPr>
    </w:p>
    <w:p w14:paraId="777B7E88" w14:textId="77777777" w:rsidR="00714D28" w:rsidRPr="0076583A" w:rsidRDefault="00714D28" w:rsidP="00714D28">
      <w:pPr>
        <w:pStyle w:val="ListParagraph"/>
        <w:numPr>
          <w:ilvl w:val="0"/>
          <w:numId w:val="8"/>
        </w:numPr>
        <w:rPr>
          <w:rFonts w:asciiTheme="minorHAnsi" w:eastAsiaTheme="minorHAnsi" w:hAnsiTheme="minorHAnsi" w:cstheme="minorHAnsi"/>
          <w:color w:val="000000"/>
          <w:lang w:val="en-IN"/>
        </w:rPr>
      </w:pPr>
      <w:r w:rsidRPr="0076583A">
        <w:rPr>
          <w:rFonts w:asciiTheme="minorHAnsi" w:eastAsiaTheme="minorHAnsi" w:hAnsiTheme="minorHAnsi" w:cstheme="minorHAnsi"/>
          <w:color w:val="000000"/>
          <w:lang w:val="en-IN"/>
        </w:rPr>
        <w:t>Hotel/ Lodging:</w:t>
      </w:r>
    </w:p>
    <w:p w14:paraId="57B20F08" w14:textId="40ADCB40" w:rsidR="00714D28" w:rsidRPr="0076583A" w:rsidRDefault="0030391C" w:rsidP="00714D28">
      <w:pPr>
        <w:pStyle w:val="ListParagraph"/>
        <w:numPr>
          <w:ilvl w:val="1"/>
          <w:numId w:val="8"/>
        </w:numPr>
        <w:shd w:val="clear" w:color="auto" w:fill="FFFFFF"/>
        <w:rPr>
          <w:rFonts w:asciiTheme="minorHAnsi" w:hAnsiTheme="minorHAnsi" w:cstheme="minorHAnsi"/>
        </w:rPr>
      </w:pPr>
      <w:r>
        <w:rPr>
          <w:rFonts w:asciiTheme="minorHAnsi" w:hAnsiTheme="minorHAnsi" w:cstheme="minorHAnsi"/>
        </w:rPr>
        <w:t>The company will arrange a sta</w:t>
      </w:r>
      <w:r w:rsidR="00714D28" w:rsidRPr="0076583A">
        <w:rPr>
          <w:rFonts w:asciiTheme="minorHAnsi" w:hAnsiTheme="minorHAnsi" w:cstheme="minorHAnsi"/>
        </w:rPr>
        <w:t xml:space="preserve">y </w:t>
      </w:r>
      <w:r w:rsidR="00714D28">
        <w:rPr>
          <w:rFonts w:asciiTheme="minorHAnsi" w:hAnsiTheme="minorHAnsi" w:cstheme="minorHAnsi"/>
        </w:rPr>
        <w:t>for the first 15</w:t>
      </w:r>
      <w:r>
        <w:rPr>
          <w:rFonts w:asciiTheme="minorHAnsi" w:hAnsiTheme="minorHAnsi" w:cstheme="minorHAnsi"/>
        </w:rPr>
        <w:t xml:space="preserve"> </w:t>
      </w:r>
      <w:r w:rsidR="00714D28">
        <w:rPr>
          <w:rFonts w:asciiTheme="minorHAnsi" w:hAnsiTheme="minorHAnsi" w:cstheme="minorHAnsi"/>
        </w:rPr>
        <w:t xml:space="preserve">days </w:t>
      </w:r>
      <w:r w:rsidR="00714D28" w:rsidRPr="0076583A">
        <w:rPr>
          <w:rFonts w:asciiTheme="minorHAnsi" w:hAnsiTheme="minorHAnsi" w:cstheme="minorHAnsi"/>
        </w:rPr>
        <w:t xml:space="preserve">at </w:t>
      </w:r>
      <w:r w:rsidR="00E81034">
        <w:rPr>
          <w:rFonts w:asciiTheme="minorHAnsi" w:hAnsiTheme="minorHAnsi" w:cstheme="minorHAnsi"/>
        </w:rPr>
        <w:t xml:space="preserve">a </w:t>
      </w:r>
      <w:r w:rsidR="00714D28" w:rsidRPr="0076583A">
        <w:rPr>
          <w:rFonts w:asciiTheme="minorHAnsi" w:hAnsiTheme="minorHAnsi" w:cstheme="minorHAnsi"/>
        </w:rPr>
        <w:t>business hotel or service apartment</w:t>
      </w:r>
      <w:r w:rsidR="00E81034">
        <w:rPr>
          <w:rFonts w:asciiTheme="minorHAnsi" w:hAnsiTheme="minorHAnsi" w:cstheme="minorHAnsi"/>
        </w:rPr>
        <w:t>, whichever</w:t>
      </w:r>
      <w:r w:rsidR="00714D28" w:rsidRPr="0076583A">
        <w:rPr>
          <w:rFonts w:asciiTheme="minorHAnsi" w:hAnsiTheme="minorHAnsi" w:cstheme="minorHAnsi"/>
        </w:rPr>
        <w:t xml:space="preserve"> </w:t>
      </w:r>
      <w:r w:rsidR="00E81034">
        <w:rPr>
          <w:rFonts w:asciiTheme="minorHAnsi" w:hAnsiTheme="minorHAnsi" w:cstheme="minorHAnsi"/>
        </w:rPr>
        <w:t>is</w:t>
      </w:r>
      <w:r w:rsidR="00714D28" w:rsidRPr="0076583A">
        <w:rPr>
          <w:rFonts w:asciiTheme="minorHAnsi" w:hAnsiTheme="minorHAnsi" w:cstheme="minorHAnsi"/>
        </w:rPr>
        <w:t xml:space="preserve"> applicable</w:t>
      </w:r>
      <w:r w:rsidR="00714D28">
        <w:rPr>
          <w:rFonts w:asciiTheme="minorHAnsi" w:hAnsiTheme="minorHAnsi" w:cstheme="minorHAnsi"/>
        </w:rPr>
        <w:t>.</w:t>
      </w:r>
      <w:r w:rsidR="00714D28" w:rsidRPr="0076583A">
        <w:rPr>
          <w:rFonts w:asciiTheme="minorHAnsi" w:hAnsiTheme="minorHAnsi" w:cstheme="minorHAnsi"/>
        </w:rPr>
        <w:t xml:space="preserve"> </w:t>
      </w:r>
    </w:p>
    <w:p w14:paraId="5705480B" w14:textId="27049C61" w:rsidR="00C23AC0" w:rsidRDefault="00714D28" w:rsidP="00714D28">
      <w:pPr>
        <w:pStyle w:val="ListParagraph"/>
        <w:numPr>
          <w:ilvl w:val="1"/>
          <w:numId w:val="8"/>
        </w:numPr>
        <w:shd w:val="clear" w:color="auto" w:fill="FFFFFF"/>
        <w:rPr>
          <w:rFonts w:asciiTheme="minorHAnsi" w:hAnsiTheme="minorHAnsi" w:cstheme="minorHAnsi"/>
        </w:rPr>
      </w:pPr>
      <w:r w:rsidRPr="0076583A">
        <w:rPr>
          <w:rFonts w:asciiTheme="minorHAnsi" w:hAnsiTheme="minorHAnsi" w:cstheme="minorHAnsi"/>
        </w:rPr>
        <w:t>The company</w:t>
      </w:r>
      <w:r w:rsidR="0030391C">
        <w:rPr>
          <w:rFonts w:asciiTheme="minorHAnsi" w:hAnsiTheme="minorHAnsi" w:cstheme="minorHAnsi"/>
        </w:rPr>
        <w:t>-</w:t>
      </w:r>
      <w:r w:rsidRPr="0076583A">
        <w:rPr>
          <w:rFonts w:asciiTheme="minorHAnsi" w:hAnsiTheme="minorHAnsi" w:cstheme="minorHAnsi"/>
        </w:rPr>
        <w:t xml:space="preserve">issued forex card or personal credit card, </w:t>
      </w:r>
      <w:r w:rsidR="0030391C">
        <w:rPr>
          <w:rFonts w:asciiTheme="minorHAnsi" w:hAnsiTheme="minorHAnsi" w:cstheme="minorHAnsi"/>
        </w:rPr>
        <w:t>which can</w:t>
      </w:r>
      <w:r w:rsidRPr="0076583A">
        <w:rPr>
          <w:rFonts w:asciiTheme="minorHAnsi" w:hAnsiTheme="minorHAnsi" w:cstheme="minorHAnsi"/>
        </w:rPr>
        <w:t xml:space="preserve"> be used in case of issues with the forex card, must be used for hotel </w:t>
      </w:r>
      <w:r w:rsidR="00E643A9" w:rsidRPr="0076583A">
        <w:rPr>
          <w:rFonts w:asciiTheme="minorHAnsi" w:hAnsiTheme="minorHAnsi" w:cstheme="minorHAnsi"/>
        </w:rPr>
        <w:t>accommodation</w:t>
      </w:r>
      <w:r w:rsidRPr="0076583A">
        <w:rPr>
          <w:rFonts w:asciiTheme="minorHAnsi" w:hAnsiTheme="minorHAnsi" w:cstheme="minorHAnsi"/>
        </w:rPr>
        <w:t xml:space="preserve"> and</w:t>
      </w:r>
      <w:r w:rsidR="0030391C">
        <w:rPr>
          <w:rFonts w:asciiTheme="minorHAnsi" w:hAnsiTheme="minorHAnsi" w:cstheme="minorHAnsi"/>
        </w:rPr>
        <w:t xml:space="preserve"> to</w:t>
      </w:r>
      <w:r w:rsidRPr="0076583A">
        <w:rPr>
          <w:rFonts w:asciiTheme="minorHAnsi" w:hAnsiTheme="minorHAnsi" w:cstheme="minorHAnsi"/>
        </w:rPr>
        <w:t xml:space="preserve"> settle bills. Associates are required to submit the hotel bills along with other travel bills.</w:t>
      </w:r>
    </w:p>
    <w:p w14:paraId="65AD8907" w14:textId="4924DFDC" w:rsidR="00714D28" w:rsidRDefault="009C3067" w:rsidP="00714D28">
      <w:pPr>
        <w:pStyle w:val="ListParagraph"/>
        <w:numPr>
          <w:ilvl w:val="1"/>
          <w:numId w:val="8"/>
        </w:numPr>
        <w:shd w:val="clear" w:color="auto" w:fill="FFFFFF"/>
        <w:rPr>
          <w:rFonts w:asciiTheme="minorHAnsi" w:hAnsiTheme="minorHAnsi" w:cstheme="minorHAnsi"/>
        </w:rPr>
      </w:pPr>
      <w:r w:rsidRPr="00C23AC0">
        <w:rPr>
          <w:rFonts w:asciiTheme="minorHAnsi" w:hAnsiTheme="minorHAnsi" w:cstheme="minorHAnsi"/>
        </w:rPr>
        <w:t xml:space="preserve">The employee will be solely responsible for covering the </w:t>
      </w:r>
      <w:r w:rsidR="00C23AC0">
        <w:rPr>
          <w:rFonts w:asciiTheme="minorHAnsi" w:hAnsiTheme="minorHAnsi" w:cstheme="minorHAnsi"/>
        </w:rPr>
        <w:t>tota</w:t>
      </w:r>
      <w:r w:rsidRPr="00C23AC0">
        <w:rPr>
          <w:rFonts w:asciiTheme="minorHAnsi" w:hAnsiTheme="minorHAnsi" w:cstheme="minorHAnsi"/>
        </w:rPr>
        <w:t>l cost of any hotel calling charges incurred.</w:t>
      </w:r>
    </w:p>
    <w:p w14:paraId="4DB0626D" w14:textId="77777777" w:rsidR="00C23AC0" w:rsidRPr="00C23AC0" w:rsidRDefault="00C23AC0" w:rsidP="00C23AC0">
      <w:pPr>
        <w:pStyle w:val="ListParagraph"/>
        <w:shd w:val="clear" w:color="auto" w:fill="FFFFFF"/>
        <w:ind w:left="1440"/>
        <w:rPr>
          <w:rFonts w:asciiTheme="minorHAnsi" w:hAnsiTheme="minorHAnsi" w:cstheme="minorHAnsi"/>
        </w:rPr>
      </w:pPr>
    </w:p>
    <w:p w14:paraId="551DBE90" w14:textId="77777777" w:rsidR="00B1793E" w:rsidRPr="00B1793E" w:rsidRDefault="00B1793E" w:rsidP="00B1793E">
      <w:pPr>
        <w:ind w:left="721"/>
        <w:rPr>
          <w:rFonts w:asciiTheme="minorHAnsi" w:eastAsiaTheme="minorHAnsi" w:hAnsiTheme="minorHAnsi" w:cstheme="minorHAnsi"/>
          <w:color w:val="000000"/>
          <w:lang w:val="en-IN"/>
        </w:rPr>
      </w:pPr>
      <w:r w:rsidRPr="00B1793E">
        <w:rPr>
          <w:rFonts w:asciiTheme="minorHAnsi" w:eastAsiaTheme="minorHAnsi" w:hAnsiTheme="minorHAnsi" w:cstheme="minorHAnsi"/>
          <w:b/>
          <w:bCs/>
          <w:color w:val="000000"/>
          <w:lang w:val="en-IN"/>
        </w:rPr>
        <w:lastRenderedPageBreak/>
        <w:t>Salary Advance : </w:t>
      </w:r>
      <w:r w:rsidRPr="00B1793E">
        <w:rPr>
          <w:rFonts w:asciiTheme="minorHAnsi" w:eastAsiaTheme="minorHAnsi" w:hAnsiTheme="minorHAnsi" w:cstheme="minorHAnsi"/>
          <w:color w:val="000000"/>
          <w:lang w:val="en-IN"/>
        </w:rPr>
        <w:t>To support associates relocating for long-term assignments outside India, the company provides a salary advance to assist with initial expenses. The advance is structured as follows:</w:t>
      </w:r>
    </w:p>
    <w:p w14:paraId="7124841C" w14:textId="77777777" w:rsidR="00B1793E" w:rsidRPr="00B1793E" w:rsidRDefault="00B1793E" w:rsidP="00B1793E">
      <w:pPr>
        <w:ind w:left="721"/>
        <w:rPr>
          <w:rFonts w:asciiTheme="minorHAnsi" w:eastAsiaTheme="minorHAnsi" w:hAnsiTheme="minorHAnsi" w:cstheme="minorHAnsi"/>
          <w:color w:val="000000"/>
          <w:lang w:val="en-IN"/>
        </w:rPr>
      </w:pPr>
      <w:r w:rsidRPr="00B1793E">
        <w:rPr>
          <w:rFonts w:asciiTheme="minorHAnsi" w:eastAsiaTheme="minorHAnsi" w:hAnsiTheme="minorHAnsi" w:cstheme="minorHAnsi"/>
          <w:color w:val="000000"/>
          <w:lang w:val="en-IN"/>
        </w:rPr>
        <w:t> </w:t>
      </w:r>
    </w:p>
    <w:p w14:paraId="20ED124C" w14:textId="77777777" w:rsidR="00B1793E" w:rsidRPr="00B1793E" w:rsidRDefault="00B1793E" w:rsidP="00B1793E">
      <w:pPr>
        <w:ind w:left="721"/>
        <w:rPr>
          <w:rFonts w:asciiTheme="minorHAnsi" w:eastAsiaTheme="minorHAnsi" w:hAnsiTheme="minorHAnsi" w:cstheme="minorHAnsi"/>
          <w:color w:val="000000"/>
          <w:lang w:val="en-IN"/>
        </w:rPr>
      </w:pPr>
      <w:r w:rsidRPr="00B1793E">
        <w:rPr>
          <w:rFonts w:asciiTheme="minorHAnsi" w:eastAsiaTheme="minorHAnsi" w:hAnsiTheme="minorHAnsi" w:cstheme="minorHAnsi"/>
          <w:color w:val="000000"/>
          <w:lang w:val="en-IN"/>
        </w:rPr>
        <w:t>USD $3000 i.e. USD $500 in cash + USD $2,500 loaded onto a prepaid forex card</w:t>
      </w:r>
    </w:p>
    <w:p w14:paraId="41E3A548" w14:textId="77777777" w:rsidR="00B1793E" w:rsidRPr="00B1793E" w:rsidRDefault="00B1793E" w:rsidP="00B1793E">
      <w:pPr>
        <w:ind w:left="721"/>
        <w:rPr>
          <w:rFonts w:asciiTheme="minorHAnsi" w:eastAsiaTheme="minorHAnsi" w:hAnsiTheme="minorHAnsi" w:cstheme="minorHAnsi"/>
          <w:color w:val="000000"/>
          <w:lang w:val="en-IN"/>
        </w:rPr>
      </w:pPr>
      <w:r w:rsidRPr="00B1793E">
        <w:rPr>
          <w:rFonts w:asciiTheme="minorHAnsi" w:eastAsiaTheme="minorHAnsi" w:hAnsiTheme="minorHAnsi" w:cstheme="minorHAnsi"/>
          <w:color w:val="000000"/>
          <w:lang w:val="en-IN"/>
        </w:rPr>
        <w:t> </w:t>
      </w:r>
    </w:p>
    <w:p w14:paraId="5548936C" w14:textId="77777777" w:rsidR="00B1793E" w:rsidRPr="00B1793E" w:rsidRDefault="00B1793E" w:rsidP="00B1793E">
      <w:pPr>
        <w:ind w:left="721"/>
        <w:rPr>
          <w:rFonts w:asciiTheme="minorHAnsi" w:eastAsiaTheme="minorHAnsi" w:hAnsiTheme="minorHAnsi" w:cstheme="minorHAnsi"/>
          <w:color w:val="000000"/>
          <w:lang w:val="en-IN"/>
        </w:rPr>
      </w:pPr>
      <w:r w:rsidRPr="00B1793E">
        <w:rPr>
          <w:rFonts w:asciiTheme="minorHAnsi" w:eastAsiaTheme="minorHAnsi" w:hAnsiTheme="minorHAnsi" w:cstheme="minorHAnsi"/>
          <w:color w:val="000000"/>
          <w:lang w:val="en-IN"/>
        </w:rPr>
        <w:t>The salary advance will be recovered as per company guidelines.</w:t>
      </w:r>
    </w:p>
    <w:p w14:paraId="23C68CD9" w14:textId="77777777" w:rsidR="00714D28" w:rsidRPr="0076583A" w:rsidRDefault="00714D28" w:rsidP="00714D28">
      <w:pPr>
        <w:ind w:left="721"/>
        <w:rPr>
          <w:rFonts w:asciiTheme="minorHAnsi" w:hAnsiTheme="minorHAnsi" w:cstheme="minorHAnsi"/>
        </w:rPr>
      </w:pPr>
    </w:p>
    <w:p w14:paraId="2A7F4657" w14:textId="0A692275" w:rsidR="00D27382" w:rsidRPr="00E643A9" w:rsidRDefault="00D27382" w:rsidP="00C143CA">
      <w:pPr>
        <w:pStyle w:val="BodyText2"/>
        <w:numPr>
          <w:ilvl w:val="0"/>
          <w:numId w:val="8"/>
        </w:numPr>
        <w:spacing w:line="276" w:lineRule="auto"/>
        <w:rPr>
          <w:rFonts w:asciiTheme="minorHAnsi" w:hAnsiTheme="minorHAnsi" w:cstheme="minorHAnsi"/>
        </w:rPr>
      </w:pPr>
      <w:r w:rsidRPr="00E643A9">
        <w:rPr>
          <w:rFonts w:asciiTheme="minorHAnsi" w:eastAsia="Calibri" w:hAnsiTheme="minorHAnsi" w:cstheme="minorHAnsi"/>
          <w:b/>
          <w:lang w:eastAsia="en-IN"/>
        </w:rPr>
        <w:t xml:space="preserve">Service Agreement: </w:t>
      </w:r>
      <w:r w:rsidRPr="00E643A9">
        <w:rPr>
          <w:rFonts w:asciiTheme="minorHAnsi" w:eastAsia="Calibri" w:hAnsiTheme="minorHAnsi" w:cstheme="minorHAnsi"/>
          <w:bCs/>
          <w:lang w:eastAsia="en-IN"/>
        </w:rPr>
        <w:t>An associate identified for a long-term on</w:t>
      </w:r>
      <w:r w:rsidR="0030391C" w:rsidRPr="00E643A9">
        <w:rPr>
          <w:rFonts w:asciiTheme="minorHAnsi" w:eastAsia="Calibri" w:hAnsiTheme="minorHAnsi" w:cstheme="minorHAnsi"/>
          <w:bCs/>
          <w:lang w:eastAsia="en-IN"/>
        </w:rPr>
        <w:t>-</w:t>
      </w:r>
      <w:r w:rsidR="00C65016" w:rsidRPr="00E643A9">
        <w:rPr>
          <w:rFonts w:asciiTheme="minorHAnsi" w:eastAsia="Calibri" w:hAnsiTheme="minorHAnsi" w:cstheme="minorHAnsi"/>
          <w:bCs/>
          <w:lang w:eastAsia="en-IN"/>
        </w:rPr>
        <w:t xml:space="preserve">site </w:t>
      </w:r>
      <w:r w:rsidR="00542114" w:rsidRPr="00E643A9">
        <w:rPr>
          <w:rFonts w:asciiTheme="minorHAnsi" w:eastAsia="Calibri" w:hAnsiTheme="minorHAnsi" w:cstheme="minorHAnsi"/>
          <w:bCs/>
          <w:lang w:eastAsia="en-IN"/>
        </w:rPr>
        <w:t>position</w:t>
      </w:r>
      <w:r w:rsidRPr="00E643A9">
        <w:rPr>
          <w:rFonts w:asciiTheme="minorHAnsi" w:eastAsia="Calibri" w:hAnsiTheme="minorHAnsi" w:cstheme="minorHAnsi"/>
          <w:bCs/>
          <w:lang w:eastAsia="en-IN"/>
        </w:rPr>
        <w:t xml:space="preserve"> </w:t>
      </w:r>
      <w:r w:rsidR="00542114" w:rsidRPr="00E643A9">
        <w:rPr>
          <w:rFonts w:asciiTheme="minorHAnsi" w:eastAsia="Calibri" w:hAnsiTheme="minorHAnsi" w:cstheme="minorHAnsi"/>
          <w:bCs/>
          <w:lang w:eastAsia="en-IN"/>
        </w:rPr>
        <w:t>must</w:t>
      </w:r>
      <w:r w:rsidRPr="00E643A9">
        <w:rPr>
          <w:rFonts w:asciiTheme="minorHAnsi" w:eastAsia="Calibri" w:hAnsiTheme="minorHAnsi" w:cstheme="minorHAnsi"/>
          <w:bCs/>
          <w:lang w:eastAsia="en-IN"/>
        </w:rPr>
        <w:t xml:space="preserve"> sign a service agreement with the organization</w:t>
      </w:r>
      <w:r w:rsidR="0030391C" w:rsidRPr="00E643A9">
        <w:rPr>
          <w:rFonts w:asciiTheme="minorHAnsi" w:eastAsia="Calibri" w:hAnsiTheme="minorHAnsi" w:cstheme="minorHAnsi"/>
          <w:bCs/>
          <w:lang w:eastAsia="en-IN"/>
        </w:rPr>
        <w:t>.</w:t>
      </w:r>
      <w:r w:rsidRPr="00E643A9">
        <w:rPr>
          <w:rFonts w:asciiTheme="minorHAnsi" w:eastAsia="Calibri" w:hAnsiTheme="minorHAnsi" w:cstheme="minorHAnsi"/>
          <w:bCs/>
          <w:lang w:eastAsia="en-IN"/>
        </w:rPr>
        <w:t xml:space="preserve"> </w:t>
      </w:r>
      <w:r w:rsidR="0030391C" w:rsidRPr="00E643A9">
        <w:rPr>
          <w:rFonts w:asciiTheme="minorHAnsi" w:eastAsia="Calibri" w:hAnsiTheme="minorHAnsi" w:cstheme="minorHAnsi"/>
          <w:bCs/>
          <w:lang w:eastAsia="en-IN"/>
        </w:rPr>
        <w:t>The</w:t>
      </w:r>
      <w:r w:rsidRPr="00E643A9">
        <w:rPr>
          <w:rFonts w:asciiTheme="minorHAnsi" w:eastAsia="Calibri" w:hAnsiTheme="minorHAnsi" w:cstheme="minorHAnsi"/>
          <w:bCs/>
          <w:lang w:eastAsia="en-IN"/>
        </w:rPr>
        <w:t xml:space="preserve"> a</w:t>
      </w:r>
      <w:r w:rsidR="0030391C" w:rsidRPr="00E643A9">
        <w:rPr>
          <w:rFonts w:asciiTheme="minorHAnsi" w:eastAsia="Calibri" w:hAnsiTheme="minorHAnsi" w:cstheme="minorHAnsi"/>
          <w:bCs/>
          <w:lang w:eastAsia="en-IN"/>
        </w:rPr>
        <w:t>ssociat</w:t>
      </w:r>
      <w:r w:rsidRPr="00E643A9">
        <w:rPr>
          <w:rFonts w:asciiTheme="minorHAnsi" w:eastAsia="Calibri" w:hAnsiTheme="minorHAnsi" w:cstheme="minorHAnsi"/>
          <w:bCs/>
          <w:lang w:eastAsia="en-IN"/>
        </w:rPr>
        <w:t xml:space="preserve">e </w:t>
      </w:r>
      <w:r w:rsidR="007842FF" w:rsidRPr="00E643A9">
        <w:rPr>
          <w:rFonts w:asciiTheme="minorHAnsi" w:eastAsia="Calibri" w:hAnsiTheme="minorHAnsi" w:cstheme="minorHAnsi"/>
          <w:bCs/>
          <w:lang w:eastAsia="en-IN"/>
        </w:rPr>
        <w:t>must</w:t>
      </w:r>
      <w:r w:rsidRPr="00E643A9">
        <w:rPr>
          <w:rFonts w:asciiTheme="minorHAnsi" w:eastAsia="Calibri" w:hAnsiTheme="minorHAnsi" w:cstheme="minorHAnsi"/>
          <w:bCs/>
          <w:lang w:eastAsia="en-IN"/>
        </w:rPr>
        <w:t xml:space="preserve"> work in the host country for a minimum of 12</w:t>
      </w:r>
      <w:r w:rsidR="0030391C" w:rsidRPr="00E643A9">
        <w:rPr>
          <w:rFonts w:asciiTheme="minorHAnsi" w:eastAsia="Calibri" w:hAnsiTheme="minorHAnsi" w:cstheme="minorHAnsi"/>
          <w:bCs/>
          <w:lang w:eastAsia="en-IN"/>
        </w:rPr>
        <w:t xml:space="preserve"> </w:t>
      </w:r>
      <w:r w:rsidRPr="00E643A9">
        <w:rPr>
          <w:rFonts w:asciiTheme="minorHAnsi" w:eastAsia="Calibri" w:hAnsiTheme="minorHAnsi" w:cstheme="minorHAnsi"/>
          <w:bCs/>
          <w:lang w:eastAsia="en-IN"/>
        </w:rPr>
        <w:t>months</w:t>
      </w:r>
      <w:r w:rsidR="007842FF" w:rsidRPr="00E643A9">
        <w:rPr>
          <w:rFonts w:asciiTheme="minorHAnsi" w:eastAsia="Calibri" w:hAnsiTheme="minorHAnsi" w:cstheme="minorHAnsi"/>
          <w:bCs/>
          <w:lang w:eastAsia="en-IN"/>
        </w:rPr>
        <w:t>,</w:t>
      </w:r>
      <w:r w:rsidRPr="00E643A9">
        <w:rPr>
          <w:rFonts w:asciiTheme="minorHAnsi" w:eastAsia="Calibri" w:hAnsiTheme="minorHAnsi" w:cstheme="minorHAnsi"/>
          <w:bCs/>
          <w:lang w:eastAsia="en-IN"/>
        </w:rPr>
        <w:t xml:space="preserve"> commencing on the start date of service. The </w:t>
      </w:r>
      <w:r w:rsidR="00C65016" w:rsidRPr="00E643A9">
        <w:rPr>
          <w:rFonts w:asciiTheme="minorHAnsi" w:eastAsia="Calibri" w:hAnsiTheme="minorHAnsi" w:cstheme="minorHAnsi"/>
          <w:bCs/>
          <w:lang w:eastAsia="en-IN"/>
        </w:rPr>
        <w:t>contrac</w:t>
      </w:r>
      <w:r w:rsidRPr="00E643A9">
        <w:rPr>
          <w:rFonts w:asciiTheme="minorHAnsi" w:eastAsia="Calibri" w:hAnsiTheme="minorHAnsi" w:cstheme="minorHAnsi"/>
          <w:bCs/>
          <w:lang w:eastAsia="en-IN"/>
        </w:rPr>
        <w:t>t may be extended or altered upon mutual agreement of both parties.</w:t>
      </w:r>
    </w:p>
    <w:p w14:paraId="5146CA2C" w14:textId="37EB45A7" w:rsidR="00714D28" w:rsidRPr="0016318A" w:rsidRDefault="00714D28" w:rsidP="00A84B07">
      <w:pPr>
        <w:pStyle w:val="BodyText2"/>
        <w:numPr>
          <w:ilvl w:val="0"/>
          <w:numId w:val="8"/>
        </w:numPr>
        <w:spacing w:line="276" w:lineRule="auto"/>
        <w:rPr>
          <w:rFonts w:asciiTheme="minorHAnsi" w:hAnsiTheme="minorHAnsi" w:cstheme="minorHAnsi"/>
        </w:rPr>
      </w:pPr>
      <w:r w:rsidRPr="0016318A">
        <w:rPr>
          <w:rFonts w:asciiTheme="minorHAnsi" w:eastAsia="Calibri" w:hAnsiTheme="minorHAnsi" w:cstheme="minorHAnsi"/>
          <w:b/>
          <w:lang w:eastAsia="en-IN"/>
        </w:rPr>
        <w:t xml:space="preserve">Travel Insurance: </w:t>
      </w:r>
      <w:r w:rsidRPr="0016318A">
        <w:rPr>
          <w:rFonts w:asciiTheme="minorHAnsi" w:hAnsiTheme="minorHAnsi" w:cstheme="minorHAnsi"/>
        </w:rPr>
        <w:t xml:space="preserve">Parkar </w:t>
      </w:r>
      <w:r w:rsidR="00A84B07" w:rsidRPr="0016318A">
        <w:rPr>
          <w:rFonts w:asciiTheme="minorHAnsi" w:hAnsiTheme="minorHAnsi" w:cstheme="minorHAnsi"/>
        </w:rPr>
        <w:t xml:space="preserve">will </w:t>
      </w:r>
      <w:r w:rsidRPr="0016318A">
        <w:rPr>
          <w:rFonts w:asciiTheme="minorHAnsi" w:hAnsiTheme="minorHAnsi" w:cstheme="minorHAnsi"/>
        </w:rPr>
        <w:t>provide</w:t>
      </w:r>
      <w:r w:rsidR="00A84B07" w:rsidRPr="0016318A">
        <w:rPr>
          <w:rFonts w:asciiTheme="minorHAnsi" w:hAnsiTheme="minorHAnsi" w:cstheme="minorHAnsi"/>
        </w:rPr>
        <w:t xml:space="preserve"> t</w:t>
      </w:r>
      <w:r w:rsidRPr="0016318A">
        <w:rPr>
          <w:rFonts w:asciiTheme="minorHAnsi" w:hAnsiTheme="minorHAnsi" w:cstheme="minorHAnsi"/>
        </w:rPr>
        <w:t xml:space="preserve">ravel insurance at no cost to </w:t>
      </w:r>
      <w:r w:rsidR="00A84B07" w:rsidRPr="0016318A">
        <w:rPr>
          <w:rFonts w:asciiTheme="minorHAnsi" w:hAnsiTheme="minorHAnsi" w:cstheme="minorHAnsi"/>
        </w:rPr>
        <w:t>a</w:t>
      </w:r>
      <w:r w:rsidRPr="0016318A">
        <w:rPr>
          <w:rFonts w:asciiTheme="minorHAnsi" w:hAnsiTheme="minorHAnsi" w:cstheme="minorHAnsi"/>
        </w:rPr>
        <w:t>ssociates</w:t>
      </w:r>
      <w:r w:rsidR="00A84B07" w:rsidRPr="0016318A">
        <w:rPr>
          <w:rFonts w:asciiTheme="minorHAnsi" w:hAnsiTheme="minorHAnsi" w:cstheme="minorHAnsi"/>
        </w:rPr>
        <w:t xml:space="preserve"> for the first </w:t>
      </w:r>
      <w:r w:rsidR="0016318A" w:rsidRPr="0016318A">
        <w:rPr>
          <w:rFonts w:asciiTheme="minorHAnsi" w:hAnsiTheme="minorHAnsi" w:cstheme="minorHAnsi"/>
        </w:rPr>
        <w:t>30</w:t>
      </w:r>
      <w:r w:rsidR="00A84B07" w:rsidRPr="0016318A">
        <w:rPr>
          <w:rFonts w:asciiTheme="minorHAnsi" w:hAnsiTheme="minorHAnsi" w:cstheme="minorHAnsi"/>
        </w:rPr>
        <w:t>days</w:t>
      </w:r>
      <w:r w:rsidRPr="0016318A">
        <w:rPr>
          <w:rFonts w:asciiTheme="minorHAnsi" w:hAnsiTheme="minorHAnsi" w:cstheme="minorHAnsi"/>
        </w:rPr>
        <w:t xml:space="preserve">. Associates are requested to understand the </w:t>
      </w:r>
      <w:r w:rsidR="004F4EF4" w:rsidRPr="0016318A">
        <w:rPr>
          <w:rFonts w:asciiTheme="minorHAnsi" w:hAnsiTheme="minorHAnsi" w:cstheme="minorHAnsi"/>
        </w:rPr>
        <w:t xml:space="preserve">policy's </w:t>
      </w:r>
      <w:r w:rsidRPr="0016318A">
        <w:rPr>
          <w:rFonts w:asciiTheme="minorHAnsi" w:hAnsiTheme="minorHAnsi" w:cstheme="minorHAnsi"/>
        </w:rPr>
        <w:t>terms and conditions</w:t>
      </w:r>
      <w:r w:rsidR="004F4EF4" w:rsidRPr="0016318A">
        <w:rPr>
          <w:rFonts w:asciiTheme="minorHAnsi" w:hAnsiTheme="minorHAnsi" w:cstheme="minorHAnsi"/>
        </w:rPr>
        <w:t>.</w:t>
      </w:r>
      <w:r w:rsidRPr="0016318A">
        <w:rPr>
          <w:rFonts w:asciiTheme="minorHAnsi" w:hAnsiTheme="minorHAnsi" w:cstheme="minorHAnsi"/>
        </w:rPr>
        <w:t xml:space="preserve"> </w:t>
      </w:r>
    </w:p>
    <w:p w14:paraId="52226750" w14:textId="3D755B39" w:rsidR="000F03D2" w:rsidRDefault="00C83CA6" w:rsidP="00C83CA6">
      <w:pPr>
        <w:pStyle w:val="BodyText2"/>
        <w:numPr>
          <w:ilvl w:val="0"/>
          <w:numId w:val="8"/>
        </w:numPr>
        <w:spacing w:line="276" w:lineRule="auto"/>
        <w:rPr>
          <w:rFonts w:asciiTheme="minorHAnsi" w:hAnsiTheme="minorHAnsi" w:cstheme="minorHAnsi"/>
        </w:rPr>
      </w:pPr>
      <w:r w:rsidRPr="00DB03F4">
        <w:rPr>
          <w:rFonts w:asciiTheme="minorHAnsi" w:hAnsiTheme="minorHAnsi" w:cstheme="minorHAnsi"/>
          <w:b/>
          <w:bCs/>
        </w:rPr>
        <w:t xml:space="preserve">Family Visa </w:t>
      </w:r>
      <w:r w:rsidR="00F80A21">
        <w:rPr>
          <w:rFonts w:asciiTheme="minorHAnsi" w:hAnsiTheme="minorHAnsi" w:cstheme="minorHAnsi"/>
          <w:b/>
          <w:bCs/>
        </w:rPr>
        <w:t>S</w:t>
      </w:r>
      <w:r w:rsidRPr="00DB03F4">
        <w:rPr>
          <w:rFonts w:asciiTheme="minorHAnsi" w:hAnsiTheme="minorHAnsi" w:cstheme="minorHAnsi"/>
          <w:b/>
          <w:bCs/>
        </w:rPr>
        <w:t>ponsorship</w:t>
      </w:r>
      <w:r>
        <w:rPr>
          <w:rFonts w:asciiTheme="minorHAnsi" w:hAnsiTheme="minorHAnsi" w:cstheme="minorHAnsi"/>
        </w:rPr>
        <w:t xml:space="preserve">: </w:t>
      </w:r>
      <w:r w:rsidR="00DB03F4" w:rsidRPr="00DB03F4">
        <w:rPr>
          <w:rFonts w:asciiTheme="minorHAnsi" w:hAnsiTheme="minorHAnsi" w:cstheme="minorHAnsi"/>
        </w:rPr>
        <w:t>Employees assigned to work in a different country</w:t>
      </w:r>
      <w:r w:rsidR="00815B0A">
        <w:rPr>
          <w:rFonts w:asciiTheme="minorHAnsi" w:hAnsiTheme="minorHAnsi" w:cstheme="minorHAnsi"/>
        </w:rPr>
        <w:t xml:space="preserve"> on </w:t>
      </w:r>
      <w:r w:rsidR="00922C6E">
        <w:rPr>
          <w:rFonts w:asciiTheme="minorHAnsi" w:hAnsiTheme="minorHAnsi" w:cstheme="minorHAnsi"/>
        </w:rPr>
        <w:t xml:space="preserve">a </w:t>
      </w:r>
      <w:r w:rsidR="00815B0A">
        <w:rPr>
          <w:rFonts w:asciiTheme="minorHAnsi" w:hAnsiTheme="minorHAnsi" w:cstheme="minorHAnsi"/>
        </w:rPr>
        <w:t>work visa (12</w:t>
      </w:r>
      <w:r w:rsidR="00922C6E">
        <w:rPr>
          <w:rFonts w:asciiTheme="minorHAnsi" w:hAnsiTheme="minorHAnsi" w:cstheme="minorHAnsi"/>
        </w:rPr>
        <w:t xml:space="preserve"> </w:t>
      </w:r>
      <w:r w:rsidR="00815B0A">
        <w:rPr>
          <w:rFonts w:asciiTheme="minorHAnsi" w:hAnsiTheme="minorHAnsi" w:cstheme="minorHAnsi"/>
        </w:rPr>
        <w:t>months and above)</w:t>
      </w:r>
      <w:r w:rsidR="00DB03F4" w:rsidRPr="00DB03F4">
        <w:rPr>
          <w:rFonts w:asciiTheme="minorHAnsi" w:hAnsiTheme="minorHAnsi" w:cstheme="minorHAnsi"/>
        </w:rPr>
        <w:t xml:space="preserve"> will be eligible for our Family Visa Sponsorship Program</w:t>
      </w:r>
      <w:r w:rsidR="00F80A21">
        <w:rPr>
          <w:rFonts w:asciiTheme="minorHAnsi" w:hAnsiTheme="minorHAnsi" w:cstheme="minorHAnsi"/>
        </w:rPr>
        <w:t>.</w:t>
      </w:r>
      <w:r w:rsidR="00DB03F4">
        <w:rPr>
          <w:rFonts w:asciiTheme="minorHAnsi" w:hAnsiTheme="minorHAnsi" w:cstheme="minorHAnsi"/>
        </w:rPr>
        <w:t xml:space="preserve"> </w:t>
      </w:r>
      <w:r w:rsidR="00F80A21">
        <w:rPr>
          <w:rFonts w:asciiTheme="minorHAnsi" w:hAnsiTheme="minorHAnsi" w:cstheme="minorHAnsi"/>
        </w:rPr>
        <w:t>Under this program,</w:t>
      </w:r>
      <w:r w:rsidR="00DB03F4">
        <w:rPr>
          <w:rFonts w:asciiTheme="minorHAnsi" w:hAnsiTheme="minorHAnsi" w:cstheme="minorHAnsi"/>
        </w:rPr>
        <w:t xml:space="preserve"> the company will bear the cost of </w:t>
      </w:r>
      <w:r w:rsidR="000F03D2">
        <w:rPr>
          <w:rFonts w:asciiTheme="minorHAnsi" w:hAnsiTheme="minorHAnsi" w:cstheme="minorHAnsi"/>
        </w:rPr>
        <w:t>transfer</w:t>
      </w:r>
      <w:r w:rsidR="00F80A21">
        <w:rPr>
          <w:rFonts w:asciiTheme="minorHAnsi" w:hAnsiTheme="minorHAnsi" w:cstheme="minorHAnsi"/>
        </w:rPr>
        <w:t>ring</w:t>
      </w:r>
      <w:r w:rsidR="000F03D2">
        <w:rPr>
          <w:rFonts w:asciiTheme="minorHAnsi" w:hAnsiTheme="minorHAnsi" w:cstheme="minorHAnsi"/>
        </w:rPr>
        <w:t xml:space="preserve"> </w:t>
      </w:r>
      <w:r w:rsidR="00F80A21">
        <w:rPr>
          <w:rFonts w:asciiTheme="minorHAnsi" w:hAnsiTheme="minorHAnsi" w:cstheme="minorHAnsi"/>
        </w:rPr>
        <w:t>or</w:t>
      </w:r>
      <w:r w:rsidR="00DB03F4">
        <w:rPr>
          <w:rFonts w:asciiTheme="minorHAnsi" w:hAnsiTheme="minorHAnsi" w:cstheme="minorHAnsi"/>
        </w:rPr>
        <w:t xml:space="preserve"> </w:t>
      </w:r>
      <w:r w:rsidR="00F80A21">
        <w:rPr>
          <w:rFonts w:asciiTheme="minorHAnsi" w:hAnsiTheme="minorHAnsi" w:cstheme="minorHAnsi"/>
        </w:rPr>
        <w:t>moving</w:t>
      </w:r>
      <w:r w:rsidR="00DB03F4">
        <w:rPr>
          <w:rFonts w:asciiTheme="minorHAnsi" w:hAnsiTheme="minorHAnsi" w:cstheme="minorHAnsi"/>
        </w:rPr>
        <w:t xml:space="preserve"> family members (</w:t>
      </w:r>
      <w:r w:rsidR="00F80A21">
        <w:rPr>
          <w:rFonts w:asciiTheme="minorHAnsi" w:hAnsiTheme="minorHAnsi" w:cstheme="minorHAnsi"/>
        </w:rPr>
        <w:t>e.g</w:t>
      </w:r>
      <w:r w:rsidR="00DB03F4">
        <w:rPr>
          <w:rFonts w:asciiTheme="minorHAnsi" w:hAnsiTheme="minorHAnsi" w:cstheme="minorHAnsi"/>
        </w:rPr>
        <w:t>.</w:t>
      </w:r>
      <w:r w:rsidR="00922C6E">
        <w:rPr>
          <w:rFonts w:asciiTheme="minorHAnsi" w:hAnsiTheme="minorHAnsi" w:cstheme="minorHAnsi"/>
        </w:rPr>
        <w:t>,</w:t>
      </w:r>
      <w:r w:rsidR="00DB03F4">
        <w:rPr>
          <w:rFonts w:asciiTheme="minorHAnsi" w:hAnsiTheme="minorHAnsi" w:cstheme="minorHAnsi"/>
        </w:rPr>
        <w:t xml:space="preserve"> spouse and </w:t>
      </w:r>
      <w:r w:rsidR="000F03D2">
        <w:rPr>
          <w:rFonts w:asciiTheme="minorHAnsi" w:hAnsiTheme="minorHAnsi" w:cstheme="minorHAnsi"/>
        </w:rPr>
        <w:t xml:space="preserve">dependent </w:t>
      </w:r>
      <w:r w:rsidR="00DB03F4">
        <w:rPr>
          <w:rFonts w:asciiTheme="minorHAnsi" w:hAnsiTheme="minorHAnsi" w:cstheme="minorHAnsi"/>
        </w:rPr>
        <w:t xml:space="preserve">children) to the country where the employee </w:t>
      </w:r>
      <w:r w:rsidR="000F03D2">
        <w:rPr>
          <w:rFonts w:asciiTheme="minorHAnsi" w:hAnsiTheme="minorHAnsi" w:cstheme="minorHAnsi"/>
        </w:rPr>
        <w:t xml:space="preserve">has been </w:t>
      </w:r>
      <w:r w:rsidR="00C65016">
        <w:rPr>
          <w:rFonts w:asciiTheme="minorHAnsi" w:hAnsiTheme="minorHAnsi" w:cstheme="minorHAnsi"/>
        </w:rPr>
        <w:t>assign</w:t>
      </w:r>
      <w:r w:rsidR="000F03D2">
        <w:rPr>
          <w:rFonts w:asciiTheme="minorHAnsi" w:hAnsiTheme="minorHAnsi" w:cstheme="minorHAnsi"/>
        </w:rPr>
        <w:t>ed</w:t>
      </w:r>
      <w:r w:rsidR="00DB03F4">
        <w:rPr>
          <w:rFonts w:asciiTheme="minorHAnsi" w:hAnsiTheme="minorHAnsi" w:cstheme="minorHAnsi"/>
        </w:rPr>
        <w:t>.</w:t>
      </w:r>
      <w:r w:rsidR="000F03D2">
        <w:rPr>
          <w:rFonts w:asciiTheme="minorHAnsi" w:hAnsiTheme="minorHAnsi" w:cstheme="minorHAnsi"/>
        </w:rPr>
        <w:t xml:space="preserve"> </w:t>
      </w:r>
      <w:r w:rsidR="00922C6E">
        <w:rPr>
          <w:rFonts w:asciiTheme="minorHAnsi" w:hAnsiTheme="minorHAnsi" w:cstheme="minorHAnsi"/>
        </w:rPr>
        <w:t>The c</w:t>
      </w:r>
      <w:r w:rsidR="000F03D2">
        <w:rPr>
          <w:rFonts w:asciiTheme="minorHAnsi" w:hAnsiTheme="minorHAnsi" w:cstheme="minorHAnsi"/>
        </w:rPr>
        <w:t>ompany will</w:t>
      </w:r>
      <w:r w:rsidR="00F80A21">
        <w:rPr>
          <w:rFonts w:asciiTheme="minorHAnsi" w:hAnsiTheme="minorHAnsi" w:cstheme="minorHAnsi"/>
        </w:rPr>
        <w:t xml:space="preserve"> also</w:t>
      </w:r>
      <w:r w:rsidR="000F03D2">
        <w:rPr>
          <w:rFonts w:asciiTheme="minorHAnsi" w:hAnsiTheme="minorHAnsi" w:cstheme="minorHAnsi"/>
        </w:rPr>
        <w:t xml:space="preserve"> undertake arrangements and expenses</w:t>
      </w:r>
      <w:r w:rsidR="00922C6E">
        <w:rPr>
          <w:rFonts w:asciiTheme="minorHAnsi" w:hAnsiTheme="minorHAnsi" w:cstheme="minorHAnsi"/>
        </w:rPr>
        <w:t>.</w:t>
      </w:r>
    </w:p>
    <w:p w14:paraId="612EF3C2" w14:textId="255E7D40" w:rsidR="000F03D2" w:rsidRDefault="00922C6E" w:rsidP="000F03D2">
      <w:pPr>
        <w:pStyle w:val="BodyText2"/>
        <w:numPr>
          <w:ilvl w:val="1"/>
          <w:numId w:val="8"/>
        </w:numPr>
        <w:spacing w:line="276" w:lineRule="auto"/>
        <w:rPr>
          <w:rFonts w:asciiTheme="minorHAnsi" w:hAnsiTheme="minorHAnsi" w:cstheme="minorHAnsi"/>
        </w:rPr>
      </w:pPr>
      <w:r>
        <w:rPr>
          <w:rFonts w:asciiTheme="minorHAnsi" w:hAnsiTheme="minorHAnsi" w:cstheme="minorHAnsi"/>
        </w:rPr>
        <w:t>The c</w:t>
      </w:r>
      <w:r w:rsidR="000F03D2">
        <w:rPr>
          <w:rFonts w:asciiTheme="minorHAnsi" w:hAnsiTheme="minorHAnsi" w:cstheme="minorHAnsi"/>
        </w:rPr>
        <w:t>ost incurred for visa application</w:t>
      </w:r>
      <w:r w:rsidR="00815B0A">
        <w:rPr>
          <w:rFonts w:asciiTheme="minorHAnsi" w:hAnsiTheme="minorHAnsi" w:cstheme="minorHAnsi"/>
        </w:rPr>
        <w:t xml:space="preserve"> and appointment</w:t>
      </w:r>
      <w:r w:rsidR="00DB03F4">
        <w:rPr>
          <w:rFonts w:asciiTheme="minorHAnsi" w:hAnsiTheme="minorHAnsi" w:cstheme="minorHAnsi"/>
        </w:rPr>
        <w:t>,</w:t>
      </w:r>
    </w:p>
    <w:p w14:paraId="4E205133" w14:textId="6CA20E7B" w:rsidR="000F03D2" w:rsidRDefault="000F03D2" w:rsidP="000F03D2">
      <w:pPr>
        <w:pStyle w:val="BodyText2"/>
        <w:numPr>
          <w:ilvl w:val="1"/>
          <w:numId w:val="8"/>
        </w:numPr>
        <w:spacing w:line="276" w:lineRule="auto"/>
        <w:rPr>
          <w:rFonts w:asciiTheme="minorHAnsi" w:hAnsiTheme="minorHAnsi" w:cstheme="minorHAnsi"/>
        </w:rPr>
      </w:pPr>
      <w:r>
        <w:rPr>
          <w:rFonts w:asciiTheme="minorHAnsi" w:hAnsiTheme="minorHAnsi" w:cstheme="minorHAnsi"/>
        </w:rPr>
        <w:t xml:space="preserve">Travel and Accommodation arrangements </w:t>
      </w:r>
      <w:r w:rsidR="00F80A21">
        <w:rPr>
          <w:rFonts w:asciiTheme="minorHAnsi" w:hAnsiTheme="minorHAnsi" w:cstheme="minorHAnsi"/>
        </w:rPr>
        <w:t>for</w:t>
      </w:r>
      <w:r>
        <w:rPr>
          <w:rFonts w:asciiTheme="minorHAnsi" w:hAnsiTheme="minorHAnsi" w:cstheme="minorHAnsi"/>
        </w:rPr>
        <w:t xml:space="preserve"> visa/consulate appointments</w:t>
      </w:r>
    </w:p>
    <w:p w14:paraId="7EDC8EB6" w14:textId="3C92B684" w:rsidR="00F80A21" w:rsidRPr="001E19C1" w:rsidRDefault="000F03D2" w:rsidP="00BF2C81">
      <w:pPr>
        <w:pStyle w:val="BodyText2"/>
        <w:numPr>
          <w:ilvl w:val="1"/>
          <w:numId w:val="8"/>
        </w:numPr>
        <w:spacing w:line="276" w:lineRule="auto"/>
        <w:rPr>
          <w:rFonts w:asciiTheme="minorHAnsi" w:hAnsiTheme="minorHAnsi" w:cstheme="minorHAnsi"/>
        </w:rPr>
      </w:pPr>
      <w:r>
        <w:rPr>
          <w:rFonts w:asciiTheme="minorHAnsi" w:hAnsiTheme="minorHAnsi" w:cstheme="minorHAnsi"/>
        </w:rPr>
        <w:t>One-time ticket arrangement while relocati</w:t>
      </w:r>
      <w:r w:rsidR="00F80A21">
        <w:rPr>
          <w:rFonts w:asciiTheme="minorHAnsi" w:hAnsiTheme="minorHAnsi" w:cstheme="minorHAnsi"/>
        </w:rPr>
        <w:t>ng,</w:t>
      </w:r>
      <w:r w:rsidR="00815B0A">
        <w:rPr>
          <w:rFonts w:asciiTheme="minorHAnsi" w:hAnsiTheme="minorHAnsi" w:cstheme="minorHAnsi"/>
        </w:rPr>
        <w:t xml:space="preserve"> along with travel insurance</w:t>
      </w:r>
    </w:p>
    <w:p w14:paraId="23C6DA0B" w14:textId="48E2EB54" w:rsidR="00714D28" w:rsidRPr="00B17E39" w:rsidRDefault="00714D28" w:rsidP="00714D28">
      <w:pPr>
        <w:pStyle w:val="Heading1"/>
        <w:rPr>
          <w:rFonts w:asciiTheme="minorHAnsi" w:hAnsiTheme="minorHAnsi" w:cstheme="minorHAnsi"/>
          <w:color w:val="auto"/>
          <w:sz w:val="24"/>
          <w:szCs w:val="24"/>
        </w:rPr>
      </w:pPr>
      <w:bookmarkStart w:id="10" w:name="_Toc189766772"/>
      <w:r w:rsidRPr="00B17E39">
        <w:rPr>
          <w:rFonts w:asciiTheme="minorHAnsi" w:hAnsiTheme="minorHAnsi" w:cstheme="minorHAnsi"/>
          <w:color w:val="auto"/>
          <w:sz w:val="24"/>
          <w:szCs w:val="24"/>
        </w:rPr>
        <w:t>FREQUENTLY ASKED QUESTIONS</w:t>
      </w:r>
      <w:bookmarkEnd w:id="10"/>
    </w:p>
    <w:p w14:paraId="1EA7AC98" w14:textId="77777777" w:rsidR="00714D28" w:rsidRPr="00B17E39" w:rsidRDefault="00714D28" w:rsidP="00714D28">
      <w:pPr>
        <w:rPr>
          <w:rFonts w:asciiTheme="minorHAnsi" w:hAnsiTheme="minorHAnsi" w:cstheme="minorHAnsi"/>
          <w:b/>
          <w:sz w:val="28"/>
          <w:u w:val="single"/>
        </w:rPr>
      </w:pPr>
    </w:p>
    <w:p w14:paraId="2194F978" w14:textId="0C6C6CE6" w:rsidR="00714D28" w:rsidRPr="00B17E39"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 xml:space="preserve">Q : </w:t>
      </w:r>
      <w:r w:rsidR="001E19C1">
        <w:rPr>
          <w:rFonts w:asciiTheme="minorHAnsi" w:hAnsiTheme="minorHAnsi" w:cstheme="minorHAnsi"/>
          <w:sz w:val="22"/>
          <w:szCs w:val="22"/>
        </w:rPr>
        <w:t>H</w:t>
      </w:r>
      <w:r w:rsidRPr="00B17E39">
        <w:rPr>
          <w:rFonts w:asciiTheme="minorHAnsi" w:hAnsiTheme="minorHAnsi" w:cstheme="minorHAnsi"/>
          <w:sz w:val="22"/>
          <w:szCs w:val="22"/>
        </w:rPr>
        <w:t>ow does one distribute the group expenses</w:t>
      </w:r>
      <w:r w:rsidR="001E19C1">
        <w:rPr>
          <w:rFonts w:asciiTheme="minorHAnsi" w:hAnsiTheme="minorHAnsi" w:cstheme="minorHAnsi"/>
          <w:sz w:val="22"/>
          <w:szCs w:val="22"/>
        </w:rPr>
        <w:t xml:space="preserve"> while traveling in groups</w:t>
      </w:r>
      <w:r w:rsidRPr="00B17E39">
        <w:rPr>
          <w:rFonts w:asciiTheme="minorHAnsi" w:hAnsiTheme="minorHAnsi" w:cstheme="minorHAnsi"/>
          <w:sz w:val="22"/>
          <w:szCs w:val="22"/>
        </w:rPr>
        <w:t>?</w:t>
      </w:r>
    </w:p>
    <w:p w14:paraId="6B33378C" w14:textId="7EF31016" w:rsidR="00714D28" w:rsidRPr="00B17E39"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A : Associates should pay their expenses and report them for reimbursement</w:t>
      </w:r>
      <w:r w:rsidR="001E19C1">
        <w:rPr>
          <w:rFonts w:asciiTheme="minorHAnsi" w:hAnsiTheme="minorHAnsi" w:cstheme="minorHAnsi"/>
          <w:sz w:val="22"/>
          <w:szCs w:val="22"/>
        </w:rPr>
        <w:t xml:space="preserve"> whenever possible</w:t>
      </w:r>
      <w:r w:rsidRPr="00B17E39">
        <w:rPr>
          <w:rFonts w:asciiTheme="minorHAnsi" w:hAnsiTheme="minorHAnsi" w:cstheme="minorHAnsi"/>
          <w:sz w:val="22"/>
          <w:szCs w:val="22"/>
        </w:rPr>
        <w:t xml:space="preserve">. However, </w:t>
      </w:r>
      <w:r w:rsidR="001E19C1">
        <w:rPr>
          <w:rFonts w:asciiTheme="minorHAnsi" w:hAnsiTheme="minorHAnsi" w:cstheme="minorHAnsi"/>
          <w:sz w:val="22"/>
          <w:szCs w:val="22"/>
        </w:rPr>
        <w:t>suppose</w:t>
      </w:r>
      <w:r w:rsidRPr="00B17E39">
        <w:rPr>
          <w:rFonts w:asciiTheme="minorHAnsi" w:hAnsiTheme="minorHAnsi" w:cstheme="minorHAnsi"/>
          <w:sz w:val="22"/>
          <w:szCs w:val="22"/>
        </w:rPr>
        <w:t xml:space="preserve"> </w:t>
      </w:r>
      <w:r w:rsidR="001E19C1">
        <w:rPr>
          <w:rFonts w:asciiTheme="minorHAnsi" w:hAnsiTheme="minorHAnsi" w:cstheme="minorHAnsi"/>
          <w:sz w:val="22"/>
          <w:szCs w:val="22"/>
        </w:rPr>
        <w:t>fe</w:t>
      </w:r>
      <w:r w:rsidRPr="00B17E39">
        <w:rPr>
          <w:rFonts w:asciiTheme="minorHAnsi" w:hAnsiTheme="minorHAnsi" w:cstheme="minorHAnsi"/>
          <w:sz w:val="22"/>
          <w:szCs w:val="22"/>
        </w:rPr>
        <w:t>es are incurred as a group</w:t>
      </w:r>
      <w:r w:rsidR="001E19C1">
        <w:rPr>
          <w:rFonts w:asciiTheme="minorHAnsi" w:hAnsiTheme="minorHAnsi" w:cstheme="minorHAnsi"/>
          <w:sz w:val="22"/>
          <w:szCs w:val="22"/>
        </w:rPr>
        <w:t>,</w:t>
      </w:r>
      <w:r w:rsidRPr="00B17E39">
        <w:rPr>
          <w:rFonts w:asciiTheme="minorHAnsi" w:hAnsiTheme="minorHAnsi" w:cstheme="minorHAnsi"/>
          <w:sz w:val="22"/>
          <w:szCs w:val="22"/>
        </w:rPr>
        <w:t xml:space="preserve"> and it is administratively </w:t>
      </w:r>
      <w:r w:rsidR="001E19C1">
        <w:rPr>
          <w:rFonts w:asciiTheme="minorHAnsi" w:hAnsiTheme="minorHAnsi" w:cstheme="minorHAnsi"/>
          <w:sz w:val="22"/>
          <w:szCs w:val="22"/>
        </w:rPr>
        <w:t>im</w:t>
      </w:r>
      <w:r w:rsidRPr="00B17E39">
        <w:rPr>
          <w:rFonts w:asciiTheme="minorHAnsi" w:hAnsiTheme="minorHAnsi" w:cstheme="minorHAnsi"/>
          <w:sz w:val="22"/>
          <w:szCs w:val="22"/>
        </w:rPr>
        <w:t xml:space="preserve">possible to allocate a share of </w:t>
      </w:r>
      <w:r w:rsidR="001E19C1">
        <w:rPr>
          <w:rFonts w:asciiTheme="minorHAnsi" w:hAnsiTheme="minorHAnsi" w:cstheme="minorHAnsi"/>
          <w:sz w:val="22"/>
          <w:szCs w:val="22"/>
        </w:rPr>
        <w:t>cost</w:t>
      </w:r>
      <w:r w:rsidRPr="00B17E39">
        <w:rPr>
          <w:rFonts w:asciiTheme="minorHAnsi" w:hAnsiTheme="minorHAnsi" w:cstheme="minorHAnsi"/>
          <w:sz w:val="22"/>
          <w:szCs w:val="22"/>
        </w:rPr>
        <w:t xml:space="preserve">s to each </w:t>
      </w:r>
      <w:r w:rsidR="00A84B07">
        <w:rPr>
          <w:rFonts w:asciiTheme="minorHAnsi" w:hAnsiTheme="minorHAnsi" w:cstheme="minorHAnsi"/>
          <w:sz w:val="22"/>
          <w:szCs w:val="22"/>
        </w:rPr>
        <w:t>a</w:t>
      </w:r>
      <w:r w:rsidRPr="00B17E39">
        <w:rPr>
          <w:rFonts w:asciiTheme="minorHAnsi" w:hAnsiTheme="minorHAnsi" w:cstheme="minorHAnsi"/>
          <w:sz w:val="22"/>
          <w:szCs w:val="22"/>
        </w:rPr>
        <w:t>ssociate under the circumstances</w:t>
      </w:r>
      <w:r w:rsidR="001E19C1">
        <w:rPr>
          <w:rFonts w:asciiTheme="minorHAnsi" w:hAnsiTheme="minorHAnsi" w:cstheme="minorHAnsi"/>
          <w:sz w:val="22"/>
          <w:szCs w:val="22"/>
        </w:rPr>
        <w:t>. A</w:t>
      </w:r>
      <w:r w:rsidRPr="00B17E39">
        <w:rPr>
          <w:rFonts w:asciiTheme="minorHAnsi" w:hAnsiTheme="minorHAnsi" w:cstheme="minorHAnsi"/>
          <w:sz w:val="22"/>
          <w:szCs w:val="22"/>
        </w:rPr>
        <w:t xml:space="preserve">ny </w:t>
      </w:r>
      <w:r w:rsidR="00A84B07">
        <w:rPr>
          <w:rFonts w:asciiTheme="minorHAnsi" w:hAnsiTheme="minorHAnsi" w:cstheme="minorHAnsi"/>
          <w:sz w:val="22"/>
          <w:szCs w:val="22"/>
        </w:rPr>
        <w:t>a</w:t>
      </w:r>
      <w:r w:rsidRPr="00B17E39">
        <w:rPr>
          <w:rFonts w:asciiTheme="minorHAnsi" w:hAnsiTheme="minorHAnsi" w:cstheme="minorHAnsi"/>
          <w:sz w:val="22"/>
          <w:szCs w:val="22"/>
        </w:rPr>
        <w:t>ssociate is expected to pay and claim the expenditure</w:t>
      </w:r>
      <w:r w:rsidR="001E19C1">
        <w:rPr>
          <w:rFonts w:asciiTheme="minorHAnsi" w:hAnsiTheme="minorHAnsi" w:cstheme="minorHAnsi"/>
          <w:sz w:val="22"/>
          <w:szCs w:val="22"/>
        </w:rPr>
        <w:t xml:space="preserve"> in that case</w:t>
      </w:r>
      <w:r w:rsidRPr="00B17E39">
        <w:rPr>
          <w:rFonts w:asciiTheme="minorHAnsi" w:hAnsiTheme="minorHAnsi" w:cstheme="minorHAnsi"/>
          <w:sz w:val="22"/>
          <w:szCs w:val="22"/>
        </w:rPr>
        <w:t>.</w:t>
      </w:r>
    </w:p>
    <w:p w14:paraId="26E6F697" w14:textId="77777777" w:rsidR="00714D28" w:rsidRPr="00B17E39" w:rsidRDefault="00714D28" w:rsidP="00714D28">
      <w:pPr>
        <w:rPr>
          <w:rFonts w:asciiTheme="minorHAnsi" w:hAnsiTheme="minorHAnsi" w:cstheme="minorHAnsi"/>
          <w:sz w:val="22"/>
          <w:szCs w:val="22"/>
        </w:rPr>
      </w:pPr>
    </w:p>
    <w:p w14:paraId="058EB4BC" w14:textId="77777777" w:rsidR="00714D28" w:rsidRPr="00B17E39"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Q : How do I claim expenses incurred on travel?</w:t>
      </w:r>
    </w:p>
    <w:p w14:paraId="4EB83469" w14:textId="0D9E78CC" w:rsidR="00714D28" w:rsidRPr="00B17E39"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A: All travel</w:t>
      </w:r>
      <w:r w:rsidR="001E19C1">
        <w:rPr>
          <w:rFonts w:asciiTheme="minorHAnsi" w:hAnsiTheme="minorHAnsi" w:cstheme="minorHAnsi"/>
          <w:sz w:val="22"/>
          <w:szCs w:val="22"/>
        </w:rPr>
        <w:t>-</w:t>
      </w:r>
      <w:r w:rsidRPr="00B17E39">
        <w:rPr>
          <w:rFonts w:asciiTheme="minorHAnsi" w:hAnsiTheme="minorHAnsi" w:cstheme="minorHAnsi"/>
          <w:sz w:val="22"/>
          <w:szCs w:val="22"/>
        </w:rPr>
        <w:t xml:space="preserve">related expenses must be claimed </w:t>
      </w:r>
      <w:r w:rsidR="00A84B07">
        <w:rPr>
          <w:rFonts w:asciiTheme="minorHAnsi" w:hAnsiTheme="minorHAnsi" w:cstheme="minorHAnsi"/>
          <w:sz w:val="22"/>
          <w:szCs w:val="22"/>
        </w:rPr>
        <w:t>by raising a request in the HRMS</w:t>
      </w:r>
      <w:r w:rsidR="0016318A">
        <w:rPr>
          <w:rFonts w:asciiTheme="minorHAnsi" w:hAnsiTheme="minorHAnsi" w:cstheme="minorHAnsi"/>
          <w:sz w:val="22"/>
          <w:szCs w:val="22"/>
        </w:rPr>
        <w:t xml:space="preserve"> and attaching all</w:t>
      </w:r>
      <w:r w:rsidRPr="00B17E39">
        <w:rPr>
          <w:rFonts w:asciiTheme="minorHAnsi" w:hAnsiTheme="minorHAnsi" w:cstheme="minorHAnsi"/>
          <w:sz w:val="22"/>
          <w:szCs w:val="22"/>
        </w:rPr>
        <w:t xml:space="preserve"> supporting </w:t>
      </w:r>
      <w:r w:rsidR="0016318A">
        <w:rPr>
          <w:rFonts w:asciiTheme="minorHAnsi" w:hAnsiTheme="minorHAnsi" w:cstheme="minorHAnsi"/>
          <w:sz w:val="22"/>
          <w:szCs w:val="22"/>
        </w:rPr>
        <w:t xml:space="preserve">documents and </w:t>
      </w:r>
      <w:r w:rsidRPr="00B17E39">
        <w:rPr>
          <w:rFonts w:asciiTheme="minorHAnsi" w:hAnsiTheme="minorHAnsi" w:cstheme="minorHAnsi"/>
          <w:sz w:val="22"/>
          <w:szCs w:val="22"/>
        </w:rPr>
        <w:t xml:space="preserve">original bills. </w:t>
      </w:r>
    </w:p>
    <w:p w14:paraId="0BBF8F1E" w14:textId="77777777" w:rsidR="00714D28" w:rsidRPr="00B17E39" w:rsidRDefault="00714D28" w:rsidP="00714D28">
      <w:pPr>
        <w:rPr>
          <w:rFonts w:asciiTheme="minorHAnsi" w:hAnsiTheme="minorHAnsi" w:cstheme="minorHAnsi"/>
          <w:sz w:val="22"/>
          <w:szCs w:val="22"/>
        </w:rPr>
      </w:pPr>
    </w:p>
    <w:p w14:paraId="4EE225C0" w14:textId="3BF35EE4" w:rsidR="00714D28" w:rsidRPr="00B17E39"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 xml:space="preserve">Q : </w:t>
      </w:r>
      <w:r w:rsidR="001E19C1">
        <w:rPr>
          <w:rFonts w:asciiTheme="minorHAnsi" w:hAnsiTheme="minorHAnsi" w:cstheme="minorHAnsi"/>
          <w:sz w:val="22"/>
          <w:szCs w:val="22"/>
        </w:rPr>
        <w:t>H</w:t>
      </w:r>
      <w:r w:rsidRPr="00B17E39">
        <w:rPr>
          <w:rFonts w:asciiTheme="minorHAnsi" w:hAnsiTheme="minorHAnsi" w:cstheme="minorHAnsi"/>
          <w:sz w:val="22"/>
          <w:szCs w:val="22"/>
        </w:rPr>
        <w:t>ow many days do I need to submit bills and settle travel expenses?</w:t>
      </w:r>
    </w:p>
    <w:p w14:paraId="54CF04E6" w14:textId="6186C4E2" w:rsidR="00714D28"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 xml:space="preserve">A : All </w:t>
      </w:r>
      <w:r w:rsidR="001E19C1">
        <w:rPr>
          <w:rFonts w:asciiTheme="minorHAnsi" w:hAnsiTheme="minorHAnsi" w:cstheme="minorHAnsi"/>
          <w:sz w:val="22"/>
          <w:szCs w:val="22"/>
        </w:rPr>
        <w:t>travel-related bills</w:t>
      </w:r>
      <w:r w:rsidRPr="00B17E39">
        <w:rPr>
          <w:rFonts w:asciiTheme="minorHAnsi" w:hAnsiTheme="minorHAnsi" w:cstheme="minorHAnsi"/>
          <w:sz w:val="22"/>
          <w:szCs w:val="22"/>
        </w:rPr>
        <w:t xml:space="preserve"> must be submitted within 15 days from the date of return from travel.</w:t>
      </w:r>
    </w:p>
    <w:p w14:paraId="03A88307" w14:textId="77777777" w:rsidR="00A3624B" w:rsidRDefault="00A3624B" w:rsidP="00714D28">
      <w:pPr>
        <w:rPr>
          <w:rFonts w:asciiTheme="minorHAnsi" w:hAnsiTheme="minorHAnsi" w:cstheme="minorHAnsi"/>
          <w:sz w:val="22"/>
          <w:szCs w:val="22"/>
        </w:rPr>
      </w:pPr>
    </w:p>
    <w:p w14:paraId="7BAF6DB9" w14:textId="7B23D81E" w:rsidR="00A3624B" w:rsidRDefault="00A3624B" w:rsidP="00714D28">
      <w:pPr>
        <w:rPr>
          <w:rFonts w:asciiTheme="minorHAnsi" w:hAnsiTheme="minorHAnsi" w:cstheme="minorHAnsi"/>
          <w:sz w:val="22"/>
          <w:szCs w:val="22"/>
        </w:rPr>
      </w:pPr>
      <w:r>
        <w:rPr>
          <w:rFonts w:asciiTheme="minorHAnsi" w:hAnsiTheme="minorHAnsi" w:cstheme="minorHAnsi"/>
          <w:sz w:val="22"/>
          <w:szCs w:val="22"/>
        </w:rPr>
        <w:t xml:space="preserve">Q : </w:t>
      </w:r>
      <w:r w:rsidR="00D21434">
        <w:rPr>
          <w:rFonts w:asciiTheme="minorHAnsi" w:hAnsiTheme="minorHAnsi" w:cstheme="minorHAnsi"/>
          <w:sz w:val="22"/>
          <w:szCs w:val="22"/>
        </w:rPr>
        <w:t>I have relatives in the city/country I am being deputed to. Can I extend my stay to visit them?</w:t>
      </w:r>
    </w:p>
    <w:p w14:paraId="563BB9B1" w14:textId="1A96BA1A" w:rsidR="00D21434" w:rsidRPr="00B17E39" w:rsidRDefault="00D21434" w:rsidP="00714D28">
      <w:pPr>
        <w:rPr>
          <w:rFonts w:asciiTheme="minorHAnsi" w:hAnsiTheme="minorHAnsi" w:cstheme="minorHAnsi"/>
          <w:sz w:val="22"/>
          <w:szCs w:val="22"/>
        </w:rPr>
      </w:pPr>
      <w:r>
        <w:rPr>
          <w:rFonts w:asciiTheme="minorHAnsi" w:hAnsiTheme="minorHAnsi" w:cstheme="minorHAnsi"/>
          <w:sz w:val="22"/>
          <w:szCs w:val="22"/>
        </w:rPr>
        <w:t>A : Travel may be extended for business reasons only</w:t>
      </w:r>
      <w:r w:rsidR="001E19C1">
        <w:rPr>
          <w:rFonts w:asciiTheme="minorHAnsi" w:hAnsiTheme="minorHAnsi" w:cstheme="minorHAnsi"/>
          <w:sz w:val="22"/>
          <w:szCs w:val="22"/>
        </w:rPr>
        <w:t>,</w:t>
      </w:r>
      <w:r>
        <w:rPr>
          <w:rFonts w:asciiTheme="minorHAnsi" w:hAnsiTheme="minorHAnsi" w:cstheme="minorHAnsi"/>
          <w:sz w:val="22"/>
          <w:szCs w:val="22"/>
        </w:rPr>
        <w:t xml:space="preserve"> and th</w:t>
      </w:r>
      <w:r w:rsidR="001E19C1">
        <w:rPr>
          <w:rFonts w:asciiTheme="minorHAnsi" w:hAnsiTheme="minorHAnsi" w:cstheme="minorHAnsi"/>
          <w:sz w:val="22"/>
          <w:szCs w:val="22"/>
        </w:rPr>
        <w:t>e Business Head must approve this</w:t>
      </w:r>
      <w:r w:rsidR="00F65236">
        <w:rPr>
          <w:rFonts w:asciiTheme="minorHAnsi" w:hAnsiTheme="minorHAnsi" w:cstheme="minorHAnsi"/>
          <w:sz w:val="22"/>
          <w:szCs w:val="22"/>
        </w:rPr>
        <w:t>.</w:t>
      </w:r>
    </w:p>
    <w:p w14:paraId="24FBD6B4" w14:textId="77777777" w:rsidR="00714D28" w:rsidRPr="00B17E39" w:rsidRDefault="00714D28" w:rsidP="00714D28">
      <w:pPr>
        <w:rPr>
          <w:rFonts w:asciiTheme="minorHAnsi" w:hAnsiTheme="minorHAnsi" w:cstheme="minorHAnsi"/>
          <w:sz w:val="22"/>
          <w:szCs w:val="22"/>
        </w:rPr>
      </w:pPr>
    </w:p>
    <w:p w14:paraId="6C68877D" w14:textId="39B61D81" w:rsidR="00714D28" w:rsidRPr="00B17E39"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 xml:space="preserve">Q : Who will assist me </w:t>
      </w:r>
      <w:r w:rsidR="001E19C1">
        <w:rPr>
          <w:rFonts w:asciiTheme="minorHAnsi" w:hAnsiTheme="minorHAnsi" w:cstheme="minorHAnsi"/>
          <w:sz w:val="22"/>
          <w:szCs w:val="22"/>
        </w:rPr>
        <w:t>with</w:t>
      </w:r>
      <w:r w:rsidRPr="00B17E39">
        <w:rPr>
          <w:rFonts w:asciiTheme="minorHAnsi" w:hAnsiTheme="minorHAnsi" w:cstheme="minorHAnsi"/>
          <w:sz w:val="22"/>
          <w:szCs w:val="22"/>
        </w:rPr>
        <w:t xml:space="preserve"> my visa processing</w:t>
      </w:r>
      <w:r w:rsidR="001E19C1">
        <w:rPr>
          <w:rFonts w:asciiTheme="minorHAnsi" w:hAnsiTheme="minorHAnsi" w:cstheme="minorHAnsi"/>
          <w:sz w:val="22"/>
          <w:szCs w:val="22"/>
        </w:rPr>
        <w:t xml:space="preserve"> documentation</w:t>
      </w:r>
      <w:r w:rsidRPr="00B17E39">
        <w:rPr>
          <w:rFonts w:asciiTheme="minorHAnsi" w:hAnsiTheme="minorHAnsi" w:cstheme="minorHAnsi"/>
          <w:sz w:val="22"/>
          <w:szCs w:val="22"/>
        </w:rPr>
        <w:t>?</w:t>
      </w:r>
    </w:p>
    <w:p w14:paraId="0122A6EC" w14:textId="224889FB" w:rsidR="00714D28"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 xml:space="preserve">A : </w:t>
      </w:r>
      <w:r w:rsidR="001E19C1">
        <w:rPr>
          <w:rFonts w:asciiTheme="minorHAnsi" w:hAnsiTheme="minorHAnsi" w:cstheme="minorHAnsi"/>
          <w:sz w:val="22"/>
          <w:szCs w:val="22"/>
        </w:rPr>
        <w:t xml:space="preserve">The </w:t>
      </w:r>
      <w:r w:rsidR="006E078F">
        <w:rPr>
          <w:rFonts w:asciiTheme="minorHAnsi" w:hAnsiTheme="minorHAnsi" w:cstheme="minorHAnsi"/>
          <w:sz w:val="22"/>
          <w:szCs w:val="22"/>
        </w:rPr>
        <w:t>Admin Team</w:t>
      </w:r>
      <w:r w:rsidRPr="00B17E39">
        <w:rPr>
          <w:rFonts w:asciiTheme="minorHAnsi" w:hAnsiTheme="minorHAnsi" w:cstheme="minorHAnsi"/>
          <w:sz w:val="22"/>
          <w:szCs w:val="22"/>
        </w:rPr>
        <w:t xml:space="preserve"> will assist </w:t>
      </w:r>
      <w:r w:rsidR="001E19C1">
        <w:rPr>
          <w:rFonts w:asciiTheme="minorHAnsi" w:hAnsiTheme="minorHAnsi" w:cstheme="minorHAnsi"/>
          <w:sz w:val="22"/>
          <w:szCs w:val="22"/>
        </w:rPr>
        <w:t>with</w:t>
      </w:r>
      <w:r w:rsidRPr="00B17E39">
        <w:rPr>
          <w:rFonts w:asciiTheme="minorHAnsi" w:hAnsiTheme="minorHAnsi" w:cstheme="minorHAnsi"/>
          <w:sz w:val="22"/>
          <w:szCs w:val="22"/>
        </w:rPr>
        <w:t xml:space="preserve"> travel</w:t>
      </w:r>
      <w:r w:rsidR="001E19C1">
        <w:rPr>
          <w:rFonts w:asciiTheme="minorHAnsi" w:hAnsiTheme="minorHAnsi" w:cstheme="minorHAnsi"/>
          <w:sz w:val="22"/>
          <w:szCs w:val="22"/>
        </w:rPr>
        <w:t xml:space="preserve"> documentation</w:t>
      </w:r>
      <w:r w:rsidRPr="00B17E39">
        <w:rPr>
          <w:rFonts w:asciiTheme="minorHAnsi" w:hAnsiTheme="minorHAnsi" w:cstheme="minorHAnsi"/>
          <w:sz w:val="22"/>
          <w:szCs w:val="22"/>
        </w:rPr>
        <w:t>.</w:t>
      </w:r>
    </w:p>
    <w:p w14:paraId="296A5D6A" w14:textId="77777777" w:rsidR="00714D28" w:rsidRDefault="00714D28" w:rsidP="00714D28">
      <w:pPr>
        <w:rPr>
          <w:rFonts w:asciiTheme="minorHAnsi" w:hAnsiTheme="minorHAnsi" w:cstheme="minorHAnsi"/>
          <w:sz w:val="22"/>
          <w:szCs w:val="22"/>
        </w:rPr>
      </w:pPr>
    </w:p>
    <w:p w14:paraId="708E6F64" w14:textId="7A1F9FDC" w:rsidR="00714D28" w:rsidRPr="00B17E39" w:rsidRDefault="00714D28" w:rsidP="00714D28">
      <w:pPr>
        <w:rPr>
          <w:rFonts w:asciiTheme="minorHAnsi" w:hAnsiTheme="minorHAnsi" w:cstheme="minorHAnsi"/>
          <w:sz w:val="22"/>
          <w:szCs w:val="22"/>
        </w:rPr>
      </w:pPr>
      <w:r w:rsidRPr="00B17E39">
        <w:rPr>
          <w:rFonts w:asciiTheme="minorHAnsi" w:hAnsiTheme="minorHAnsi" w:cstheme="minorHAnsi"/>
          <w:sz w:val="22"/>
          <w:szCs w:val="22"/>
        </w:rPr>
        <w:t xml:space="preserve">Q : </w:t>
      </w:r>
      <w:r>
        <w:rPr>
          <w:rFonts w:asciiTheme="minorHAnsi" w:hAnsiTheme="minorHAnsi" w:cstheme="minorHAnsi"/>
          <w:sz w:val="22"/>
          <w:szCs w:val="22"/>
        </w:rPr>
        <w:t>What if the accommodation cost exceeds the maximum entitlement</w:t>
      </w:r>
      <w:r w:rsidRPr="00B17E39">
        <w:rPr>
          <w:rFonts w:asciiTheme="minorHAnsi" w:hAnsiTheme="minorHAnsi" w:cstheme="minorHAnsi"/>
          <w:sz w:val="22"/>
          <w:szCs w:val="22"/>
        </w:rPr>
        <w:t>?</w:t>
      </w:r>
    </w:p>
    <w:p w14:paraId="73B6FF0C" w14:textId="7F9AE83F" w:rsidR="00714D28" w:rsidRDefault="00714D28" w:rsidP="00714D28">
      <w:pPr>
        <w:rPr>
          <w:rFonts w:asciiTheme="minorHAnsi" w:hAnsiTheme="minorHAnsi" w:cstheme="minorHAnsi"/>
          <w:sz w:val="22"/>
          <w:szCs w:val="22"/>
        </w:rPr>
      </w:pPr>
      <w:r w:rsidRPr="00B17E39">
        <w:rPr>
          <w:rFonts w:asciiTheme="minorHAnsi" w:hAnsiTheme="minorHAnsi" w:cstheme="minorHAnsi"/>
          <w:sz w:val="22"/>
          <w:szCs w:val="22"/>
        </w:rPr>
        <w:lastRenderedPageBreak/>
        <w:t xml:space="preserve">A : </w:t>
      </w:r>
      <w:r>
        <w:rPr>
          <w:rFonts w:asciiTheme="minorHAnsi" w:hAnsiTheme="minorHAnsi" w:cstheme="minorHAnsi"/>
          <w:sz w:val="22"/>
          <w:szCs w:val="22"/>
        </w:rPr>
        <w:t xml:space="preserve">Any exceptions would need approval from the Delivery Head </w:t>
      </w:r>
      <w:r w:rsidR="001E19C1">
        <w:rPr>
          <w:rFonts w:asciiTheme="minorHAnsi" w:hAnsiTheme="minorHAnsi" w:cstheme="minorHAnsi"/>
          <w:sz w:val="22"/>
          <w:szCs w:val="22"/>
        </w:rPr>
        <w:t>before</w:t>
      </w:r>
      <w:r>
        <w:rPr>
          <w:rFonts w:asciiTheme="minorHAnsi" w:hAnsiTheme="minorHAnsi" w:cstheme="minorHAnsi"/>
          <w:sz w:val="22"/>
          <w:szCs w:val="22"/>
        </w:rPr>
        <w:t xml:space="preserve"> booking.</w:t>
      </w:r>
    </w:p>
    <w:p w14:paraId="4E6360F3" w14:textId="77777777" w:rsidR="00714D28" w:rsidRPr="00B17E39" w:rsidRDefault="00714D28" w:rsidP="00714D28">
      <w:pPr>
        <w:pStyle w:val="Heading1"/>
        <w:rPr>
          <w:rFonts w:asciiTheme="minorHAnsi" w:hAnsiTheme="minorHAnsi" w:cstheme="minorHAnsi"/>
          <w:color w:val="auto"/>
          <w:sz w:val="24"/>
          <w:szCs w:val="24"/>
        </w:rPr>
      </w:pPr>
      <w:bookmarkStart w:id="11" w:name="_Toc189766773"/>
      <w:r w:rsidRPr="00B17E39">
        <w:rPr>
          <w:rFonts w:asciiTheme="minorHAnsi" w:hAnsiTheme="minorHAnsi" w:cstheme="minorHAnsi"/>
          <w:color w:val="auto"/>
          <w:sz w:val="24"/>
          <w:szCs w:val="24"/>
        </w:rPr>
        <w:t>AMENDMENTS TO POLICY</w:t>
      </w:r>
      <w:bookmarkEnd w:id="11"/>
    </w:p>
    <w:p w14:paraId="558B3234" w14:textId="4581C3D0" w:rsidR="00714D28" w:rsidRPr="00B17E39" w:rsidRDefault="00714D28" w:rsidP="00714D28">
      <w:pPr>
        <w:ind w:left="720"/>
        <w:jc w:val="both"/>
        <w:rPr>
          <w:rFonts w:asciiTheme="minorHAnsi" w:hAnsiTheme="minorHAnsi" w:cstheme="minorHAnsi"/>
          <w:sz w:val="22"/>
          <w:szCs w:val="22"/>
        </w:rPr>
      </w:pPr>
      <w:r w:rsidRPr="00B17E39">
        <w:rPr>
          <w:rFonts w:asciiTheme="minorHAnsi" w:eastAsiaTheme="minorHAnsi" w:hAnsiTheme="minorHAnsi" w:cstheme="minorHAnsi"/>
          <w:b/>
          <w:bCs/>
          <w:color w:val="000000"/>
          <w:sz w:val="22"/>
          <w:szCs w:val="22"/>
          <w:lang w:val="en-IN"/>
        </w:rPr>
        <w:br/>
      </w:r>
      <w:r w:rsidRPr="00B17E39">
        <w:rPr>
          <w:rFonts w:asciiTheme="minorHAnsi" w:hAnsiTheme="minorHAnsi" w:cstheme="minorHAnsi"/>
          <w:sz w:val="22"/>
          <w:szCs w:val="22"/>
        </w:rPr>
        <w:t xml:space="preserve">The </w:t>
      </w:r>
      <w:r>
        <w:rPr>
          <w:rFonts w:asciiTheme="minorHAnsi" w:hAnsiTheme="minorHAnsi" w:cstheme="minorHAnsi"/>
          <w:sz w:val="22"/>
          <w:szCs w:val="22"/>
        </w:rPr>
        <w:t>HR Team</w:t>
      </w:r>
      <w:r w:rsidRPr="00B17E39">
        <w:rPr>
          <w:rFonts w:asciiTheme="minorHAnsi" w:hAnsiTheme="minorHAnsi" w:cstheme="minorHAnsi"/>
          <w:sz w:val="22"/>
          <w:szCs w:val="22"/>
        </w:rPr>
        <w:t xml:space="preserve"> reserves the right to amend, modify</w:t>
      </w:r>
      <w:r w:rsidR="007123DE">
        <w:rPr>
          <w:rFonts w:asciiTheme="minorHAnsi" w:hAnsiTheme="minorHAnsi" w:cstheme="minorHAnsi"/>
          <w:sz w:val="22"/>
          <w:szCs w:val="22"/>
        </w:rPr>
        <w:t>,</w:t>
      </w:r>
      <w:r w:rsidRPr="00B17E39">
        <w:rPr>
          <w:rFonts w:asciiTheme="minorHAnsi" w:hAnsiTheme="minorHAnsi" w:cstheme="minorHAnsi"/>
          <w:sz w:val="22"/>
          <w:szCs w:val="22"/>
        </w:rPr>
        <w:t xml:space="preserve"> and interpret appropriately any or all clauses mentioned above depending upon market practices or </w:t>
      </w:r>
      <w:r w:rsidR="001E19C1">
        <w:rPr>
          <w:rFonts w:asciiTheme="minorHAnsi" w:hAnsiTheme="minorHAnsi" w:cstheme="minorHAnsi"/>
          <w:sz w:val="22"/>
          <w:szCs w:val="22"/>
        </w:rPr>
        <w:t>necessit</w:t>
      </w:r>
      <w:r w:rsidRPr="00B17E39">
        <w:rPr>
          <w:rFonts w:asciiTheme="minorHAnsi" w:hAnsiTheme="minorHAnsi" w:cstheme="minorHAnsi"/>
          <w:sz w:val="22"/>
          <w:szCs w:val="22"/>
        </w:rPr>
        <w:t>ies of business</w:t>
      </w:r>
      <w:r w:rsidR="001E19C1">
        <w:rPr>
          <w:rFonts w:asciiTheme="minorHAnsi" w:hAnsiTheme="minorHAnsi" w:cstheme="minorHAnsi"/>
          <w:sz w:val="22"/>
          <w:szCs w:val="22"/>
        </w:rPr>
        <w:t>.</w:t>
      </w:r>
    </w:p>
    <w:p w14:paraId="5811CC42" w14:textId="77777777" w:rsidR="00714D28" w:rsidRPr="00B17E39" w:rsidRDefault="00714D28" w:rsidP="00714D28">
      <w:pPr>
        <w:pStyle w:val="Heading1"/>
        <w:rPr>
          <w:rFonts w:asciiTheme="minorHAnsi" w:hAnsiTheme="minorHAnsi" w:cstheme="minorHAnsi"/>
          <w:color w:val="auto"/>
          <w:sz w:val="24"/>
          <w:szCs w:val="24"/>
        </w:rPr>
      </w:pPr>
      <w:bookmarkStart w:id="12" w:name="_Toc406599840"/>
      <w:bookmarkStart w:id="13" w:name="_Toc433724108"/>
      <w:bookmarkStart w:id="14" w:name="_Toc454985413"/>
      <w:bookmarkStart w:id="15" w:name="_Toc456355692"/>
      <w:bookmarkStart w:id="16" w:name="_Toc465079651"/>
      <w:bookmarkStart w:id="17" w:name="_Toc467935672"/>
      <w:bookmarkStart w:id="18" w:name="_Toc1727581"/>
      <w:bookmarkStart w:id="19" w:name="_Toc5011443"/>
      <w:bookmarkStart w:id="20" w:name="_Toc189766774"/>
      <w:r w:rsidRPr="00B17E39">
        <w:rPr>
          <w:rFonts w:asciiTheme="minorHAnsi" w:hAnsiTheme="minorHAnsi" w:cstheme="minorHAnsi"/>
          <w:color w:val="auto"/>
          <w:sz w:val="24"/>
          <w:szCs w:val="24"/>
        </w:rPr>
        <w:t>VIOLATION OF POLICY</w:t>
      </w:r>
      <w:bookmarkStart w:id="21" w:name="_Toc467935589"/>
      <w:bookmarkStart w:id="22" w:name="_Toc467935673"/>
      <w:bookmarkEnd w:id="12"/>
      <w:bookmarkEnd w:id="13"/>
      <w:bookmarkEnd w:id="14"/>
      <w:bookmarkEnd w:id="15"/>
      <w:bookmarkEnd w:id="16"/>
      <w:bookmarkEnd w:id="17"/>
      <w:bookmarkEnd w:id="18"/>
      <w:bookmarkEnd w:id="19"/>
      <w:bookmarkEnd w:id="20"/>
    </w:p>
    <w:p w14:paraId="3DD5D1E0" w14:textId="77777777" w:rsidR="00714D28" w:rsidRPr="00B17E39" w:rsidRDefault="00714D28" w:rsidP="00714D28">
      <w:pPr>
        <w:ind w:left="720"/>
        <w:jc w:val="both"/>
        <w:rPr>
          <w:rFonts w:asciiTheme="minorHAnsi" w:eastAsiaTheme="majorEastAsia" w:hAnsiTheme="minorHAnsi" w:cstheme="minorHAnsi"/>
          <w:b/>
          <w:bCs/>
          <w:sz w:val="24"/>
          <w:szCs w:val="24"/>
        </w:rPr>
      </w:pPr>
    </w:p>
    <w:p w14:paraId="4EE1464E" w14:textId="77777777" w:rsidR="00714D28" w:rsidRPr="00B17E39" w:rsidRDefault="00714D28" w:rsidP="00714D28">
      <w:pPr>
        <w:ind w:left="720"/>
        <w:jc w:val="both"/>
        <w:rPr>
          <w:rFonts w:asciiTheme="minorHAnsi" w:hAnsiTheme="minorHAnsi" w:cstheme="minorHAnsi"/>
          <w:sz w:val="22"/>
          <w:szCs w:val="22"/>
        </w:rPr>
      </w:pPr>
      <w:bookmarkStart w:id="23" w:name="_Toc406599841"/>
      <w:bookmarkStart w:id="24" w:name="_Toc433724109"/>
      <w:bookmarkStart w:id="25" w:name="_Toc454985414"/>
      <w:bookmarkStart w:id="26" w:name="_Toc456355693"/>
      <w:bookmarkEnd w:id="21"/>
      <w:bookmarkEnd w:id="22"/>
      <w:r w:rsidRPr="00B17E39">
        <w:rPr>
          <w:rFonts w:asciiTheme="minorHAnsi" w:hAnsiTheme="minorHAnsi" w:cstheme="minorHAnsi"/>
          <w:sz w:val="22"/>
          <w:szCs w:val="22"/>
        </w:rPr>
        <w:t xml:space="preserve">All employees are obligated to report violations of this policy to </w:t>
      </w:r>
      <w:hyperlink r:id="rId9" w:history="1">
        <w:r w:rsidRPr="00B17E39">
          <w:rPr>
            <w:rStyle w:val="Hyperlink"/>
            <w:rFonts w:asciiTheme="minorHAnsi" w:hAnsiTheme="minorHAnsi" w:cstheme="minorHAnsi"/>
            <w:sz w:val="22"/>
            <w:szCs w:val="22"/>
          </w:rPr>
          <w:t>hrops@parkar.digital</w:t>
        </w:r>
      </w:hyperlink>
      <w:r w:rsidRPr="00B17E39">
        <w:rPr>
          <w:rFonts w:asciiTheme="minorHAnsi" w:hAnsiTheme="minorHAnsi" w:cstheme="minorHAnsi"/>
        </w:rPr>
        <w:t xml:space="preserve"> </w:t>
      </w:r>
      <w:r w:rsidRPr="00B17E39">
        <w:rPr>
          <w:rFonts w:asciiTheme="minorHAnsi" w:hAnsiTheme="minorHAnsi" w:cstheme="minorHAnsi"/>
          <w:sz w:val="22"/>
          <w:szCs w:val="22"/>
        </w:rPr>
        <w:t xml:space="preserve"> immediately. The ISMS Forum must approve any exceptions to this policy in advance.</w:t>
      </w:r>
    </w:p>
    <w:p w14:paraId="33530690" w14:textId="77777777" w:rsidR="00714D28" w:rsidRPr="00B17E39" w:rsidRDefault="00714D28" w:rsidP="00714D28">
      <w:pPr>
        <w:pStyle w:val="Heading1"/>
        <w:rPr>
          <w:rFonts w:asciiTheme="minorHAnsi" w:hAnsiTheme="minorHAnsi" w:cstheme="minorHAnsi"/>
          <w:color w:val="auto"/>
          <w:sz w:val="24"/>
          <w:szCs w:val="24"/>
        </w:rPr>
      </w:pPr>
      <w:bookmarkStart w:id="27" w:name="_Toc465079652"/>
      <w:bookmarkStart w:id="28" w:name="_Toc467935674"/>
      <w:bookmarkStart w:id="29" w:name="_Toc1727582"/>
      <w:bookmarkStart w:id="30" w:name="_Toc5011444"/>
      <w:bookmarkStart w:id="31" w:name="_Toc189766775"/>
      <w:r w:rsidRPr="00B17E39">
        <w:rPr>
          <w:rFonts w:asciiTheme="minorHAnsi" w:hAnsiTheme="minorHAnsi" w:cstheme="minorHAnsi"/>
          <w:color w:val="auto"/>
          <w:sz w:val="24"/>
          <w:szCs w:val="24"/>
        </w:rPr>
        <w:t>ENFORCEMENT</w:t>
      </w:r>
      <w:bookmarkEnd w:id="23"/>
      <w:bookmarkEnd w:id="24"/>
      <w:bookmarkEnd w:id="25"/>
      <w:bookmarkEnd w:id="26"/>
      <w:bookmarkEnd w:id="27"/>
      <w:bookmarkEnd w:id="28"/>
      <w:bookmarkEnd w:id="29"/>
      <w:bookmarkEnd w:id="30"/>
      <w:bookmarkEnd w:id="31"/>
      <w:r w:rsidRPr="00B17E39">
        <w:rPr>
          <w:rFonts w:asciiTheme="minorHAnsi" w:hAnsiTheme="minorHAnsi" w:cstheme="minorHAnsi"/>
          <w:color w:val="auto"/>
          <w:sz w:val="24"/>
          <w:szCs w:val="24"/>
        </w:rPr>
        <w:t xml:space="preserve"> </w:t>
      </w:r>
    </w:p>
    <w:p w14:paraId="132F8F31" w14:textId="77777777" w:rsidR="00714D28" w:rsidRPr="00B17E39" w:rsidRDefault="00714D28" w:rsidP="00714D28">
      <w:pPr>
        <w:ind w:left="720"/>
        <w:jc w:val="both"/>
        <w:rPr>
          <w:rFonts w:asciiTheme="minorHAnsi" w:eastAsiaTheme="majorEastAsia" w:hAnsiTheme="minorHAnsi" w:cstheme="minorHAnsi"/>
          <w:b/>
          <w:bCs/>
          <w:sz w:val="24"/>
          <w:szCs w:val="24"/>
        </w:rPr>
      </w:pPr>
    </w:p>
    <w:p w14:paraId="22950C37" w14:textId="77777777" w:rsidR="00714D28" w:rsidRPr="00B17E39" w:rsidRDefault="00714D28" w:rsidP="00714D28">
      <w:pPr>
        <w:ind w:left="720"/>
        <w:jc w:val="both"/>
        <w:rPr>
          <w:rFonts w:asciiTheme="minorHAnsi" w:hAnsiTheme="minorHAnsi" w:cstheme="minorHAnsi"/>
          <w:sz w:val="22"/>
          <w:szCs w:val="22"/>
        </w:rPr>
      </w:pPr>
      <w:bookmarkStart w:id="32" w:name="_Toc467935591"/>
      <w:bookmarkStart w:id="33" w:name="_Toc467935675"/>
      <w:r w:rsidRPr="00B17E39">
        <w:rPr>
          <w:rFonts w:asciiTheme="minorHAnsi" w:hAnsiTheme="minorHAnsi" w:cstheme="minorHAnsi"/>
          <w:sz w:val="22"/>
          <w:szCs w:val="22"/>
        </w:rPr>
        <w:t>Failure to comply with this policy may result in:</w:t>
      </w:r>
      <w:bookmarkEnd w:id="32"/>
      <w:bookmarkEnd w:id="33"/>
      <w:r w:rsidRPr="00B17E39">
        <w:rPr>
          <w:rFonts w:asciiTheme="minorHAnsi" w:hAnsiTheme="minorHAnsi" w:cstheme="minorHAnsi"/>
          <w:sz w:val="22"/>
          <w:szCs w:val="22"/>
        </w:rPr>
        <w:t xml:space="preserve"> </w:t>
      </w:r>
    </w:p>
    <w:p w14:paraId="4B026369" w14:textId="77777777" w:rsidR="00714D28" w:rsidRPr="00B17E39" w:rsidRDefault="00714D28" w:rsidP="00714D28">
      <w:pPr>
        <w:ind w:left="720"/>
        <w:jc w:val="both"/>
        <w:rPr>
          <w:rFonts w:asciiTheme="minorHAnsi" w:hAnsiTheme="minorHAnsi" w:cstheme="minorHAnsi"/>
          <w:sz w:val="22"/>
          <w:szCs w:val="22"/>
        </w:rPr>
      </w:pPr>
      <w:bookmarkStart w:id="34" w:name="_Toc467935592"/>
      <w:bookmarkStart w:id="35" w:name="_Toc467935676"/>
      <w:r w:rsidRPr="00B17E39">
        <w:rPr>
          <w:rFonts w:asciiTheme="minorHAnsi" w:hAnsiTheme="minorHAnsi" w:cstheme="minorHAnsi"/>
          <w:b/>
          <w:sz w:val="22"/>
          <w:szCs w:val="22"/>
        </w:rPr>
        <w:t>a</w:t>
      </w:r>
      <w:r w:rsidRPr="00B17E39">
        <w:rPr>
          <w:rFonts w:asciiTheme="minorHAnsi" w:hAnsiTheme="minorHAnsi" w:cstheme="minorHAnsi"/>
          <w:sz w:val="22"/>
          <w:szCs w:val="22"/>
        </w:rPr>
        <w:t>. Withdrawal, without notice, of access to information and/or information resources.</w:t>
      </w:r>
      <w:bookmarkEnd w:id="34"/>
      <w:bookmarkEnd w:id="35"/>
      <w:r w:rsidRPr="00B17E39">
        <w:rPr>
          <w:rFonts w:asciiTheme="minorHAnsi" w:hAnsiTheme="minorHAnsi" w:cstheme="minorHAnsi"/>
          <w:sz w:val="22"/>
          <w:szCs w:val="22"/>
        </w:rPr>
        <w:t xml:space="preserve"> </w:t>
      </w:r>
    </w:p>
    <w:p w14:paraId="35AC8D49" w14:textId="77777777" w:rsidR="00714D28" w:rsidRPr="00B17E39" w:rsidRDefault="00714D28" w:rsidP="00714D28">
      <w:pPr>
        <w:ind w:left="720"/>
        <w:jc w:val="both"/>
        <w:rPr>
          <w:rFonts w:asciiTheme="minorHAnsi" w:hAnsiTheme="minorHAnsi" w:cstheme="minorHAnsi"/>
          <w:sz w:val="22"/>
          <w:szCs w:val="22"/>
        </w:rPr>
      </w:pPr>
      <w:bookmarkStart w:id="36" w:name="_Toc467935593"/>
      <w:bookmarkStart w:id="37" w:name="_Toc467935677"/>
      <w:r w:rsidRPr="00B17E39">
        <w:rPr>
          <w:rFonts w:asciiTheme="minorHAnsi" w:hAnsiTheme="minorHAnsi" w:cstheme="minorHAnsi"/>
          <w:b/>
          <w:sz w:val="22"/>
          <w:szCs w:val="22"/>
        </w:rPr>
        <w:t>b</w:t>
      </w:r>
      <w:r w:rsidRPr="00B17E39">
        <w:rPr>
          <w:rFonts w:asciiTheme="minorHAnsi" w:hAnsiTheme="minorHAnsi" w:cstheme="minorHAnsi"/>
          <w:sz w:val="22"/>
          <w:szCs w:val="22"/>
        </w:rPr>
        <w:t>. Disciplinary action, up to and including termination.</w:t>
      </w:r>
      <w:bookmarkEnd w:id="36"/>
      <w:bookmarkEnd w:id="37"/>
      <w:r w:rsidRPr="00B17E39">
        <w:rPr>
          <w:rFonts w:asciiTheme="minorHAnsi" w:hAnsiTheme="minorHAnsi" w:cstheme="minorHAnsi"/>
          <w:sz w:val="22"/>
          <w:szCs w:val="22"/>
        </w:rPr>
        <w:t xml:space="preserve"> </w:t>
      </w:r>
      <w:bookmarkStart w:id="38" w:name="_Toc467935594"/>
      <w:bookmarkStart w:id="39" w:name="_Toc467935678"/>
    </w:p>
    <w:p w14:paraId="4C14B82C" w14:textId="2F417A67" w:rsidR="0035098C" w:rsidRPr="00B17E39" w:rsidRDefault="00714D28" w:rsidP="009D7B02">
      <w:pPr>
        <w:ind w:left="720"/>
        <w:jc w:val="both"/>
        <w:rPr>
          <w:rFonts w:asciiTheme="minorHAnsi" w:hAnsiTheme="minorHAnsi" w:cstheme="minorHAnsi"/>
          <w:sz w:val="22"/>
          <w:szCs w:val="22"/>
        </w:rPr>
      </w:pPr>
      <w:r w:rsidRPr="00B17E39">
        <w:rPr>
          <w:rFonts w:asciiTheme="minorHAnsi" w:hAnsiTheme="minorHAnsi" w:cstheme="minorHAnsi"/>
          <w:b/>
          <w:sz w:val="22"/>
          <w:szCs w:val="22"/>
        </w:rPr>
        <w:t>c</w:t>
      </w:r>
      <w:r w:rsidRPr="00B17E39">
        <w:rPr>
          <w:rFonts w:asciiTheme="minorHAnsi" w:hAnsiTheme="minorHAnsi" w:cstheme="minorHAnsi"/>
          <w:sz w:val="22"/>
          <w:szCs w:val="22"/>
        </w:rPr>
        <w:t>. Civil or criminal penalties as provided by law.</w:t>
      </w:r>
      <w:bookmarkEnd w:id="38"/>
      <w:bookmarkEnd w:id="39"/>
    </w:p>
    <w:p w14:paraId="3382F24C" w14:textId="77777777" w:rsidR="00714D28" w:rsidRPr="00B17E39" w:rsidRDefault="00714D28" w:rsidP="00714D28">
      <w:pPr>
        <w:pStyle w:val="Heading1"/>
        <w:rPr>
          <w:rFonts w:asciiTheme="minorHAnsi" w:hAnsiTheme="minorHAnsi" w:cstheme="minorHAnsi"/>
          <w:color w:val="auto"/>
          <w:sz w:val="24"/>
          <w:szCs w:val="24"/>
        </w:rPr>
      </w:pPr>
      <w:bookmarkStart w:id="40" w:name="_Toc465079653"/>
      <w:bookmarkStart w:id="41" w:name="_Toc467935679"/>
      <w:bookmarkStart w:id="42" w:name="_Toc1727583"/>
      <w:bookmarkStart w:id="43" w:name="_Toc5011445"/>
      <w:bookmarkStart w:id="44" w:name="_Toc189766776"/>
      <w:r w:rsidRPr="00B17E39">
        <w:rPr>
          <w:rFonts w:asciiTheme="minorHAnsi" w:hAnsiTheme="minorHAnsi" w:cstheme="minorHAnsi"/>
          <w:color w:val="auto"/>
          <w:sz w:val="24"/>
          <w:szCs w:val="24"/>
        </w:rPr>
        <w:t>DOCUMENT OWNER AND APPROVAL</w:t>
      </w:r>
      <w:bookmarkEnd w:id="40"/>
      <w:bookmarkEnd w:id="41"/>
      <w:bookmarkEnd w:id="42"/>
      <w:bookmarkEnd w:id="43"/>
      <w:bookmarkEnd w:id="44"/>
    </w:p>
    <w:p w14:paraId="41961D55" w14:textId="77777777" w:rsidR="00714D28" w:rsidRPr="00B17E39" w:rsidRDefault="00714D28" w:rsidP="00714D28">
      <w:pPr>
        <w:ind w:left="720"/>
        <w:jc w:val="both"/>
        <w:rPr>
          <w:rFonts w:asciiTheme="minorHAnsi" w:eastAsiaTheme="majorEastAsia" w:hAnsiTheme="minorHAnsi" w:cstheme="minorHAnsi"/>
          <w:b/>
          <w:bCs/>
          <w:sz w:val="24"/>
          <w:szCs w:val="24"/>
        </w:rPr>
      </w:pPr>
    </w:p>
    <w:p w14:paraId="36F029E9" w14:textId="77777777" w:rsidR="00714D28" w:rsidRPr="00B17E39" w:rsidRDefault="00714D28" w:rsidP="00714D28">
      <w:pPr>
        <w:ind w:left="720"/>
        <w:jc w:val="both"/>
        <w:rPr>
          <w:rFonts w:asciiTheme="minorHAnsi" w:hAnsiTheme="minorHAnsi" w:cstheme="minorHAnsi"/>
          <w:sz w:val="22"/>
          <w:szCs w:val="22"/>
        </w:rPr>
      </w:pPr>
      <w:bookmarkStart w:id="45" w:name="_Toc525807938"/>
      <w:bookmarkStart w:id="46" w:name="_Toc532894365"/>
      <w:r w:rsidRPr="00B17E39">
        <w:rPr>
          <w:rFonts w:asciiTheme="minorHAnsi" w:hAnsiTheme="minorHAnsi" w:cstheme="minorHAnsi"/>
          <w:sz w:val="22"/>
          <w:szCs w:val="22"/>
        </w:rPr>
        <w:t>The HR Head is the owner of this document and is responsible for ensuring that this policy document is reviewed Yearly. A current version of this document is available to all members of staff on a secured centralised location with appropriate access control.</w:t>
      </w:r>
      <w:bookmarkEnd w:id="45"/>
      <w:bookmarkEnd w:id="46"/>
    </w:p>
    <w:bookmarkEnd w:id="0"/>
    <w:p w14:paraId="3A9146A7" w14:textId="77777777" w:rsidR="009258E2" w:rsidRDefault="009258E2"/>
    <w:sectPr w:rsidR="009258E2">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BFD49" w14:textId="77777777" w:rsidR="00B83629" w:rsidRDefault="00B83629">
      <w:r>
        <w:separator/>
      </w:r>
    </w:p>
  </w:endnote>
  <w:endnote w:type="continuationSeparator" w:id="0">
    <w:p w14:paraId="6C72BE32" w14:textId="77777777" w:rsidR="00B83629" w:rsidRDefault="00B83629">
      <w:r>
        <w:continuationSeparator/>
      </w:r>
    </w:p>
  </w:endnote>
  <w:endnote w:type="continuationNotice" w:id="1">
    <w:p w14:paraId="18451701" w14:textId="77777777" w:rsidR="00B83629" w:rsidRDefault="00B83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24"/>
        <w:szCs w:val="24"/>
      </w:rPr>
      <w:id w:val="-890724187"/>
      <w:docPartObj>
        <w:docPartGallery w:val="Page Numbers (Bottom of Page)"/>
        <w:docPartUnique/>
      </w:docPartObj>
    </w:sdtPr>
    <w:sdtEndPr/>
    <w:sdtContent>
      <w:p w14:paraId="4E57FDA0" w14:textId="77777777" w:rsidR="00924102" w:rsidRPr="00BD519C" w:rsidRDefault="0035098C">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20A9B639" w14:textId="77777777" w:rsidR="00924102" w:rsidRPr="00BD519C" w:rsidRDefault="0092410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33E25" w14:textId="77777777" w:rsidR="00924102" w:rsidRPr="00BF01B3" w:rsidRDefault="0035098C">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9D0D2" w14:textId="77777777" w:rsidR="00B83629" w:rsidRDefault="00B83629">
      <w:r>
        <w:separator/>
      </w:r>
    </w:p>
  </w:footnote>
  <w:footnote w:type="continuationSeparator" w:id="0">
    <w:p w14:paraId="252F7A4D" w14:textId="77777777" w:rsidR="00B83629" w:rsidRDefault="00B83629">
      <w:r>
        <w:continuationSeparator/>
      </w:r>
    </w:p>
  </w:footnote>
  <w:footnote w:type="continuationNotice" w:id="1">
    <w:p w14:paraId="558EAFB1" w14:textId="77777777" w:rsidR="00B83629" w:rsidRDefault="00B83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35C6" w14:textId="77777777" w:rsidR="00924102" w:rsidRDefault="0035098C">
    <w:pPr>
      <w:jc w:val="center"/>
    </w:pPr>
    <w:r>
      <w:rPr>
        <w:rFonts w:ascii="Calibri" w:hAnsi="Calibri" w:cs="Calibri"/>
        <w:color w:val="000000"/>
        <w:sz w:val="24"/>
        <w:szCs w:val="24"/>
        <w:lang w:val="en-IN" w:eastAsia="en-IN"/>
      </w:rPr>
      <w:t>HR Policy - T</w:t>
    </w:r>
    <w:r>
      <w:t>ravel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0BA6" w14:textId="77777777" w:rsidR="00924102" w:rsidRDefault="0035098C">
    <w:pPr>
      <w:pStyle w:val="Header"/>
      <w:jc w:val="center"/>
    </w:pPr>
    <w:r w:rsidRPr="00BF01B3">
      <w:rPr>
        <w:rFonts w:asciiTheme="minorHAnsi" w:hAnsiTheme="minorHAnsi"/>
        <w:sz w:val="24"/>
        <w:szCs w:val="24"/>
      </w:rPr>
      <w:t>Management Review Of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DB5445"/>
    <w:multiLevelType w:val="hybridMultilevel"/>
    <w:tmpl w:val="2C56611A"/>
    <w:lvl w:ilvl="0" w:tplc="A4A6F14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46A42">
      <w:start w:val="1"/>
      <w:numFmt w:val="bullet"/>
      <w:lvlText w:val="o"/>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FE5DC6">
      <w:start w:val="1"/>
      <w:numFmt w:val="bullet"/>
      <w:lvlText w:val="▪"/>
      <w:lvlJc w:val="left"/>
      <w:pPr>
        <w:ind w:left="2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8A02BA">
      <w:start w:val="1"/>
      <w:numFmt w:val="bullet"/>
      <w:lvlText w:val="•"/>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6C0B24">
      <w:start w:val="1"/>
      <w:numFmt w:val="bullet"/>
      <w:lvlText w:val="o"/>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FA880A">
      <w:start w:val="1"/>
      <w:numFmt w:val="bullet"/>
      <w:lvlText w:val="▪"/>
      <w:lvlJc w:val="left"/>
      <w:pPr>
        <w:ind w:left="4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242DA2">
      <w:start w:val="1"/>
      <w:numFmt w:val="bullet"/>
      <w:lvlText w:val="•"/>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BC592A">
      <w:start w:val="1"/>
      <w:numFmt w:val="bullet"/>
      <w:lvlText w:val="o"/>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DC68D8">
      <w:start w:val="1"/>
      <w:numFmt w:val="bullet"/>
      <w:lvlText w:val="▪"/>
      <w:lvlJc w:val="left"/>
      <w:pPr>
        <w:ind w:left="6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D0647B"/>
    <w:multiLevelType w:val="hybridMultilevel"/>
    <w:tmpl w:val="6FE06E44"/>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534C4D13"/>
    <w:multiLevelType w:val="hybridMultilevel"/>
    <w:tmpl w:val="54187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FC1E8C"/>
    <w:multiLevelType w:val="multilevel"/>
    <w:tmpl w:val="1062E54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64914A6C"/>
    <w:multiLevelType w:val="multilevel"/>
    <w:tmpl w:val="BEAA31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A7E26AD"/>
    <w:multiLevelType w:val="hybridMultilevel"/>
    <w:tmpl w:val="0E264E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A7F5CD7"/>
    <w:multiLevelType w:val="hybridMultilevel"/>
    <w:tmpl w:val="2A265E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50437"/>
    <w:multiLevelType w:val="hybridMultilevel"/>
    <w:tmpl w:val="378C6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629AA"/>
    <w:multiLevelType w:val="multilevel"/>
    <w:tmpl w:val="1A3E2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125993">
    <w:abstractNumId w:val="1"/>
  </w:num>
  <w:num w:numId="2" w16cid:durableId="980620047">
    <w:abstractNumId w:val="5"/>
  </w:num>
  <w:num w:numId="3" w16cid:durableId="1631519469">
    <w:abstractNumId w:val="7"/>
  </w:num>
  <w:num w:numId="4" w16cid:durableId="1955743136">
    <w:abstractNumId w:val="2"/>
  </w:num>
  <w:num w:numId="5" w16cid:durableId="1323855888">
    <w:abstractNumId w:val="0"/>
  </w:num>
  <w:num w:numId="6" w16cid:durableId="1474445307">
    <w:abstractNumId w:val="8"/>
  </w:num>
  <w:num w:numId="7" w16cid:durableId="1373337065">
    <w:abstractNumId w:val="4"/>
  </w:num>
  <w:num w:numId="8" w16cid:durableId="1156144945">
    <w:abstractNumId w:val="6"/>
  </w:num>
  <w:num w:numId="9" w16cid:durableId="1089621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8"/>
    <w:rsid w:val="00025EBD"/>
    <w:rsid w:val="000539F0"/>
    <w:rsid w:val="00062FA6"/>
    <w:rsid w:val="00093575"/>
    <w:rsid w:val="000B58C2"/>
    <w:rsid w:val="000C1403"/>
    <w:rsid w:val="000F03D2"/>
    <w:rsid w:val="00116E59"/>
    <w:rsid w:val="00132791"/>
    <w:rsid w:val="001510E9"/>
    <w:rsid w:val="0016318A"/>
    <w:rsid w:val="001734FC"/>
    <w:rsid w:val="00180938"/>
    <w:rsid w:val="001A5369"/>
    <w:rsid w:val="001B0A40"/>
    <w:rsid w:val="001D2480"/>
    <w:rsid w:val="001E19C1"/>
    <w:rsid w:val="002071F8"/>
    <w:rsid w:val="00210D7E"/>
    <w:rsid w:val="002118D6"/>
    <w:rsid w:val="00212BEC"/>
    <w:rsid w:val="00223749"/>
    <w:rsid w:val="00240BC3"/>
    <w:rsid w:val="00274D56"/>
    <w:rsid w:val="002A7EB9"/>
    <w:rsid w:val="002D066B"/>
    <w:rsid w:val="0030391C"/>
    <w:rsid w:val="00305A73"/>
    <w:rsid w:val="00314804"/>
    <w:rsid w:val="00333DC1"/>
    <w:rsid w:val="0035098C"/>
    <w:rsid w:val="003A2F21"/>
    <w:rsid w:val="003C695D"/>
    <w:rsid w:val="003D430C"/>
    <w:rsid w:val="0040124B"/>
    <w:rsid w:val="0040160E"/>
    <w:rsid w:val="0040228C"/>
    <w:rsid w:val="00431099"/>
    <w:rsid w:val="0044141E"/>
    <w:rsid w:val="0045695B"/>
    <w:rsid w:val="00456DB4"/>
    <w:rsid w:val="00461D7D"/>
    <w:rsid w:val="004C1D3B"/>
    <w:rsid w:val="004E1986"/>
    <w:rsid w:val="004F4EF4"/>
    <w:rsid w:val="005075CB"/>
    <w:rsid w:val="00510C18"/>
    <w:rsid w:val="00522F3C"/>
    <w:rsid w:val="00542114"/>
    <w:rsid w:val="005758C3"/>
    <w:rsid w:val="006075C2"/>
    <w:rsid w:val="0061609C"/>
    <w:rsid w:val="006660D2"/>
    <w:rsid w:val="006E078F"/>
    <w:rsid w:val="00707DDB"/>
    <w:rsid w:val="007123DE"/>
    <w:rsid w:val="00714D28"/>
    <w:rsid w:val="00745D9D"/>
    <w:rsid w:val="007510C8"/>
    <w:rsid w:val="007842FF"/>
    <w:rsid w:val="007864D6"/>
    <w:rsid w:val="007A2FC5"/>
    <w:rsid w:val="007C7080"/>
    <w:rsid w:val="007F2F18"/>
    <w:rsid w:val="00815B0A"/>
    <w:rsid w:val="00842A10"/>
    <w:rsid w:val="008B10D0"/>
    <w:rsid w:val="008F676E"/>
    <w:rsid w:val="00907192"/>
    <w:rsid w:val="00915C0E"/>
    <w:rsid w:val="00922C6E"/>
    <w:rsid w:val="00924102"/>
    <w:rsid w:val="009258E2"/>
    <w:rsid w:val="00927E55"/>
    <w:rsid w:val="00937B47"/>
    <w:rsid w:val="00956219"/>
    <w:rsid w:val="00961F05"/>
    <w:rsid w:val="009C3067"/>
    <w:rsid w:val="009D416A"/>
    <w:rsid w:val="009D4ED9"/>
    <w:rsid w:val="009D7B02"/>
    <w:rsid w:val="009E7E5E"/>
    <w:rsid w:val="00A060DC"/>
    <w:rsid w:val="00A3624B"/>
    <w:rsid w:val="00A42990"/>
    <w:rsid w:val="00A705F4"/>
    <w:rsid w:val="00A84B07"/>
    <w:rsid w:val="00A91099"/>
    <w:rsid w:val="00AA19CC"/>
    <w:rsid w:val="00AF5396"/>
    <w:rsid w:val="00B0170D"/>
    <w:rsid w:val="00B1066C"/>
    <w:rsid w:val="00B1793E"/>
    <w:rsid w:val="00B327C4"/>
    <w:rsid w:val="00B51C7E"/>
    <w:rsid w:val="00B61FE8"/>
    <w:rsid w:val="00B83629"/>
    <w:rsid w:val="00B90F51"/>
    <w:rsid w:val="00BD2F12"/>
    <w:rsid w:val="00BF2C81"/>
    <w:rsid w:val="00BF493C"/>
    <w:rsid w:val="00C23AC0"/>
    <w:rsid w:val="00C45A86"/>
    <w:rsid w:val="00C65016"/>
    <w:rsid w:val="00C67EBB"/>
    <w:rsid w:val="00C67F03"/>
    <w:rsid w:val="00C83CA6"/>
    <w:rsid w:val="00CB5C43"/>
    <w:rsid w:val="00CF63BA"/>
    <w:rsid w:val="00D03EE5"/>
    <w:rsid w:val="00D07D2D"/>
    <w:rsid w:val="00D21434"/>
    <w:rsid w:val="00D26535"/>
    <w:rsid w:val="00D266C6"/>
    <w:rsid w:val="00D27382"/>
    <w:rsid w:val="00D77142"/>
    <w:rsid w:val="00D80810"/>
    <w:rsid w:val="00DB03F4"/>
    <w:rsid w:val="00DC2072"/>
    <w:rsid w:val="00DC609A"/>
    <w:rsid w:val="00E16F84"/>
    <w:rsid w:val="00E643A9"/>
    <w:rsid w:val="00E76B97"/>
    <w:rsid w:val="00E81034"/>
    <w:rsid w:val="00E90A09"/>
    <w:rsid w:val="00E910A1"/>
    <w:rsid w:val="00EB32C8"/>
    <w:rsid w:val="00ED0EE6"/>
    <w:rsid w:val="00EE3E99"/>
    <w:rsid w:val="00F01AA9"/>
    <w:rsid w:val="00F020B6"/>
    <w:rsid w:val="00F23429"/>
    <w:rsid w:val="00F27D9D"/>
    <w:rsid w:val="00F40C8E"/>
    <w:rsid w:val="00F65236"/>
    <w:rsid w:val="00F756AA"/>
    <w:rsid w:val="00F80A21"/>
    <w:rsid w:val="00F81F29"/>
    <w:rsid w:val="00FA5702"/>
    <w:rsid w:val="5355F133"/>
    <w:rsid w:val="5D2BBFEA"/>
    <w:rsid w:val="7D1E730D"/>
    <w:rsid w:val="7E7482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B595"/>
  <w15:docId w15:val="{394B31D0-F1A0-4544-A1CF-D8A8E217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D28"/>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714D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714D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D28"/>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714D28"/>
    <w:rPr>
      <w:rFonts w:asciiTheme="majorHAnsi" w:eastAsiaTheme="majorEastAsia" w:hAnsiTheme="majorHAnsi" w:cstheme="majorBidi"/>
      <w:color w:val="1F3763" w:themeColor="accent1" w:themeShade="7F"/>
      <w:sz w:val="24"/>
      <w:szCs w:val="24"/>
    </w:rPr>
  </w:style>
  <w:style w:type="paragraph" w:styleId="Header">
    <w:name w:val="header"/>
    <w:aliases w:val="even,Proposal Header"/>
    <w:basedOn w:val="Normal"/>
    <w:link w:val="HeaderChar"/>
    <w:rsid w:val="00714D28"/>
    <w:pPr>
      <w:tabs>
        <w:tab w:val="center" w:pos="4320"/>
        <w:tab w:val="right" w:pos="8640"/>
      </w:tabs>
    </w:pPr>
  </w:style>
  <w:style w:type="character" w:customStyle="1" w:styleId="HeaderChar">
    <w:name w:val="Header Char"/>
    <w:aliases w:val="even Char,Proposal Header Char"/>
    <w:basedOn w:val="DefaultParagraphFont"/>
    <w:link w:val="Header"/>
    <w:rsid w:val="00714D28"/>
    <w:rPr>
      <w:rFonts w:ascii="Arial" w:eastAsia="Times New Roman" w:hAnsi="Arial" w:cs="Times New Roman"/>
      <w:sz w:val="20"/>
      <w:szCs w:val="20"/>
    </w:rPr>
  </w:style>
  <w:style w:type="paragraph" w:styleId="TOCHeading">
    <w:name w:val="TOC Heading"/>
    <w:basedOn w:val="Heading1"/>
    <w:next w:val="Normal"/>
    <w:uiPriority w:val="39"/>
    <w:unhideWhenUsed/>
    <w:qFormat/>
    <w:rsid w:val="00714D28"/>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714D28"/>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714D28"/>
    <w:rPr>
      <w:rFonts w:ascii="Arial" w:eastAsia="Times New Roman" w:hAnsi="Arial" w:cs="Times New Roman"/>
      <w:sz w:val="20"/>
      <w:szCs w:val="20"/>
    </w:rPr>
  </w:style>
  <w:style w:type="paragraph" w:styleId="Footer">
    <w:name w:val="footer"/>
    <w:basedOn w:val="Normal"/>
    <w:link w:val="FooterChar"/>
    <w:uiPriority w:val="99"/>
    <w:unhideWhenUsed/>
    <w:rsid w:val="00714D28"/>
    <w:pPr>
      <w:tabs>
        <w:tab w:val="center" w:pos="4680"/>
        <w:tab w:val="right" w:pos="9360"/>
      </w:tabs>
    </w:pPr>
  </w:style>
  <w:style w:type="character" w:customStyle="1" w:styleId="FooterChar">
    <w:name w:val="Footer Char"/>
    <w:basedOn w:val="DefaultParagraphFont"/>
    <w:link w:val="Footer"/>
    <w:uiPriority w:val="99"/>
    <w:rsid w:val="00714D28"/>
    <w:rPr>
      <w:rFonts w:ascii="Arial" w:eastAsia="Times New Roman" w:hAnsi="Arial" w:cs="Times New Roman"/>
      <w:sz w:val="20"/>
      <w:szCs w:val="20"/>
    </w:rPr>
  </w:style>
  <w:style w:type="paragraph" w:styleId="TOC1">
    <w:name w:val="toc 1"/>
    <w:basedOn w:val="Normal"/>
    <w:next w:val="Normal"/>
    <w:autoRedefine/>
    <w:uiPriority w:val="39"/>
    <w:unhideWhenUsed/>
    <w:rsid w:val="00714D28"/>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714D28"/>
    <w:rPr>
      <w:color w:val="0000FF"/>
      <w:u w:val="single"/>
    </w:rPr>
  </w:style>
  <w:style w:type="paragraph" w:customStyle="1" w:styleId="Default">
    <w:name w:val="Default"/>
    <w:rsid w:val="00714D28"/>
    <w:pPr>
      <w:autoSpaceDE w:val="0"/>
      <w:autoSpaceDN w:val="0"/>
      <w:adjustRightInd w:val="0"/>
      <w:spacing w:after="0" w:line="240" w:lineRule="auto"/>
    </w:pPr>
    <w:rPr>
      <w:rFonts w:ascii="Arial" w:eastAsia="Calibri" w:hAnsi="Arial" w:cs="Arial"/>
      <w:color w:val="000000"/>
      <w:sz w:val="24"/>
      <w:szCs w:val="24"/>
      <w:lang w:val="en-IN"/>
    </w:rPr>
  </w:style>
  <w:style w:type="table" w:styleId="TableGrid">
    <w:name w:val="Table Grid"/>
    <w:basedOn w:val="TableNormal"/>
    <w:uiPriority w:val="59"/>
    <w:rsid w:val="0071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4D28"/>
    <w:pPr>
      <w:spacing w:before="100" w:beforeAutospacing="1" w:after="100" w:afterAutospacing="1"/>
    </w:pPr>
    <w:rPr>
      <w:rFonts w:ascii="Times New Roman" w:hAnsi="Times New Roman"/>
      <w:sz w:val="24"/>
      <w:szCs w:val="24"/>
    </w:rPr>
  </w:style>
  <w:style w:type="paragraph" w:styleId="BodyText2">
    <w:name w:val="Body Text 2"/>
    <w:basedOn w:val="Normal"/>
    <w:link w:val="BodyText2Char"/>
    <w:unhideWhenUsed/>
    <w:rsid w:val="00714D28"/>
    <w:pPr>
      <w:spacing w:after="120" w:line="480" w:lineRule="auto"/>
    </w:pPr>
  </w:style>
  <w:style w:type="character" w:customStyle="1" w:styleId="BodyText2Char">
    <w:name w:val="Body Text 2 Char"/>
    <w:basedOn w:val="DefaultParagraphFont"/>
    <w:link w:val="BodyText2"/>
    <w:rsid w:val="00714D28"/>
    <w:rPr>
      <w:rFonts w:ascii="Arial" w:eastAsia="Times New Roman" w:hAnsi="Arial" w:cs="Times New Roman"/>
      <w:sz w:val="20"/>
      <w:szCs w:val="20"/>
    </w:rPr>
  </w:style>
  <w:style w:type="paragraph" w:styleId="TOC3">
    <w:name w:val="toc 3"/>
    <w:basedOn w:val="Normal"/>
    <w:next w:val="Normal"/>
    <w:autoRedefine/>
    <w:uiPriority w:val="39"/>
    <w:unhideWhenUsed/>
    <w:rsid w:val="00714D28"/>
    <w:pPr>
      <w:spacing w:after="100"/>
      <w:ind w:left="400"/>
    </w:pPr>
  </w:style>
  <w:style w:type="character" w:styleId="UnresolvedMention">
    <w:name w:val="Unresolved Mention"/>
    <w:basedOn w:val="DefaultParagraphFont"/>
    <w:uiPriority w:val="99"/>
    <w:semiHidden/>
    <w:unhideWhenUsed/>
    <w:rsid w:val="00A42990"/>
    <w:rPr>
      <w:color w:val="605E5C"/>
      <w:shd w:val="clear" w:color="auto" w:fill="E1DFDD"/>
    </w:rPr>
  </w:style>
  <w:style w:type="paragraph" w:styleId="Revision">
    <w:name w:val="Revision"/>
    <w:hidden/>
    <w:uiPriority w:val="99"/>
    <w:semiHidden/>
    <w:rsid w:val="00212BEC"/>
    <w:pPr>
      <w:spacing w:after="0" w:line="240" w:lineRule="auto"/>
    </w:pPr>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212BEC"/>
    <w:rPr>
      <w:sz w:val="16"/>
      <w:szCs w:val="16"/>
    </w:rPr>
  </w:style>
  <w:style w:type="paragraph" w:styleId="CommentText">
    <w:name w:val="annotation text"/>
    <w:basedOn w:val="Normal"/>
    <w:link w:val="CommentTextChar"/>
    <w:uiPriority w:val="99"/>
    <w:semiHidden/>
    <w:unhideWhenUsed/>
    <w:rsid w:val="00212BEC"/>
  </w:style>
  <w:style w:type="character" w:customStyle="1" w:styleId="CommentTextChar">
    <w:name w:val="Comment Text Char"/>
    <w:basedOn w:val="DefaultParagraphFont"/>
    <w:link w:val="CommentText"/>
    <w:uiPriority w:val="99"/>
    <w:semiHidden/>
    <w:rsid w:val="00212BEC"/>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12BEC"/>
    <w:rPr>
      <w:b/>
      <w:bCs/>
    </w:rPr>
  </w:style>
  <w:style w:type="character" w:customStyle="1" w:styleId="CommentSubjectChar">
    <w:name w:val="Comment Subject Char"/>
    <w:basedOn w:val="CommentTextChar"/>
    <w:link w:val="CommentSubject"/>
    <w:uiPriority w:val="99"/>
    <w:semiHidden/>
    <w:rsid w:val="00212BEC"/>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030306">
      <w:bodyDiv w:val="1"/>
      <w:marLeft w:val="0"/>
      <w:marRight w:val="0"/>
      <w:marTop w:val="0"/>
      <w:marBottom w:val="0"/>
      <w:divBdr>
        <w:top w:val="none" w:sz="0" w:space="0" w:color="auto"/>
        <w:left w:val="none" w:sz="0" w:space="0" w:color="auto"/>
        <w:bottom w:val="none" w:sz="0" w:space="0" w:color="auto"/>
        <w:right w:val="none" w:sz="0" w:space="0" w:color="auto"/>
      </w:divBdr>
    </w:div>
    <w:div w:id="517307931">
      <w:bodyDiv w:val="1"/>
      <w:marLeft w:val="0"/>
      <w:marRight w:val="0"/>
      <w:marTop w:val="0"/>
      <w:marBottom w:val="0"/>
      <w:divBdr>
        <w:top w:val="none" w:sz="0" w:space="0" w:color="auto"/>
        <w:left w:val="none" w:sz="0" w:space="0" w:color="auto"/>
        <w:bottom w:val="none" w:sz="0" w:space="0" w:color="auto"/>
        <w:right w:val="none" w:sz="0" w:space="0" w:color="auto"/>
      </w:divBdr>
    </w:div>
    <w:div w:id="1367489009">
      <w:bodyDiv w:val="1"/>
      <w:marLeft w:val="0"/>
      <w:marRight w:val="0"/>
      <w:marTop w:val="0"/>
      <w:marBottom w:val="0"/>
      <w:divBdr>
        <w:top w:val="none" w:sz="0" w:space="0" w:color="auto"/>
        <w:left w:val="none" w:sz="0" w:space="0" w:color="auto"/>
        <w:bottom w:val="none" w:sz="0" w:space="0" w:color="auto"/>
        <w:right w:val="none" w:sz="0" w:space="0" w:color="auto"/>
      </w:divBdr>
    </w:div>
    <w:div w:id="1600791231">
      <w:bodyDiv w:val="1"/>
      <w:marLeft w:val="0"/>
      <w:marRight w:val="0"/>
      <w:marTop w:val="0"/>
      <w:marBottom w:val="0"/>
      <w:divBdr>
        <w:top w:val="none" w:sz="0" w:space="0" w:color="auto"/>
        <w:left w:val="none" w:sz="0" w:space="0" w:color="auto"/>
        <w:bottom w:val="none" w:sz="0" w:space="0" w:color="auto"/>
        <w:right w:val="none" w:sz="0" w:space="0" w:color="auto"/>
      </w:divBdr>
    </w:div>
    <w:div w:id="207069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min@parkar.digita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rops@parkar.digit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Morghade</dc:creator>
  <cp:keywords/>
  <dc:description/>
  <cp:lastModifiedBy>Juhi Dewre</cp:lastModifiedBy>
  <cp:revision>5</cp:revision>
  <dcterms:created xsi:type="dcterms:W3CDTF">2025-02-06T15:12:00Z</dcterms:created>
  <dcterms:modified xsi:type="dcterms:W3CDTF">2025-02-18T09:17:00Z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2024-11-18T04:28:06Z</vt:lpwstr>
  </property>
  <property fmtid="{D5CDD505-2E9C-101B-9397-08002B2CF9AE}" pid="4" name="MSIP_Label_6e4186ff-6105-49c9-a34e-39b846c71822_Method">
    <vt:lpwstr>Privileged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9e7811df-06b0-4ad2-b9b8-f0101ad93027</vt:lpwstr>
  </property>
  <property fmtid="{D5CDD505-2E9C-101B-9397-08002B2CF9AE}" pid="8" name="MSIP_Label_6e4186ff-6105-49c9-a34e-39b846c71822_ContentBits">
    <vt:lpwstr>0</vt:lpwstr>
  </property>
</Properties>
</file>