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jc w:val="center"/>
      </w:pPr>
      <w:r>
        <w:rPr>
          <w:rFonts w:ascii="Aptos Display" w:hAnsi="Aptos Display"/>
          <w:b/>
          <w:color w:val="1F4E79"/>
          <w:sz w:val="44"/>
        </w:rPr>
        <w:t>MLOps PRACTICAL - 8</w:t>
      </w:r>
    </w:p>
    <w:p>
      <w:pPr>
        <w:spacing w:after="60"/>
        <w:jc w:val="center"/>
      </w:pPr>
      <w:r>
        <w:rPr>
          <w:rFonts w:ascii="Aptos Display" w:hAnsi="Aptos Display"/>
          <w:b/>
          <w:color w:val="000000"/>
          <w:sz w:val="30"/>
        </w:rPr>
        <w:t>PUBLISH THE TESTED DOCKER IMAGE TO GITHUB CONTAINER REGISTRY (GHCR)</w:t>
      </w:r>
    </w:p>
    <w:p>
      <w:pPr>
        <w:spacing w:after="240"/>
        <w:jc w:val="center"/>
      </w:pPr>
      <w:r>
        <w:rPr>
          <w:b/>
          <w:color w:val="1F4E79"/>
          <w:sz w:val="23"/>
        </w:rPr>
        <w:t>Running Project: Student Result Prediction | Continuation from Practical-7</w:t>
      </w:r>
    </w:p>
    <w:tbl>
      <w:tblPr>
        <w:tblW w:type="auto" w:w="0"/>
        <w:jc w:val="center"/>
        <w:tblLayout w:type="autofit"/>
        <w:tblLook w:firstColumn="1" w:firstRow="1" w:lastColumn="0" w:lastRow="0" w:noHBand="0" w:noVBand="1" w:val="04A0"/>
      </w:tblPr>
      <w:tblGrid>
        <w:gridCol w:w="5040"/>
        <w:gridCol w:w="5040"/>
      </w:tblGrid>
      <w:tr>
        <w:trPr>
          <w:trHeight w:hRule="atLeast"/>
        </w:trPr>
        <w:tc>
          <w:tcPr>
            <w:tcW w:type="dxa" w:w="5040"/>
            <w:shd w:fill="D9EAF7"/>
            <w:tcMar>
              <w:top w:w="80" w:type="dxa"/>
              <w:start w:w="100" w:type="dxa"/>
              <w:bottom w:w="80" w:type="dxa"/>
              <w:end w:w="100" w:type="dxa"/>
            </w:tcMar>
            <w:vAlign w:val="top"/>
          </w:tcPr>
          <w:p>
            <w:r>
              <w:rPr>
                <w:b/>
                <w:sz w:val="20"/>
              </w:rPr>
              <w:t>Practical focus</w:t>
            </w:r>
          </w:p>
        </w:tc>
        <w:tc>
          <w:tcPr>
            <w:tcW w:type="dxa" w:w="5040"/>
            <w:tcMar>
              <w:top w:w="80" w:type="dxa"/>
              <w:start w:w="100" w:type="dxa"/>
              <w:bottom w:w="80" w:type="dxa"/>
              <w:end w:w="100" w:type="dxa"/>
            </w:tcMar>
            <w:vAlign w:val="top"/>
          </w:tcPr>
          <w:p>
            <w:r>
              <w:rPr>
                <w:sz w:val="20"/>
              </w:rPr>
              <w:t>Publish an already tested Docker image to GHCR and validate the published artifact.</w:t>
            </w:r>
          </w:p>
        </w:tc>
      </w:tr>
      <w:tr>
        <w:trPr>
          <w:trHeight w:hRule="atLeast"/>
        </w:trPr>
        <w:tc>
          <w:tcPr>
            <w:tcW w:type="dxa" w:w="5040"/>
            <w:shd w:fill="D9EAF7"/>
            <w:tcMar>
              <w:top w:w="80" w:type="dxa"/>
              <w:start w:w="100" w:type="dxa"/>
              <w:bottom w:w="80" w:type="dxa"/>
              <w:end w:w="100" w:type="dxa"/>
            </w:tcMar>
            <w:vAlign w:val="top"/>
          </w:tcPr>
          <w:p>
            <w:r>
              <w:rPr>
                <w:b/>
                <w:sz w:val="20"/>
              </w:rPr>
              <w:t>Project used</w:t>
            </w:r>
          </w:p>
        </w:tc>
        <w:tc>
          <w:tcPr>
            <w:tcW w:type="dxa" w:w="5040"/>
            <w:tcMar>
              <w:top w:w="80" w:type="dxa"/>
              <w:start w:w="100" w:type="dxa"/>
              <w:bottom w:w="80" w:type="dxa"/>
              <w:end w:w="100" w:type="dxa"/>
            </w:tcMar>
            <w:vAlign w:val="top"/>
          </w:tcPr>
          <w:p>
            <w:r>
              <w:rPr>
                <w:sz w:val="20"/>
              </w:rPr>
              <w:t>Student Result Prediction model-serving application from Practical-7.</w:t>
            </w:r>
          </w:p>
        </w:tc>
      </w:tr>
      <w:tr>
        <w:trPr>
          <w:trHeight w:hRule="atLeast"/>
        </w:trPr>
        <w:tc>
          <w:tcPr>
            <w:tcW w:type="dxa" w:w="5040"/>
            <w:shd w:fill="D9EAF7"/>
            <w:tcMar>
              <w:top w:w="80" w:type="dxa"/>
              <w:start w:w="100" w:type="dxa"/>
              <w:bottom w:w="80" w:type="dxa"/>
              <w:end w:w="100" w:type="dxa"/>
            </w:tcMar>
            <w:vAlign w:val="top"/>
          </w:tcPr>
          <w:p>
            <w:r>
              <w:rPr>
                <w:b/>
                <w:sz w:val="20"/>
              </w:rPr>
              <w:t>Starting point</w:t>
            </w:r>
          </w:p>
        </w:tc>
        <w:tc>
          <w:tcPr>
            <w:tcW w:type="dxa" w:w="5040"/>
            <w:tcMar>
              <w:top w:w="80" w:type="dxa"/>
              <w:start w:w="100" w:type="dxa"/>
              <w:bottom w:w="80" w:type="dxa"/>
              <w:end w:w="100" w:type="dxa"/>
            </w:tcMar>
            <w:vAlign w:val="top"/>
          </w:tcPr>
          <w:p>
            <w:r>
              <w:rPr>
                <w:sz w:val="20"/>
              </w:rPr>
              <w:t>A Docker image has already been built, run, and tested successfully in Practical-7.</w:t>
            </w:r>
          </w:p>
        </w:tc>
      </w:tr>
      <w:tr>
        <w:trPr>
          <w:trHeight w:hRule="atLeast"/>
        </w:trPr>
        <w:tc>
          <w:tcPr>
            <w:tcW w:type="dxa" w:w="5040"/>
            <w:shd w:fill="D9EAF7"/>
            <w:tcMar>
              <w:top w:w="80" w:type="dxa"/>
              <w:start w:w="100" w:type="dxa"/>
              <w:bottom w:w="80" w:type="dxa"/>
              <w:end w:w="100" w:type="dxa"/>
            </w:tcMar>
            <w:vAlign w:val="top"/>
          </w:tcPr>
          <w:p>
            <w:r>
              <w:rPr>
                <w:b/>
                <w:sz w:val="20"/>
              </w:rPr>
              <w:t>Primary tools</w:t>
            </w:r>
          </w:p>
        </w:tc>
        <w:tc>
          <w:tcPr>
            <w:tcW w:type="dxa" w:w="5040"/>
            <w:tcMar>
              <w:top w:w="80" w:type="dxa"/>
              <w:start w:w="100" w:type="dxa"/>
              <w:bottom w:w="80" w:type="dxa"/>
              <w:end w:w="100" w:type="dxa"/>
            </w:tcMar>
            <w:vAlign w:val="top"/>
          </w:tcPr>
          <w:p>
            <w:r>
              <w:rPr>
                <w:sz w:val="20"/>
              </w:rPr>
              <w:t>Docker CLI, GitHub account, GitHub Container Registry (ghcr.io), browser or API client.</w:t>
            </w:r>
          </w:p>
        </w:tc>
      </w:tr>
    </w:tbl>
    <w:p/>
    <w:p>
      <w:pPr>
        <w:pStyle w:val="Heading1"/>
      </w:pPr>
      <w:r>
        <w:t>1. Aim</w:t>
      </w:r>
    </w:p>
    <w:p>
      <w:r>
        <w:t>To publish the tested Docker image of the Student Result Prediction application from Practical-7 to GitHub Container Registry (GHCR), verify the published package, pull the image from GHCR, run it as a container, and confirm that the model-serving API continues to work correctly.</w:t>
      </w:r>
    </w:p>
    <w:p>
      <w:pPr>
        <w:pStyle w:val="Heading1"/>
      </w:pPr>
      <w:r>
        <w:t>2. Learning Objectives</w:t>
      </w:r>
    </w:p>
    <w:p>
      <w:pPr>
        <w:pStyle w:val="ListBullet"/>
        <w:spacing w:after="40" w:line="252" w:lineRule="auto"/>
      </w:pPr>
      <w:r>
        <w:rPr>
          <w:sz w:val="21"/>
        </w:rPr>
        <w:t>Understand the purpose of a container registry in an MLOps workflow.</w:t>
      </w:r>
    </w:p>
    <w:p>
      <w:pPr>
        <w:pStyle w:val="ListBullet"/>
        <w:spacing w:after="40" w:line="252" w:lineRule="auto"/>
      </w:pPr>
      <w:r>
        <w:rPr>
          <w:sz w:val="21"/>
        </w:rPr>
        <w:t>Use GHCR as a remote registry for a tested Docker image.</w:t>
      </w:r>
    </w:p>
    <w:p>
      <w:pPr>
        <w:pStyle w:val="ListBullet"/>
        <w:spacing w:after="40" w:line="252" w:lineRule="auto"/>
      </w:pPr>
      <w:r>
        <w:rPr>
          <w:sz w:val="21"/>
        </w:rPr>
        <w:t>Create a GitHub Personal Access Token (classic) with package permissions for command-line publishing.</w:t>
      </w:r>
    </w:p>
    <w:p>
      <w:pPr>
        <w:pStyle w:val="ListBullet"/>
        <w:spacing w:after="40" w:line="252" w:lineRule="auto"/>
      </w:pPr>
      <w:r>
        <w:rPr>
          <w:sz w:val="21"/>
        </w:rPr>
        <w:t>Authenticate Docker to ghcr.io without storing the token in project files.</w:t>
      </w:r>
    </w:p>
    <w:p>
      <w:pPr>
        <w:pStyle w:val="ListBullet"/>
        <w:spacing w:after="40" w:line="252" w:lineRule="auto"/>
      </w:pPr>
      <w:r>
        <w:rPr>
          <w:sz w:val="21"/>
        </w:rPr>
        <w:t>Tag the local image using the GHCR naming convention.</w:t>
      </w:r>
    </w:p>
    <w:p>
      <w:pPr>
        <w:pStyle w:val="ListBullet"/>
        <w:spacing w:after="40" w:line="252" w:lineRule="auto"/>
      </w:pPr>
      <w:r>
        <w:rPr>
          <w:sz w:val="21"/>
        </w:rPr>
        <w:t>Push versioned and latest tags to GHCR.</w:t>
      </w:r>
    </w:p>
    <w:p>
      <w:pPr>
        <w:pStyle w:val="ListBullet"/>
        <w:spacing w:after="40" w:line="252" w:lineRule="auto"/>
      </w:pPr>
      <w:r>
        <w:rPr>
          <w:sz w:val="21"/>
        </w:rPr>
        <w:t>Verify the package on GitHub and understand package visibility.</w:t>
      </w:r>
    </w:p>
    <w:p>
      <w:pPr>
        <w:pStyle w:val="ListBullet"/>
        <w:spacing w:after="40" w:line="252" w:lineRule="auto"/>
      </w:pPr>
      <w:r>
        <w:rPr>
          <w:sz w:val="21"/>
        </w:rPr>
        <w:t>Pull the published image and validate the same Student Result Prediction service after registry distribution.</w:t>
      </w:r>
    </w:p>
    <w:p>
      <w:pPr>
        <w:pStyle w:val="Heading1"/>
      </w:pPr>
      <w:r>
        <w:t>3. Continuity from Practical-7</w:t>
      </w:r>
    </w:p>
    <w:p>
      <w:r>
        <w:t>Practical-8 starts from the successful output of Practical-7. The Dockerfile, application code, trained model artifact, dependencies, and local image are reused. Model retraining is not required, and the tested image should not be rebuilt merely for the registry step.</w:t>
      </w:r>
    </w:p>
    <w:tbl>
      <w:tblPr>
        <w:tblW w:type="auto" w:w="0"/>
        <w:jc w:val="center"/>
        <w:tblLook w:firstColumn="1" w:firstRow="1" w:lastColumn="0" w:lastRow="0" w:noHBand="0" w:noVBand="1" w:val="04A0"/>
      </w:tblPr>
      <w:tblGrid>
        <w:gridCol w:w="10080"/>
      </w:tblGrid>
      <w:tr>
        <w:trPr>
          <w:trHeight w:hRule="atLeast"/>
        </w:trPr>
        <w:tc>
          <w:tcPr>
            <w:tcW w:type="dxa" w:w="10080"/>
            <w:shd w:fill="FFF2CC"/>
            <w:tcMar>
              <w:top w:w="90" w:type="dxa"/>
              <w:start w:w="120" w:type="dxa"/>
              <w:bottom w:w="90" w:type="dxa"/>
              <w:end w:w="120" w:type="dxa"/>
            </w:tcMar>
            <w:vAlign w:val="top"/>
          </w:tcPr>
          <w:p>
            <w:r>
              <w:rPr>
                <w:b/>
                <w:sz w:val="19"/>
              </w:rPr>
              <w:t xml:space="preserve">Continuity rule: </w:t>
            </w:r>
            <w:r>
              <w:rPr>
                <w:sz w:val="19"/>
              </w:rPr>
              <w:t>If Practical-7 used a different local image name or tag, substitute that exact image reference in every command shown in this practical.</w:t>
            </w:r>
          </w:p>
        </w:tc>
      </w:tr>
    </w:tbl>
    <w:p>
      <w:pPr>
        <w:spacing w:after="20"/>
      </w:pPr>
    </w:p>
    <w:p>
      <w:pPr>
        <w:pStyle w:val="Heading1"/>
      </w:pPr>
      <w:r>
        <w:t>4. Registry Publishing Flow</w:t>
      </w:r>
    </w:p>
    <w:tbl>
      <w:tblPr>
        <w:tblW w:type="auto" w:w="0"/>
        <w:jc w:val="center"/>
        <w:tblLayout w:type="autofit"/>
        <w:tblLook w:firstColumn="1" w:firstRow="1" w:lastColumn="0" w:lastRow="0" w:noHBand="0" w:noVBand="1" w:val="04A0"/>
      </w:tblPr>
      <w:tblGrid>
        <w:gridCol w:w="10080"/>
      </w:tblGrid>
      <w:tr>
        <w:trPr>
          <w:trHeight w:hRule="atLeast"/>
        </w:trPr>
        <w:tc>
          <w:tcPr>
            <w:tcW w:type="dxa" w:w="10080"/>
            <w:shd w:fill="F2F2F2"/>
            <w:tcMar>
              <w:top w:w="90" w:type="dxa"/>
              <w:start w:w="120" w:type="dxa"/>
              <w:bottom w:w="90" w:type="dxa"/>
              <w:end w:w="120" w:type="dxa"/>
            </w:tcMar>
            <w:vAlign w:val="top"/>
          </w:tcPr>
          <w:p>
            <w:pPr>
              <w:spacing w:after="0"/>
            </w:pPr>
            <w:r>
              <w:rPr>
                <w:rFonts w:ascii="Consolas" w:hAnsi="Consolas"/>
                <w:sz w:val="18"/>
              </w:rPr>
              <w:t>Student Result Prediction project</w:t>
            </w:r>
            <w:r>
              <w:br/>
            </w:r>
            <w:r>
              <w:rPr>
                <w:rFonts w:ascii="Consolas" w:hAnsi="Consolas"/>
                <w:sz w:val="18"/>
              </w:rPr>
              <w:t xml:space="preserve">        ↓</w:t>
            </w:r>
            <w:r>
              <w:br/>
            </w:r>
            <w:r>
              <w:rPr>
                <w:rFonts w:ascii="Consolas" w:hAnsi="Consolas"/>
                <w:sz w:val="18"/>
              </w:rPr>
              <w:t>Tested Docker image from Practical-7</w:t>
            </w:r>
            <w:r>
              <w:br/>
            </w:r>
            <w:r>
              <w:rPr>
                <w:rFonts w:ascii="Consolas" w:hAnsi="Consolas"/>
                <w:sz w:val="18"/>
              </w:rPr>
              <w:t xml:space="preserve">        ↓</w:t>
            </w:r>
            <w:r>
              <w:br/>
            </w:r>
            <w:r>
              <w:rPr>
                <w:rFonts w:ascii="Consolas" w:hAnsi="Consolas"/>
                <w:sz w:val="18"/>
              </w:rPr>
              <w:t>GHCR-compatible image tag</w:t>
            </w:r>
            <w:r>
              <w:br/>
            </w:r>
            <w:r>
              <w:rPr>
                <w:rFonts w:ascii="Consolas" w:hAnsi="Consolas"/>
                <w:sz w:val="18"/>
              </w:rPr>
              <w:t xml:space="preserve">        ↓</w:t>
            </w:r>
            <w:r>
              <w:br/>
            </w:r>
            <w:r>
              <w:rPr>
                <w:rFonts w:ascii="Consolas" w:hAnsi="Consolas"/>
                <w:sz w:val="18"/>
              </w:rPr>
              <w:t>Docker login to ghcr.io</w:t>
            </w:r>
            <w:r>
              <w:br/>
            </w:r>
            <w:r>
              <w:rPr>
                <w:rFonts w:ascii="Consolas" w:hAnsi="Consolas"/>
                <w:sz w:val="18"/>
              </w:rPr>
              <w:t xml:space="preserve">        ↓</w:t>
            </w:r>
            <w:r>
              <w:br/>
            </w:r>
            <w:r>
              <w:rPr>
                <w:rFonts w:ascii="Consolas" w:hAnsi="Consolas"/>
                <w:sz w:val="18"/>
              </w:rPr>
              <w:t>Docker push</w:t>
            </w:r>
            <w:r>
              <w:br/>
            </w:r>
            <w:r>
              <w:rPr>
                <w:rFonts w:ascii="Consolas" w:hAnsi="Consolas"/>
                <w:sz w:val="18"/>
              </w:rPr>
              <w:t xml:space="preserve">        ↓</w:t>
            </w:r>
            <w:r>
              <w:br/>
            </w:r>
            <w:r>
              <w:rPr>
                <w:rFonts w:ascii="Consolas" w:hAnsi="Consolas"/>
                <w:sz w:val="18"/>
              </w:rPr>
              <w:t>GitHub Container Registry package</w:t>
            </w:r>
            <w:r>
              <w:br/>
            </w:r>
            <w:r>
              <w:rPr>
                <w:rFonts w:ascii="Consolas" w:hAnsi="Consolas"/>
                <w:sz w:val="18"/>
              </w:rPr>
              <w:t xml:space="preserve">        ↓</w:t>
            </w:r>
            <w:r>
              <w:br/>
            </w:r>
            <w:r>
              <w:rPr>
                <w:rFonts w:ascii="Consolas" w:hAnsi="Consolas"/>
                <w:sz w:val="18"/>
              </w:rPr>
              <w:t>Docker pull on a clean/local environment</w:t>
            </w:r>
            <w:r>
              <w:br/>
            </w:r>
            <w:r>
              <w:rPr>
                <w:rFonts w:ascii="Consolas" w:hAnsi="Consolas"/>
                <w:sz w:val="18"/>
              </w:rPr>
              <w:t xml:space="preserve">        ↓</w:t>
            </w:r>
            <w:r>
              <w:br/>
            </w:r>
            <w:r>
              <w:rPr>
                <w:rFonts w:ascii="Consolas" w:hAnsi="Consolas"/>
                <w:sz w:val="18"/>
              </w:rPr>
              <w:t>Run container and re-test API</w:t>
            </w:r>
          </w:p>
        </w:tc>
      </w:tr>
    </w:tbl>
    <w:p>
      <w:pPr>
        <w:spacing w:after="20"/>
      </w:pPr>
    </w:p>
    <w:p>
      <w:r>
        <w:t>A registry stores distributable container images. The registry does not execute the application. Docker pulls an image from the registry and runs a container from that image on a target machine.</w:t>
      </w:r>
    </w:p>
    <w:p>
      <w:pPr>
        <w:pStyle w:val="Heading1"/>
      </w:pPr>
      <w:r>
        <w:t>5. Prerequisites</w:t>
      </w:r>
    </w:p>
    <w:tbl>
      <w:tblPr>
        <w:tblStyle w:val="TableGrid"/>
        <w:tblW w:type="auto" w:w="0"/>
        <w:jc w:val="center"/>
        <w:tblLook w:firstColumn="1" w:firstRow="1" w:lastColumn="0" w:lastRow="0" w:noHBand="0" w:noVBand="1" w:val="04A0"/>
      </w:tblPr>
      <w:tblGrid>
        <w:gridCol w:w="3360"/>
        <w:gridCol w:w="3360"/>
        <w:gridCol w:w="3360"/>
      </w:tblGrid>
      <w:tr>
        <w:trPr>
          <w:trHeight w:hRule="atLeast"/>
          <w:tblHeader w:val="true"/>
        </w:trPr>
        <w:tc>
          <w:tcPr>
            <w:tcW w:type="dxa" w:w="3360"/>
            <w:shd w:fill="1F4E78"/>
            <w:tcMar>
              <w:top w:w="80" w:type="dxa"/>
              <w:start w:w="100" w:type="dxa"/>
              <w:bottom w:w="80" w:type="dxa"/>
              <w:end w:w="100" w:type="dxa"/>
            </w:tcMar>
            <w:vAlign w:val="top"/>
          </w:tcPr>
          <w:p>
            <w:r>
              <w:rPr>
                <w:b/>
                <w:color w:val="FFFFFF"/>
                <w:sz w:val="19"/>
              </w:rPr>
              <w:t>Requirement</w:t>
            </w:r>
          </w:p>
        </w:tc>
        <w:tc>
          <w:tcPr>
            <w:tcW w:type="dxa" w:w="3360"/>
            <w:shd w:fill="1F4E78"/>
            <w:tcMar>
              <w:top w:w="80" w:type="dxa"/>
              <w:start w:w="100" w:type="dxa"/>
              <w:bottom w:w="80" w:type="dxa"/>
              <w:end w:w="100" w:type="dxa"/>
            </w:tcMar>
            <w:vAlign w:val="top"/>
          </w:tcPr>
          <w:p>
            <w:r>
              <w:rPr>
                <w:b/>
                <w:color w:val="FFFFFF"/>
                <w:sz w:val="19"/>
              </w:rPr>
              <w:t>Expected state before starting</w:t>
            </w:r>
          </w:p>
        </w:tc>
        <w:tc>
          <w:tcPr>
            <w:tcW w:type="dxa" w:w="3360"/>
            <w:shd w:fill="1F4E78"/>
            <w:tcMar>
              <w:top w:w="80" w:type="dxa"/>
              <w:start w:w="100" w:type="dxa"/>
              <w:bottom w:w="80" w:type="dxa"/>
              <w:end w:w="100" w:type="dxa"/>
            </w:tcMar>
            <w:vAlign w:val="top"/>
          </w:tcPr>
          <w:p>
            <w:r>
              <w:rPr>
                <w:b/>
                <w:color w:val="FFFFFF"/>
                <w:sz w:val="19"/>
              </w:rPr>
              <w:t>Check</w:t>
            </w:r>
          </w:p>
        </w:tc>
      </w:tr>
      <w:tr>
        <w:trPr>
          <w:trHeight w:hRule="atLeast"/>
        </w:trPr>
        <w:tc>
          <w:tcPr>
            <w:tcW w:type="dxa" w:w="3360"/>
            <w:tcMar>
              <w:top w:w="80" w:type="dxa"/>
              <w:start w:w="100" w:type="dxa"/>
              <w:bottom w:w="80" w:type="dxa"/>
              <w:end w:w="100" w:type="dxa"/>
            </w:tcMar>
            <w:vAlign w:val="top"/>
          </w:tcPr>
          <w:p>
            <w:r>
              <w:rPr>
                <w:sz w:val="18"/>
              </w:rPr>
              <w:t>Docker</w:t>
            </w:r>
          </w:p>
        </w:tc>
        <w:tc>
          <w:tcPr>
            <w:tcW w:type="dxa" w:w="3360"/>
            <w:tcMar>
              <w:top w:w="80" w:type="dxa"/>
              <w:start w:w="100" w:type="dxa"/>
              <w:bottom w:w="80" w:type="dxa"/>
              <w:end w:w="100" w:type="dxa"/>
            </w:tcMar>
            <w:vAlign w:val="top"/>
          </w:tcPr>
          <w:p>
            <w:r>
              <w:rPr>
                <w:sz w:val="18"/>
              </w:rPr>
              <w:t>Docker Desktop / Docker Engine is installed and running.</w:t>
            </w:r>
          </w:p>
        </w:tc>
        <w:tc>
          <w:tcPr>
            <w:tcW w:type="dxa" w:w="3360"/>
            <w:tcMar>
              <w:top w:w="80" w:type="dxa"/>
              <w:start w:w="100" w:type="dxa"/>
              <w:bottom w:w="80" w:type="dxa"/>
              <w:end w:w="100" w:type="dxa"/>
            </w:tcMar>
            <w:vAlign w:val="top"/>
          </w:tcPr>
          <w:p>
            <w:r>
              <w:rPr>
                <w:sz w:val="18"/>
              </w:rPr>
              <w:t>docker --version</w:t>
            </w:r>
          </w:p>
        </w:tc>
      </w:tr>
      <w:tr>
        <w:trPr>
          <w:trHeight w:hRule="atLeast"/>
        </w:trPr>
        <w:tc>
          <w:tcPr>
            <w:tcW w:type="dxa" w:w="3360"/>
            <w:tcMar>
              <w:top w:w="80" w:type="dxa"/>
              <w:start w:w="100" w:type="dxa"/>
              <w:bottom w:w="80" w:type="dxa"/>
              <w:end w:w="100" w:type="dxa"/>
            </w:tcMar>
            <w:vAlign w:val="top"/>
          </w:tcPr>
          <w:p>
            <w:r>
              <w:rPr>
                <w:sz w:val="18"/>
              </w:rPr>
              <w:t>Practical-7 image</w:t>
            </w:r>
          </w:p>
        </w:tc>
        <w:tc>
          <w:tcPr>
            <w:tcW w:type="dxa" w:w="3360"/>
            <w:tcMar>
              <w:top w:w="80" w:type="dxa"/>
              <w:start w:w="100" w:type="dxa"/>
              <w:bottom w:w="80" w:type="dxa"/>
              <w:end w:w="100" w:type="dxa"/>
            </w:tcMar>
            <w:vAlign w:val="top"/>
          </w:tcPr>
          <w:p>
            <w:r>
              <w:rPr>
                <w:sz w:val="18"/>
              </w:rPr>
              <w:t>Student Result Prediction image exists locally and has already passed functional testing.</w:t>
            </w:r>
          </w:p>
        </w:tc>
        <w:tc>
          <w:tcPr>
            <w:tcW w:type="dxa" w:w="3360"/>
            <w:tcMar>
              <w:top w:w="80" w:type="dxa"/>
              <w:start w:w="100" w:type="dxa"/>
              <w:bottom w:w="80" w:type="dxa"/>
              <w:end w:w="100" w:type="dxa"/>
            </w:tcMar>
            <w:vAlign w:val="top"/>
          </w:tcPr>
          <w:p>
            <w:r>
              <w:rPr>
                <w:sz w:val="18"/>
              </w:rPr>
              <w:t>docker images</w:t>
            </w:r>
          </w:p>
        </w:tc>
      </w:tr>
      <w:tr>
        <w:trPr>
          <w:trHeight w:hRule="atLeast"/>
        </w:trPr>
        <w:tc>
          <w:tcPr>
            <w:tcW w:type="dxa" w:w="3360"/>
            <w:tcMar>
              <w:top w:w="80" w:type="dxa"/>
              <w:start w:w="100" w:type="dxa"/>
              <w:bottom w:w="80" w:type="dxa"/>
              <w:end w:w="100" w:type="dxa"/>
            </w:tcMar>
            <w:vAlign w:val="top"/>
          </w:tcPr>
          <w:p>
            <w:r>
              <w:rPr>
                <w:sz w:val="18"/>
              </w:rPr>
              <w:t>GitHub account</w:t>
            </w:r>
          </w:p>
        </w:tc>
        <w:tc>
          <w:tcPr>
            <w:tcW w:type="dxa" w:w="3360"/>
            <w:tcMar>
              <w:top w:w="80" w:type="dxa"/>
              <w:start w:w="100" w:type="dxa"/>
              <w:bottom w:w="80" w:type="dxa"/>
              <w:end w:w="100" w:type="dxa"/>
            </w:tcMar>
            <w:vAlign w:val="top"/>
          </w:tcPr>
          <w:p>
            <w:r>
              <w:rPr>
                <w:sz w:val="18"/>
              </w:rPr>
              <w:t>A GitHub account is available.</w:t>
            </w:r>
          </w:p>
        </w:tc>
        <w:tc>
          <w:tcPr>
            <w:tcW w:type="dxa" w:w="3360"/>
            <w:tcMar>
              <w:top w:w="80" w:type="dxa"/>
              <w:start w:w="100" w:type="dxa"/>
              <w:bottom w:w="80" w:type="dxa"/>
              <w:end w:w="100" w:type="dxa"/>
            </w:tcMar>
            <w:vAlign w:val="top"/>
          </w:tcPr>
          <w:p>
            <w:r>
              <w:rPr>
                <w:sz w:val="18"/>
              </w:rPr>
              <w:t>Sign in to GitHub</w:t>
            </w:r>
          </w:p>
        </w:tc>
      </w:tr>
      <w:tr>
        <w:trPr>
          <w:trHeight w:hRule="atLeast"/>
        </w:trPr>
        <w:tc>
          <w:tcPr>
            <w:tcW w:type="dxa" w:w="3360"/>
            <w:tcMar>
              <w:top w:w="80" w:type="dxa"/>
              <w:start w:w="100" w:type="dxa"/>
              <w:bottom w:w="80" w:type="dxa"/>
              <w:end w:w="100" w:type="dxa"/>
            </w:tcMar>
            <w:vAlign w:val="top"/>
          </w:tcPr>
          <w:p>
            <w:r>
              <w:rPr>
                <w:sz w:val="18"/>
              </w:rPr>
              <w:t>Network access</w:t>
            </w:r>
          </w:p>
        </w:tc>
        <w:tc>
          <w:tcPr>
            <w:tcW w:type="dxa" w:w="3360"/>
            <w:tcMar>
              <w:top w:w="80" w:type="dxa"/>
              <w:start w:w="100" w:type="dxa"/>
              <w:bottom w:w="80" w:type="dxa"/>
              <w:end w:w="100" w:type="dxa"/>
            </w:tcMar>
            <w:vAlign w:val="top"/>
          </w:tcPr>
          <w:p>
            <w:r>
              <w:rPr>
                <w:sz w:val="18"/>
              </w:rPr>
              <w:t>Internet access is available for ghcr.io and github.com.</w:t>
            </w:r>
          </w:p>
        </w:tc>
        <w:tc>
          <w:tcPr>
            <w:tcW w:type="dxa" w:w="3360"/>
            <w:tcMar>
              <w:top w:w="80" w:type="dxa"/>
              <w:start w:w="100" w:type="dxa"/>
              <w:bottom w:w="80" w:type="dxa"/>
              <w:end w:w="100" w:type="dxa"/>
            </w:tcMar>
            <w:vAlign w:val="top"/>
          </w:tcPr>
          <w:p>
            <w:r>
              <w:rPr>
                <w:sz w:val="18"/>
              </w:rPr>
              <w:t>Open GitHub in a browser</w:t>
            </w:r>
          </w:p>
        </w:tc>
      </w:tr>
      <w:tr>
        <w:trPr>
          <w:trHeight w:hRule="atLeast"/>
        </w:trPr>
        <w:tc>
          <w:tcPr>
            <w:tcW w:type="dxa" w:w="3360"/>
            <w:tcMar>
              <w:top w:w="80" w:type="dxa"/>
              <w:start w:w="100" w:type="dxa"/>
              <w:bottom w:w="80" w:type="dxa"/>
              <w:end w:w="100" w:type="dxa"/>
            </w:tcMar>
            <w:vAlign w:val="top"/>
          </w:tcPr>
          <w:p>
            <w:r>
              <w:rPr>
                <w:sz w:val="18"/>
              </w:rPr>
              <w:t>API test data</w:t>
            </w:r>
          </w:p>
        </w:tc>
        <w:tc>
          <w:tcPr>
            <w:tcW w:type="dxa" w:w="3360"/>
            <w:tcMar>
              <w:top w:w="80" w:type="dxa"/>
              <w:start w:w="100" w:type="dxa"/>
              <w:bottom w:w="80" w:type="dxa"/>
              <w:end w:w="100" w:type="dxa"/>
            </w:tcMar>
            <w:vAlign w:val="top"/>
          </w:tcPr>
          <w:p>
            <w:r>
              <w:rPr>
                <w:sz w:val="18"/>
              </w:rPr>
              <w:t>The same valid request used in Practical-7 is available for final verification.</w:t>
            </w:r>
          </w:p>
        </w:tc>
        <w:tc>
          <w:tcPr>
            <w:tcW w:type="dxa" w:w="3360"/>
            <w:tcMar>
              <w:top w:w="80" w:type="dxa"/>
              <w:start w:w="100" w:type="dxa"/>
              <w:bottom w:w="80" w:type="dxa"/>
              <w:end w:w="100" w:type="dxa"/>
            </w:tcMar>
            <w:vAlign w:val="top"/>
          </w:tcPr>
          <w:p>
            <w:r>
              <w:rPr>
                <w:sz w:val="18"/>
              </w:rPr>
              <w:t>Reuse Practical-7 request</w:t>
            </w:r>
          </w:p>
        </w:tc>
      </w:tr>
    </w:tbl>
    <w:p>
      <w:pPr>
        <w:pStyle w:val="Heading1"/>
      </w:pPr>
      <w:r>
        <w:t>6. Naming Convention Used in This Practical</w:t>
      </w:r>
    </w:p>
    <w:p>
      <w:r>
        <w:t>The following names are examples. Replace the GitHub namespace with the actual GitHub user or organization name. Keep image/package names lowercase.</w:t>
      </w:r>
    </w:p>
    <w:tbl>
      <w:tblPr>
        <w:tblStyle w:val="TableGrid"/>
        <w:tblW w:type="auto" w:w="0"/>
        <w:jc w:val="center"/>
        <w:tblLook w:firstColumn="1" w:firstRow="1" w:lastColumn="0" w:lastRow="0" w:noHBand="0" w:noVBand="1" w:val="04A0"/>
      </w:tblPr>
      <w:tblGrid>
        <w:gridCol w:w="5040"/>
        <w:gridCol w:w="5040"/>
      </w:tblGrid>
      <w:tr>
        <w:trPr>
          <w:trHeight w:hRule="atLeast"/>
        </w:trPr>
        <w:tc>
          <w:tcPr>
            <w:tcW w:type="dxa" w:w="5040"/>
            <w:shd w:fill="1F4E78"/>
            <w:tcMar>
              <w:top w:w="80" w:type="dxa"/>
              <w:start w:w="100" w:type="dxa"/>
              <w:bottom w:w="80" w:type="dxa"/>
              <w:end w:w="100" w:type="dxa"/>
            </w:tcMar>
            <w:vAlign w:val="top"/>
          </w:tcPr>
          <w:p>
            <w:r>
              <w:rPr>
                <w:b/>
                <w:color w:val="FFFFFF"/>
                <w:sz w:val="19"/>
              </w:rPr>
              <w:t>Item</w:t>
            </w:r>
          </w:p>
        </w:tc>
        <w:tc>
          <w:tcPr>
            <w:tcW w:type="dxa" w:w="5040"/>
            <w:shd w:fill="1F4E78"/>
            <w:tcMar>
              <w:top w:w="80" w:type="dxa"/>
              <w:start w:w="100" w:type="dxa"/>
              <w:bottom w:w="80" w:type="dxa"/>
              <w:end w:w="100" w:type="dxa"/>
            </w:tcMar>
            <w:vAlign w:val="top"/>
          </w:tcPr>
          <w:p>
            <w:r>
              <w:rPr>
                <w:b/>
                <w:color w:val="FFFFFF"/>
                <w:sz w:val="19"/>
              </w:rPr>
              <w:t>Example used in commands</w:t>
            </w:r>
          </w:p>
        </w:tc>
      </w:tr>
      <w:tr>
        <w:trPr>
          <w:trHeight w:hRule="atLeast"/>
        </w:trPr>
        <w:tc>
          <w:tcPr>
            <w:tcW w:type="dxa" w:w="5040"/>
            <w:tcMar>
              <w:top w:w="80" w:type="dxa"/>
              <w:start w:w="100" w:type="dxa"/>
              <w:bottom w:w="80" w:type="dxa"/>
              <w:end w:w="100" w:type="dxa"/>
            </w:tcMar>
            <w:vAlign w:val="top"/>
          </w:tcPr>
          <w:p>
            <w:r>
              <w:rPr>
                <w:sz w:val="18"/>
              </w:rPr>
              <w:t>Local image from Practical-7</w:t>
            </w:r>
          </w:p>
        </w:tc>
        <w:tc>
          <w:tcPr>
            <w:tcW w:type="dxa" w:w="5040"/>
            <w:tcMar>
              <w:top w:w="80" w:type="dxa"/>
              <w:start w:w="100" w:type="dxa"/>
              <w:bottom w:w="80" w:type="dxa"/>
              <w:end w:w="100" w:type="dxa"/>
            </w:tcMar>
            <w:vAlign w:val="top"/>
          </w:tcPr>
          <w:p>
            <w:r>
              <w:rPr>
                <w:rFonts w:ascii="Consolas" w:hAnsi="Consolas"/>
                <w:sz w:val="18"/>
              </w:rPr>
              <w:t>student-result-prediction:latest</w:t>
            </w:r>
          </w:p>
        </w:tc>
      </w:tr>
      <w:tr>
        <w:trPr>
          <w:trHeight w:hRule="atLeast"/>
        </w:trPr>
        <w:tc>
          <w:tcPr>
            <w:tcW w:type="dxa" w:w="5040"/>
            <w:tcMar>
              <w:top w:w="80" w:type="dxa"/>
              <w:start w:w="100" w:type="dxa"/>
              <w:bottom w:w="80" w:type="dxa"/>
              <w:end w:w="100" w:type="dxa"/>
            </w:tcMar>
            <w:vAlign w:val="top"/>
          </w:tcPr>
          <w:p>
            <w:r>
              <w:rPr>
                <w:sz w:val="18"/>
              </w:rPr>
              <w:t>GitHub namespace</w:t>
            </w:r>
          </w:p>
        </w:tc>
        <w:tc>
          <w:tcPr>
            <w:tcW w:type="dxa" w:w="5040"/>
            <w:tcMar>
              <w:top w:w="80" w:type="dxa"/>
              <w:start w:w="100" w:type="dxa"/>
              <w:bottom w:w="80" w:type="dxa"/>
              <w:end w:w="100" w:type="dxa"/>
            </w:tcMar>
            <w:vAlign w:val="top"/>
          </w:tcPr>
          <w:p>
            <w:r>
              <w:rPr>
                <w:rFonts w:ascii="Consolas" w:hAnsi="Consolas"/>
                <w:sz w:val="18"/>
              </w:rPr>
              <w:t>&lt;github-username&gt;</w:t>
            </w:r>
          </w:p>
        </w:tc>
      </w:tr>
      <w:tr>
        <w:trPr>
          <w:trHeight w:hRule="atLeast"/>
        </w:trPr>
        <w:tc>
          <w:tcPr>
            <w:tcW w:type="dxa" w:w="5040"/>
            <w:tcMar>
              <w:top w:w="80" w:type="dxa"/>
              <w:start w:w="100" w:type="dxa"/>
              <w:bottom w:w="80" w:type="dxa"/>
              <w:end w:w="100" w:type="dxa"/>
            </w:tcMar>
            <w:vAlign w:val="top"/>
          </w:tcPr>
          <w:p>
            <w:r>
              <w:rPr>
                <w:sz w:val="18"/>
              </w:rPr>
              <w:t>GHCR package name</w:t>
            </w:r>
          </w:p>
        </w:tc>
        <w:tc>
          <w:tcPr>
            <w:tcW w:type="dxa" w:w="5040"/>
            <w:tcMar>
              <w:top w:w="80" w:type="dxa"/>
              <w:start w:w="100" w:type="dxa"/>
              <w:bottom w:w="80" w:type="dxa"/>
              <w:end w:w="100" w:type="dxa"/>
            </w:tcMar>
            <w:vAlign w:val="top"/>
          </w:tcPr>
          <w:p>
            <w:r>
              <w:rPr>
                <w:rFonts w:ascii="Consolas" w:hAnsi="Consolas"/>
                <w:sz w:val="18"/>
              </w:rPr>
              <w:t>student-result-prediction</w:t>
            </w:r>
          </w:p>
        </w:tc>
      </w:tr>
      <w:tr>
        <w:trPr>
          <w:trHeight w:hRule="atLeast"/>
        </w:trPr>
        <w:tc>
          <w:tcPr>
            <w:tcW w:type="dxa" w:w="5040"/>
            <w:tcMar>
              <w:top w:w="80" w:type="dxa"/>
              <w:start w:w="100" w:type="dxa"/>
              <w:bottom w:w="80" w:type="dxa"/>
              <w:end w:w="100" w:type="dxa"/>
            </w:tcMar>
            <w:vAlign w:val="top"/>
          </w:tcPr>
          <w:p>
            <w:r>
              <w:rPr>
                <w:sz w:val="18"/>
              </w:rPr>
              <w:t>Version tag</w:t>
            </w:r>
          </w:p>
        </w:tc>
        <w:tc>
          <w:tcPr>
            <w:tcW w:type="dxa" w:w="5040"/>
            <w:tcMar>
              <w:top w:w="80" w:type="dxa"/>
              <w:start w:w="100" w:type="dxa"/>
              <w:bottom w:w="80" w:type="dxa"/>
              <w:end w:w="100" w:type="dxa"/>
            </w:tcMar>
            <w:vAlign w:val="top"/>
          </w:tcPr>
          <w:p>
            <w:r>
              <w:rPr>
                <w:rFonts w:ascii="Consolas" w:hAnsi="Consolas"/>
                <w:sz w:val="18"/>
              </w:rPr>
              <w:t>v1</w:t>
            </w:r>
          </w:p>
        </w:tc>
      </w:tr>
      <w:tr>
        <w:trPr>
          <w:trHeight w:hRule="atLeast"/>
        </w:trPr>
        <w:tc>
          <w:tcPr>
            <w:tcW w:type="dxa" w:w="5040"/>
            <w:tcMar>
              <w:top w:w="80" w:type="dxa"/>
              <w:start w:w="100" w:type="dxa"/>
              <w:bottom w:w="80" w:type="dxa"/>
              <w:end w:w="100" w:type="dxa"/>
            </w:tcMar>
            <w:vAlign w:val="top"/>
          </w:tcPr>
          <w:p>
            <w:r>
              <w:rPr>
                <w:sz w:val="18"/>
              </w:rPr>
              <w:t>Full versioned image</w:t>
            </w:r>
          </w:p>
        </w:tc>
        <w:tc>
          <w:tcPr>
            <w:tcW w:type="dxa" w:w="5040"/>
            <w:tcMar>
              <w:top w:w="80" w:type="dxa"/>
              <w:start w:w="100" w:type="dxa"/>
              <w:bottom w:w="80" w:type="dxa"/>
              <w:end w:w="100" w:type="dxa"/>
            </w:tcMar>
            <w:vAlign w:val="top"/>
          </w:tcPr>
          <w:p>
            <w:r>
              <w:rPr>
                <w:rFonts w:ascii="Consolas" w:hAnsi="Consolas"/>
                <w:sz w:val="18"/>
              </w:rPr>
              <w:t>ghcr.io/&lt;github-username&gt;/student-result-prediction:v1</w:t>
            </w:r>
          </w:p>
        </w:tc>
      </w:tr>
      <w:tr>
        <w:trPr>
          <w:trHeight w:hRule="atLeast"/>
        </w:trPr>
        <w:tc>
          <w:tcPr>
            <w:tcW w:type="dxa" w:w="5040"/>
            <w:tcMar>
              <w:top w:w="80" w:type="dxa"/>
              <w:start w:w="100" w:type="dxa"/>
              <w:bottom w:w="80" w:type="dxa"/>
              <w:end w:w="100" w:type="dxa"/>
            </w:tcMar>
            <w:vAlign w:val="top"/>
          </w:tcPr>
          <w:p>
            <w:r>
              <w:rPr>
                <w:sz w:val="18"/>
              </w:rPr>
              <w:t>Full latest image</w:t>
            </w:r>
          </w:p>
        </w:tc>
        <w:tc>
          <w:tcPr>
            <w:tcW w:type="dxa" w:w="5040"/>
            <w:tcMar>
              <w:top w:w="80" w:type="dxa"/>
              <w:start w:w="100" w:type="dxa"/>
              <w:bottom w:w="80" w:type="dxa"/>
              <w:end w:w="100" w:type="dxa"/>
            </w:tcMar>
            <w:vAlign w:val="top"/>
          </w:tcPr>
          <w:p>
            <w:r>
              <w:rPr>
                <w:rFonts w:ascii="Consolas" w:hAnsi="Consolas"/>
                <w:sz w:val="18"/>
              </w:rPr>
              <w:t>ghcr.io/&lt;github-username&gt;/student-result-prediction:latest</w:t>
            </w:r>
          </w:p>
        </w:tc>
      </w:tr>
    </w:tbl>
    <w:p>
      <w:pPr>
        <w:pStyle w:val="Heading1"/>
      </w:pPr>
      <w:r>
        <w:t>7. Step-by-Step Procedure</w:t>
      </w:r>
    </w:p>
    <w:p>
      <w:pPr>
        <w:pStyle w:val="Heading2"/>
      </w:pPr>
      <w:r>
        <w:t>Step 1 - Confirm the Tested Image from Practical-7</w:t>
      </w:r>
    </w:p>
    <w:p>
      <w:r>
        <w:t>List the available Docker images and identify the image that was successfully tested in Practical-7.</w:t>
      </w:r>
    </w:p>
    <w:tbl>
      <w:tblPr>
        <w:tblW w:type="auto" w:w="0"/>
        <w:jc w:val="center"/>
        <w:tblLayout w:type="autofit"/>
        <w:tblLook w:firstColumn="1" w:firstRow="1" w:lastColumn="0" w:lastRow="0" w:noHBand="0" w:noVBand="1" w:val="04A0"/>
      </w:tblPr>
      <w:tblGrid>
        <w:gridCol w:w="10080"/>
      </w:tblGrid>
      <w:tr>
        <w:trPr>
          <w:trHeight w:hRule="atLeast"/>
        </w:trPr>
        <w:tc>
          <w:tcPr>
            <w:tcW w:type="dxa" w:w="10080"/>
            <w:shd w:fill="F2F2F2"/>
            <w:tcMar>
              <w:top w:w="90" w:type="dxa"/>
              <w:start w:w="120" w:type="dxa"/>
              <w:bottom w:w="90" w:type="dxa"/>
              <w:end w:w="120" w:type="dxa"/>
            </w:tcMar>
            <w:vAlign w:val="top"/>
          </w:tcPr>
          <w:p>
            <w:pPr>
              <w:spacing w:after="0"/>
            </w:pPr>
            <w:r>
              <w:rPr>
                <w:rFonts w:ascii="Consolas" w:hAnsi="Consolas"/>
                <w:sz w:val="18"/>
              </w:rPr>
              <w:t>docker images</w:t>
            </w:r>
          </w:p>
        </w:tc>
      </w:tr>
    </w:tbl>
    <w:p>
      <w:pPr>
        <w:spacing w:after="20"/>
      </w:pPr>
    </w:p>
    <w:p>
      <w:pPr>
        <w:spacing w:after="40"/>
      </w:pPr>
      <w:r>
        <w:rPr>
          <w:b/>
          <w:color w:val="1F4E79"/>
          <w:sz w:val="21"/>
        </w:rPr>
        <w:t>Expected result</w:t>
      </w:r>
    </w:p>
    <w:p>
      <w:pPr>
        <w:pStyle w:val="ListBullet2"/>
        <w:spacing w:after="20"/>
      </w:pPr>
      <w:r>
        <w:rPr>
          <w:sz w:val="20"/>
        </w:rPr>
        <w:t>The Student Result Prediction image is listed with its repository name, tag, image ID, creation time, and size.</w:t>
      </w:r>
    </w:p>
    <w:tbl>
      <w:tblPr>
        <w:tblW w:type="auto" w:w="0"/>
        <w:jc w:val="center"/>
        <w:tblLook w:firstColumn="1" w:firstRow="1" w:lastColumn="0" w:lastRow="0" w:noHBand="0" w:noVBand="1" w:val="04A0"/>
      </w:tblPr>
      <w:tblGrid>
        <w:gridCol w:w="10080"/>
      </w:tblGrid>
      <w:tr>
        <w:trPr>
          <w:trHeight w:hRule="atLeast"/>
        </w:trPr>
        <w:tc>
          <w:tcPr>
            <w:tcW w:type="dxa" w:w="10080"/>
            <w:shd w:fill="FFF2CC"/>
            <w:tcMar>
              <w:top w:w="90" w:type="dxa"/>
              <w:start w:w="120" w:type="dxa"/>
              <w:bottom w:w="90" w:type="dxa"/>
              <w:end w:w="120" w:type="dxa"/>
            </w:tcMar>
            <w:vAlign w:val="top"/>
          </w:tcPr>
          <w:p>
            <w:r>
              <w:rPr>
                <w:b/>
                <w:sz w:val="19"/>
              </w:rPr>
              <w:t xml:space="preserve">Note: </w:t>
            </w:r>
            <w:r>
              <w:rPr>
                <w:sz w:val="19"/>
              </w:rPr>
              <w:t>Do not continue with an untested image. Practical-8 is a publishing activity, not a replacement for the build-and-test stage completed in Practical-7.</w:t>
            </w:r>
          </w:p>
        </w:tc>
      </w:tr>
    </w:tbl>
    <w:p>
      <w:pPr>
        <w:spacing w:after="20"/>
      </w:pPr>
    </w:p>
    <w:p>
      <w:pPr>
        <w:pStyle w:val="Heading2"/>
      </w:pPr>
      <w:r>
        <w:t>Step 2 - Optional Final Local Sanity Test</w:t>
      </w:r>
    </w:p>
    <w:p>
      <w:r>
        <w:t>When a final confirmation is required, run the same local image and perform the health/prediction test already used in Practical-7. Skip this step only when the Practical-7 container test has just been completed and the image has not changed.</w:t>
      </w:r>
    </w:p>
    <w:tbl>
      <w:tblPr>
        <w:tblW w:type="auto" w:w="0"/>
        <w:jc w:val="center"/>
        <w:tblLayout w:type="autofit"/>
        <w:tblLook w:firstColumn="1" w:firstRow="1" w:lastColumn="0" w:lastRow="0" w:noHBand="0" w:noVBand="1" w:val="04A0"/>
      </w:tblPr>
      <w:tblGrid>
        <w:gridCol w:w="10080"/>
      </w:tblGrid>
      <w:tr>
        <w:trPr>
          <w:trHeight w:hRule="atLeast"/>
        </w:trPr>
        <w:tc>
          <w:tcPr>
            <w:tcW w:type="dxa" w:w="10080"/>
            <w:shd w:fill="F2F2F2"/>
            <w:tcMar>
              <w:top w:w="90" w:type="dxa"/>
              <w:start w:w="120" w:type="dxa"/>
              <w:bottom w:w="90" w:type="dxa"/>
              <w:end w:w="120" w:type="dxa"/>
            </w:tcMar>
            <w:vAlign w:val="top"/>
          </w:tcPr>
          <w:p>
            <w:pPr>
              <w:spacing w:after="0"/>
            </w:pPr>
            <w:r>
              <w:rPr>
                <w:rFonts w:ascii="Consolas" w:hAnsi="Consolas"/>
                <w:sz w:val="18"/>
              </w:rPr>
              <w:t>docker run -d --name student-result-ghcr-check -p 8000:8000 student-result-prediction:latest</w:t>
            </w:r>
          </w:p>
        </w:tc>
      </w:tr>
    </w:tbl>
    <w:p>
      <w:pPr>
        <w:spacing w:after="20"/>
      </w:pPr>
    </w:p>
    <w:p>
      <w:pPr>
        <w:keepNext/>
        <w:spacing w:after="40"/>
      </w:pPr>
      <w:r>
        <w:rPr>
          <w:b/>
          <w:color w:val="1F4E79"/>
          <w:sz w:val="19"/>
        </w:rPr>
        <w:t>Confirm the container is running</w:t>
      </w:r>
    </w:p>
    <w:tbl>
      <w:tblPr>
        <w:tblW w:type="auto" w:w="0"/>
        <w:jc w:val="center"/>
        <w:tblLayout w:type="autofit"/>
        <w:tblLook w:firstColumn="1" w:firstRow="1" w:lastColumn="0" w:lastRow="0" w:noHBand="0" w:noVBand="1" w:val="04A0"/>
      </w:tblPr>
      <w:tblGrid>
        <w:gridCol w:w="10080"/>
      </w:tblGrid>
      <w:tr>
        <w:trPr>
          <w:trHeight w:hRule="atLeast"/>
        </w:trPr>
        <w:tc>
          <w:tcPr>
            <w:tcW w:type="dxa" w:w="10080"/>
            <w:shd w:fill="F2F2F2"/>
            <w:tcMar>
              <w:top w:w="90" w:type="dxa"/>
              <w:start w:w="120" w:type="dxa"/>
              <w:bottom w:w="90" w:type="dxa"/>
              <w:end w:w="120" w:type="dxa"/>
            </w:tcMar>
            <w:vAlign w:val="top"/>
          </w:tcPr>
          <w:p>
            <w:pPr>
              <w:spacing w:after="0"/>
            </w:pPr>
            <w:r>
              <w:rPr>
                <w:rFonts w:ascii="Consolas" w:hAnsi="Consolas"/>
                <w:sz w:val="18"/>
              </w:rPr>
              <w:t>docker ps</w:t>
            </w:r>
          </w:p>
        </w:tc>
      </w:tr>
    </w:tbl>
    <w:p>
      <w:pPr>
        <w:spacing w:after="20"/>
      </w:pPr>
    </w:p>
    <w:p>
      <w:pPr>
        <w:keepNext/>
        <w:spacing w:after="40"/>
      </w:pPr>
      <w:r>
        <w:rPr>
          <w:b/>
          <w:color w:val="1F4E79"/>
          <w:sz w:val="19"/>
        </w:rPr>
        <w:t>Example health check when /health exists</w:t>
      </w:r>
    </w:p>
    <w:tbl>
      <w:tblPr>
        <w:tblW w:type="auto" w:w="0"/>
        <w:jc w:val="center"/>
        <w:tblLayout w:type="autofit"/>
        <w:tblLook w:firstColumn="1" w:firstRow="1" w:lastColumn="0" w:lastRow="0" w:noHBand="0" w:noVBand="1" w:val="04A0"/>
      </w:tblPr>
      <w:tblGrid>
        <w:gridCol w:w="10080"/>
      </w:tblGrid>
      <w:tr>
        <w:trPr>
          <w:trHeight w:hRule="atLeast"/>
        </w:trPr>
        <w:tc>
          <w:tcPr>
            <w:tcW w:type="dxa" w:w="10080"/>
            <w:shd w:fill="F2F2F2"/>
            <w:tcMar>
              <w:top w:w="90" w:type="dxa"/>
              <w:start w:w="120" w:type="dxa"/>
              <w:bottom w:w="90" w:type="dxa"/>
              <w:end w:w="120" w:type="dxa"/>
            </w:tcMar>
            <w:vAlign w:val="top"/>
          </w:tcPr>
          <w:p>
            <w:pPr>
              <w:spacing w:after="0"/>
            </w:pPr>
            <w:r>
              <w:rPr>
                <w:rFonts w:ascii="Consolas" w:hAnsi="Consolas"/>
                <w:sz w:val="18"/>
              </w:rPr>
              <w:t>curl http://localhost:8000/health</w:t>
            </w:r>
          </w:p>
        </w:tc>
      </w:tr>
    </w:tbl>
    <w:p>
      <w:pPr>
        <w:spacing w:after="20"/>
      </w:pPr>
    </w:p>
    <w:p>
      <w:r>
        <w:t>For /predict, reuse the exact endpoint, request schema, and valid JSON sample from Practical-7. This avoids changing the application contract during the registry exercise.</w:t>
      </w:r>
    </w:p>
    <w:p>
      <w:pPr>
        <w:keepNext/>
        <w:spacing w:after="40"/>
      </w:pPr>
      <w:r>
        <w:rPr>
          <w:b/>
          <w:color w:val="1F4E79"/>
          <w:sz w:val="19"/>
        </w:rPr>
        <w:t>Stop and remove the temporary check container</w:t>
      </w:r>
    </w:p>
    <w:tbl>
      <w:tblPr>
        <w:tblW w:type="auto" w:w="0"/>
        <w:jc w:val="center"/>
        <w:tblLayout w:type="autofit"/>
        <w:tblLook w:firstColumn="1" w:firstRow="1" w:lastColumn="0" w:lastRow="0" w:noHBand="0" w:noVBand="1" w:val="04A0"/>
      </w:tblPr>
      <w:tblGrid>
        <w:gridCol w:w="10080"/>
      </w:tblGrid>
      <w:tr>
        <w:trPr>
          <w:trHeight w:hRule="atLeast"/>
        </w:trPr>
        <w:tc>
          <w:tcPr>
            <w:tcW w:type="dxa" w:w="10080"/>
            <w:shd w:fill="F2F2F2"/>
            <w:tcMar>
              <w:top w:w="90" w:type="dxa"/>
              <w:start w:w="120" w:type="dxa"/>
              <w:bottom w:w="90" w:type="dxa"/>
              <w:end w:w="120" w:type="dxa"/>
            </w:tcMar>
            <w:vAlign w:val="top"/>
          </w:tcPr>
          <w:p>
            <w:pPr>
              <w:spacing w:after="0"/>
            </w:pPr>
            <w:r>
              <w:rPr>
                <w:rFonts w:ascii="Consolas" w:hAnsi="Consolas"/>
                <w:sz w:val="18"/>
              </w:rPr>
              <w:t>docker stop student-result-ghcr-check</w:t>
            </w:r>
            <w:r>
              <w:br/>
            </w:r>
            <w:r>
              <w:rPr>
                <w:rFonts w:ascii="Consolas" w:hAnsi="Consolas"/>
                <w:sz w:val="18"/>
              </w:rPr>
              <w:t>docker rm student-result-ghcr-check</w:t>
            </w:r>
          </w:p>
        </w:tc>
      </w:tr>
    </w:tbl>
    <w:p>
      <w:pPr>
        <w:spacing w:after="20"/>
      </w:pPr>
    </w:p>
    <w:p>
      <w:pPr>
        <w:pStyle w:val="Heading2"/>
      </w:pPr>
      <w:r>
        <w:t>Step 3 - Create a GitHub Personal Access Token for GHCR</w:t>
      </w:r>
    </w:p>
    <w:p>
      <w:pPr>
        <w:spacing w:after="40"/>
        <w:ind w:left="259" w:hanging="259"/>
      </w:pPr>
      <w:r>
        <w:rPr>
          <w:sz w:val="21"/>
        </w:rPr>
        <w:t>1.  Sign in to GitHub.</w:t>
      </w:r>
    </w:p>
    <w:p>
      <w:pPr>
        <w:spacing w:after="40"/>
        <w:ind w:left="259" w:hanging="259"/>
      </w:pPr>
      <w:r>
        <w:rPr>
          <w:sz w:val="21"/>
        </w:rPr>
        <w:t>2.  Open Settings.</w:t>
      </w:r>
    </w:p>
    <w:p>
      <w:pPr>
        <w:spacing w:after="40"/>
        <w:ind w:left="259" w:hanging="259"/>
      </w:pPr>
      <w:r>
        <w:rPr>
          <w:sz w:val="21"/>
        </w:rPr>
        <w:t>3.  Open Developer settings.</w:t>
      </w:r>
    </w:p>
    <w:p>
      <w:pPr>
        <w:spacing w:after="40"/>
        <w:ind w:left="259" w:hanging="259"/>
      </w:pPr>
      <w:r>
        <w:rPr>
          <w:sz w:val="21"/>
        </w:rPr>
        <w:t>4.  Open Personal access tokens and select Tokens (classic).</w:t>
      </w:r>
    </w:p>
    <w:p>
      <w:pPr>
        <w:spacing w:after="40"/>
        <w:ind w:left="259" w:hanging="259"/>
      </w:pPr>
      <w:r>
        <w:rPr>
          <w:sz w:val="21"/>
        </w:rPr>
        <w:t>5.  Generate a new token (classic) with an appropriate expiration period.</w:t>
      </w:r>
    </w:p>
    <w:p>
      <w:pPr>
        <w:spacing w:after="40"/>
        <w:ind w:left="259" w:hanging="259"/>
      </w:pPr>
      <w:r>
        <w:rPr>
          <w:sz w:val="21"/>
        </w:rPr>
        <w:t>6.  Select read:packages and write:packages. Select delete:packages only when package deletion is required for the lab.</w:t>
      </w:r>
    </w:p>
    <w:p>
      <w:pPr>
        <w:spacing w:after="40"/>
        <w:ind w:left="259" w:hanging="259"/>
      </w:pPr>
      <w:r>
        <w:rPr>
          <w:sz w:val="21"/>
        </w:rPr>
        <w:t>7.  Generate the token and copy it immediately to a secure temporary location.</w:t>
      </w:r>
    </w:p>
    <w:tbl>
      <w:tblPr>
        <w:tblW w:type="auto" w:w="0"/>
        <w:jc w:val="center"/>
        <w:tblLook w:firstColumn="1" w:firstRow="1" w:lastColumn="0" w:lastRow="0" w:noHBand="0" w:noVBand="1" w:val="04A0"/>
      </w:tblPr>
      <w:tblGrid>
        <w:gridCol w:w="10080"/>
      </w:tblGrid>
      <w:tr>
        <w:trPr>
          <w:trHeight w:hRule="atLeast"/>
        </w:trPr>
        <w:tc>
          <w:tcPr>
            <w:tcW w:type="dxa" w:w="10080"/>
            <w:shd w:fill="FFF2CC"/>
            <w:tcMar>
              <w:top w:w="90" w:type="dxa"/>
              <w:start w:w="120" w:type="dxa"/>
              <w:bottom w:w="90" w:type="dxa"/>
              <w:end w:w="120" w:type="dxa"/>
            </w:tcMar>
            <w:vAlign w:val="top"/>
          </w:tcPr>
          <w:p>
            <w:r>
              <w:rPr>
                <w:b/>
                <w:sz w:val="19"/>
              </w:rPr>
              <w:t xml:space="preserve">Note: </w:t>
            </w:r>
            <w:r>
              <w:rPr>
                <w:sz w:val="19"/>
              </w:rPr>
              <w:t>Never place the token inside app.py, Dockerfile, requirements.txt, Git files, screenshots, reports, or public repositories. If an organization uses SSO, the token may also need SSO authorization.</w:t>
            </w:r>
          </w:p>
        </w:tc>
      </w:tr>
    </w:tbl>
    <w:p>
      <w:pPr>
        <w:spacing w:after="20"/>
      </w:pPr>
    </w:p>
    <w:p>
      <w:pPr>
        <w:pStyle w:val="Heading2"/>
      </w:pPr>
      <w:r>
        <w:t>Step 4 - Authenticate Docker to GitHub Container Registry</w:t>
      </w:r>
    </w:p>
    <w:p>
      <w:r>
        <w:t>Authenticate to ghcr.io using the GitHub username and the token from Step 3. The token is supplied through standard input rather than typed as a Docker command-line password argument.</w:t>
      </w:r>
    </w:p>
    <w:tbl>
      <w:tblPr>
        <w:tblW w:type="auto" w:w="0"/>
        <w:jc w:val="center"/>
        <w:tblLayout w:type="autofit"/>
        <w:tblLook w:firstColumn="1" w:firstRow="1" w:lastColumn="0" w:lastRow="0" w:noHBand="0" w:noVBand="1" w:val="04A0"/>
      </w:tblPr>
      <w:tblGrid>
        <w:gridCol w:w="10080"/>
      </w:tblGrid>
      <w:tr>
        <w:trPr>
          <w:trHeight w:hRule="atLeast"/>
        </w:trPr>
        <w:tc>
          <w:tcPr>
            <w:tcW w:type="dxa" w:w="10080"/>
            <w:shd w:fill="F2F2F2"/>
            <w:tcMar>
              <w:top w:w="90" w:type="dxa"/>
              <w:start w:w="120" w:type="dxa"/>
              <w:bottom w:w="90" w:type="dxa"/>
              <w:end w:w="120" w:type="dxa"/>
            </w:tcMar>
            <w:vAlign w:val="top"/>
          </w:tcPr>
          <w:p>
            <w:pPr>
              <w:spacing w:after="0"/>
            </w:pPr>
            <w:r>
              <w:rPr>
                <w:rFonts w:ascii="Consolas" w:hAnsi="Consolas"/>
                <w:sz w:val="18"/>
              </w:rPr>
              <w:t>echo &lt;GHCR_TOKEN&gt; | docker login ghcr.io -u &lt;github-username&gt; --password-stdin</w:t>
            </w:r>
          </w:p>
        </w:tc>
      </w:tr>
    </w:tbl>
    <w:p>
      <w:pPr>
        <w:spacing w:after="20"/>
      </w:pPr>
    </w:p>
    <w:p>
      <w:pPr>
        <w:spacing w:after="40"/>
      </w:pPr>
      <w:r>
        <w:rPr>
          <w:b/>
          <w:color w:val="1F4E79"/>
          <w:sz w:val="21"/>
        </w:rPr>
        <w:t>Expected result</w:t>
      </w:r>
    </w:p>
    <w:p>
      <w:pPr>
        <w:pStyle w:val="ListBullet2"/>
        <w:spacing w:after="20"/>
      </w:pPr>
      <w:r>
        <w:rPr>
          <w:sz w:val="20"/>
        </w:rPr>
        <w:t>Docker displays Login Succeeded.</w:t>
      </w:r>
    </w:p>
    <w:tbl>
      <w:tblPr>
        <w:tblW w:type="auto" w:w="0"/>
        <w:jc w:val="center"/>
        <w:tblLook w:firstColumn="1" w:firstRow="1" w:lastColumn="0" w:lastRow="0" w:noHBand="0" w:noVBand="1" w:val="04A0"/>
      </w:tblPr>
      <w:tblGrid>
        <w:gridCol w:w="10080"/>
      </w:tblGrid>
      <w:tr>
        <w:trPr>
          <w:trHeight w:hRule="atLeast"/>
        </w:trPr>
        <w:tc>
          <w:tcPr>
            <w:tcW w:type="dxa" w:w="10080"/>
            <w:shd w:fill="FFF2CC"/>
            <w:tcMar>
              <w:top w:w="90" w:type="dxa"/>
              <w:start w:w="120" w:type="dxa"/>
              <w:bottom w:w="90" w:type="dxa"/>
              <w:end w:w="120" w:type="dxa"/>
            </w:tcMar>
            <w:vAlign w:val="top"/>
          </w:tcPr>
          <w:p>
            <w:r>
              <w:rPr>
                <w:b/>
                <w:sz w:val="19"/>
              </w:rPr>
              <w:t xml:space="preserve">Note: </w:t>
            </w:r>
            <w:r>
              <w:rPr>
                <w:sz w:val="19"/>
              </w:rPr>
              <w:t>The placeholder &lt;GHCR_TOKEN&gt; must be replaced at execution time only. Avoid saving a command containing a real token in notes or source files. A shell environment variable or a secure prompt is preferable in normal practice.</w:t>
            </w:r>
          </w:p>
        </w:tc>
      </w:tr>
    </w:tbl>
    <w:p>
      <w:pPr>
        <w:spacing w:after="20"/>
      </w:pPr>
    </w:p>
    <w:p>
      <w:pPr>
        <w:pStyle w:val="Heading2"/>
      </w:pPr>
      <w:r>
        <w:t>Step 5 - Tag the Practical-7 Image for GHCR</w:t>
      </w:r>
    </w:p>
    <w:p>
      <w:r>
        <w:t>GHCR image references follow the form ghcr.io/NAMESPACE/IMAGE_NAME:TAG. Create a versioned tag and a latest tag that both point to the already-tested local image.</w:t>
      </w:r>
    </w:p>
    <w:tbl>
      <w:tblPr>
        <w:tblW w:type="auto" w:w="0"/>
        <w:jc w:val="center"/>
        <w:tblLayout w:type="autofit"/>
        <w:tblLook w:firstColumn="1" w:firstRow="1" w:lastColumn="0" w:lastRow="0" w:noHBand="0" w:noVBand="1" w:val="04A0"/>
      </w:tblPr>
      <w:tblGrid>
        <w:gridCol w:w="10080"/>
      </w:tblGrid>
      <w:tr>
        <w:trPr>
          <w:trHeight w:hRule="atLeast"/>
        </w:trPr>
        <w:tc>
          <w:tcPr>
            <w:tcW w:type="dxa" w:w="10080"/>
            <w:shd w:fill="F2F2F2"/>
            <w:tcMar>
              <w:top w:w="90" w:type="dxa"/>
              <w:start w:w="120" w:type="dxa"/>
              <w:bottom w:w="90" w:type="dxa"/>
              <w:end w:w="120" w:type="dxa"/>
            </w:tcMar>
            <w:vAlign w:val="top"/>
          </w:tcPr>
          <w:p>
            <w:pPr>
              <w:spacing w:after="0"/>
            </w:pPr>
            <w:r>
              <w:rPr>
                <w:rFonts w:ascii="Consolas" w:hAnsi="Consolas"/>
                <w:sz w:val="18"/>
              </w:rPr>
              <w:t>docker tag student-result-prediction:latest ghcr.io/&lt;github-username&gt;/student-result-prediction:v1</w:t>
            </w:r>
            <w:r>
              <w:br/>
            </w:r>
            <w:r>
              <w:rPr>
                <w:rFonts w:ascii="Consolas" w:hAnsi="Consolas"/>
                <w:sz w:val="18"/>
              </w:rPr>
              <w:t>docker tag student-result-prediction:latest ghcr.io/&lt;github-username&gt;/student-result-prediction:latest</w:t>
            </w:r>
          </w:p>
        </w:tc>
      </w:tr>
    </w:tbl>
    <w:p>
      <w:pPr>
        <w:spacing w:after="20"/>
      </w:pPr>
    </w:p>
    <w:p>
      <w:pPr>
        <w:keepNext/>
        <w:spacing w:after="40"/>
      </w:pPr>
      <w:r>
        <w:rPr>
          <w:b/>
          <w:color w:val="1F4E79"/>
          <w:sz w:val="19"/>
        </w:rPr>
        <w:t>Verify the new tags</w:t>
      </w:r>
    </w:p>
    <w:tbl>
      <w:tblPr>
        <w:tblW w:type="auto" w:w="0"/>
        <w:jc w:val="center"/>
        <w:tblLayout w:type="autofit"/>
        <w:tblLook w:firstColumn="1" w:firstRow="1" w:lastColumn="0" w:lastRow="0" w:noHBand="0" w:noVBand="1" w:val="04A0"/>
      </w:tblPr>
      <w:tblGrid>
        <w:gridCol w:w="10080"/>
      </w:tblGrid>
      <w:tr>
        <w:trPr>
          <w:trHeight w:hRule="atLeast"/>
        </w:trPr>
        <w:tc>
          <w:tcPr>
            <w:tcW w:type="dxa" w:w="10080"/>
            <w:shd w:fill="F2F2F2"/>
            <w:tcMar>
              <w:top w:w="90" w:type="dxa"/>
              <w:start w:w="120" w:type="dxa"/>
              <w:bottom w:w="90" w:type="dxa"/>
              <w:end w:w="120" w:type="dxa"/>
            </w:tcMar>
            <w:vAlign w:val="top"/>
          </w:tcPr>
          <w:p>
            <w:pPr>
              <w:spacing w:after="0"/>
            </w:pPr>
            <w:r>
              <w:rPr>
                <w:rFonts w:ascii="Consolas" w:hAnsi="Consolas"/>
                <w:sz w:val="18"/>
              </w:rPr>
              <w:t>docker images</w:t>
            </w:r>
          </w:p>
        </w:tc>
      </w:tr>
    </w:tbl>
    <w:p>
      <w:pPr>
        <w:spacing w:after="20"/>
      </w:pPr>
    </w:p>
    <w:p>
      <w:pPr>
        <w:spacing w:after="40"/>
      </w:pPr>
      <w:r>
        <w:rPr>
          <w:b/>
          <w:color w:val="1F4E79"/>
          <w:sz w:val="21"/>
        </w:rPr>
        <w:t>Expected result</w:t>
      </w:r>
    </w:p>
    <w:p>
      <w:pPr>
        <w:pStyle w:val="ListBullet2"/>
        <w:spacing w:after="20"/>
      </w:pPr>
      <w:r>
        <w:rPr>
          <w:sz w:val="20"/>
        </w:rPr>
        <w:t>The local image and both GHCR tags may show the same IMAGE ID because tagging creates additional references to the same image.</w:t>
      </w:r>
    </w:p>
    <w:p>
      <w:pPr>
        <w:pStyle w:val="ListBullet2"/>
        <w:spacing w:after="20"/>
      </w:pPr>
      <w:r>
        <w:rPr>
          <w:sz w:val="20"/>
        </w:rPr>
        <w:t>No application rebuild is required for this tagging operation.</w:t>
      </w:r>
    </w:p>
    <w:p>
      <w:pPr>
        <w:pStyle w:val="Heading2"/>
      </w:pPr>
      <w:r>
        <w:t>Step 6 - Push the Versioned Image to GHCR</w:t>
      </w:r>
    </w:p>
    <w:tbl>
      <w:tblPr>
        <w:tblW w:type="auto" w:w="0"/>
        <w:jc w:val="center"/>
        <w:tblLayout w:type="autofit"/>
        <w:tblLook w:firstColumn="1" w:firstRow="1" w:lastColumn="0" w:lastRow="0" w:noHBand="0" w:noVBand="1" w:val="04A0"/>
      </w:tblPr>
      <w:tblGrid>
        <w:gridCol w:w="10080"/>
      </w:tblGrid>
      <w:tr>
        <w:trPr>
          <w:trHeight w:hRule="atLeast"/>
        </w:trPr>
        <w:tc>
          <w:tcPr>
            <w:tcW w:type="dxa" w:w="10080"/>
            <w:shd w:fill="F2F2F2"/>
            <w:tcMar>
              <w:top w:w="90" w:type="dxa"/>
              <w:start w:w="120" w:type="dxa"/>
              <w:bottom w:w="90" w:type="dxa"/>
              <w:end w:w="120" w:type="dxa"/>
            </w:tcMar>
            <w:vAlign w:val="top"/>
          </w:tcPr>
          <w:p>
            <w:pPr>
              <w:spacing w:after="0"/>
            </w:pPr>
            <w:r>
              <w:rPr>
                <w:rFonts w:ascii="Consolas" w:hAnsi="Consolas"/>
                <w:sz w:val="18"/>
              </w:rPr>
              <w:t>docker push ghcr.io/&lt;github-username&gt;/student-result-prediction:v1</w:t>
            </w:r>
          </w:p>
        </w:tc>
      </w:tr>
    </w:tbl>
    <w:p>
      <w:pPr>
        <w:spacing w:after="20"/>
      </w:pPr>
    </w:p>
    <w:p>
      <w:pPr>
        <w:spacing w:after="40"/>
      </w:pPr>
      <w:r>
        <w:rPr>
          <w:b/>
          <w:color w:val="1F4E79"/>
          <w:sz w:val="21"/>
        </w:rPr>
        <w:t>Expected result</w:t>
      </w:r>
    </w:p>
    <w:p>
      <w:pPr>
        <w:pStyle w:val="ListBullet2"/>
        <w:spacing w:after="20"/>
      </w:pPr>
      <w:r>
        <w:rPr>
          <w:sz w:val="20"/>
        </w:rPr>
        <w:t>Docker uploads the required image layers.</w:t>
      </w:r>
    </w:p>
    <w:p>
      <w:pPr>
        <w:pStyle w:val="ListBullet2"/>
        <w:spacing w:after="20"/>
      </w:pPr>
      <w:r>
        <w:rPr>
          <w:sz w:val="20"/>
        </w:rPr>
        <w:t>Already-existing layers may be reported as Layer already exists.</w:t>
      </w:r>
    </w:p>
    <w:p>
      <w:pPr>
        <w:pStyle w:val="ListBullet2"/>
        <w:spacing w:after="20"/>
      </w:pPr>
      <w:r>
        <w:rPr>
          <w:sz w:val="20"/>
        </w:rPr>
        <w:t>The final output includes the image digest after a successful push.</w:t>
      </w:r>
    </w:p>
    <w:p>
      <w:pPr>
        <w:pStyle w:val="Heading2"/>
      </w:pPr>
      <w:r>
        <w:t>Step 7 - Push the latest Tag</w:t>
      </w:r>
    </w:p>
    <w:tbl>
      <w:tblPr>
        <w:tblW w:type="auto" w:w="0"/>
        <w:jc w:val="center"/>
        <w:tblLayout w:type="autofit"/>
        <w:tblLook w:firstColumn="1" w:firstRow="1" w:lastColumn="0" w:lastRow="0" w:noHBand="0" w:noVBand="1" w:val="04A0"/>
      </w:tblPr>
      <w:tblGrid>
        <w:gridCol w:w="10080"/>
      </w:tblGrid>
      <w:tr>
        <w:trPr>
          <w:trHeight w:hRule="atLeast"/>
        </w:trPr>
        <w:tc>
          <w:tcPr>
            <w:tcW w:type="dxa" w:w="10080"/>
            <w:shd w:fill="F2F2F2"/>
            <w:tcMar>
              <w:top w:w="90" w:type="dxa"/>
              <w:start w:w="120" w:type="dxa"/>
              <w:bottom w:w="90" w:type="dxa"/>
              <w:end w:w="120" w:type="dxa"/>
            </w:tcMar>
            <w:vAlign w:val="top"/>
          </w:tcPr>
          <w:p>
            <w:pPr>
              <w:spacing w:after="0"/>
            </w:pPr>
            <w:r>
              <w:rPr>
                <w:rFonts w:ascii="Consolas" w:hAnsi="Consolas"/>
                <w:sz w:val="18"/>
              </w:rPr>
              <w:t>docker push ghcr.io/&lt;github-username&gt;/student-result-prediction:latest</w:t>
            </w:r>
          </w:p>
        </w:tc>
      </w:tr>
    </w:tbl>
    <w:p>
      <w:pPr>
        <w:spacing w:after="20"/>
      </w:pPr>
    </w:p>
    <w:p>
      <w:r>
        <w:t>Using both v1 and latest demonstrates two common tagging purposes: a stable version identifier and a convenient current release alias.</w:t>
      </w:r>
    </w:p>
    <w:p>
      <w:pPr>
        <w:pStyle w:val="Heading2"/>
      </w:pPr>
      <w:r>
        <w:t>Step 8 - Verify the Package on GitHub</w:t>
      </w:r>
    </w:p>
    <w:p>
      <w:pPr>
        <w:spacing w:after="40"/>
        <w:ind w:left="259" w:hanging="259"/>
      </w:pPr>
      <w:r>
        <w:rPr>
          <w:sz w:val="21"/>
        </w:rPr>
        <w:t>1.  Open the GitHub profile or organization that owns the namespace.</w:t>
      </w:r>
    </w:p>
    <w:p>
      <w:pPr>
        <w:spacing w:after="40"/>
        <w:ind w:left="259" w:hanging="259"/>
      </w:pPr>
      <w:r>
        <w:rPr>
          <w:sz w:val="21"/>
        </w:rPr>
        <w:t>2.  Open Packages.</w:t>
      </w:r>
    </w:p>
    <w:p>
      <w:pPr>
        <w:spacing w:after="40"/>
        <w:ind w:left="259" w:hanging="259"/>
      </w:pPr>
      <w:r>
        <w:rPr>
          <w:sz w:val="21"/>
        </w:rPr>
        <w:t>3.  Open the student-result-prediction container package.</w:t>
      </w:r>
    </w:p>
    <w:p>
      <w:pPr>
        <w:spacing w:after="40"/>
        <w:ind w:left="259" w:hanging="259"/>
      </w:pPr>
      <w:r>
        <w:rPr>
          <w:sz w:val="21"/>
        </w:rPr>
        <w:t>4.  Confirm that the expected tag(s) are visible.</w:t>
      </w:r>
    </w:p>
    <w:p>
      <w:pPr>
        <w:spacing w:after="40"/>
        <w:ind w:left="259" w:hanging="259"/>
      </w:pPr>
      <w:r>
        <w:rPr>
          <w:sz w:val="21"/>
        </w:rPr>
        <w:t>5.  Confirm the package owner/namespace and recently published version.</w:t>
      </w:r>
    </w:p>
    <w:tbl>
      <w:tblPr>
        <w:tblW w:type="auto" w:w="0"/>
        <w:jc w:val="center"/>
        <w:tblLook w:firstColumn="1" w:firstRow="1" w:lastColumn="0" w:lastRow="0" w:noHBand="0" w:noVBand="1" w:val="04A0"/>
      </w:tblPr>
      <w:tblGrid>
        <w:gridCol w:w="10080"/>
      </w:tblGrid>
      <w:tr>
        <w:trPr>
          <w:trHeight w:hRule="atLeast"/>
        </w:trPr>
        <w:tc>
          <w:tcPr>
            <w:tcW w:type="dxa" w:w="10080"/>
            <w:shd w:fill="FFF2CC"/>
            <w:tcMar>
              <w:top w:w="90" w:type="dxa"/>
              <w:start w:w="120" w:type="dxa"/>
              <w:bottom w:w="90" w:type="dxa"/>
              <w:end w:w="120" w:type="dxa"/>
            </w:tcMar>
            <w:vAlign w:val="top"/>
          </w:tcPr>
          <w:p>
            <w:r>
              <w:rPr>
                <w:b/>
                <w:sz w:val="19"/>
              </w:rPr>
              <w:t xml:space="preserve">Note: </w:t>
            </w:r>
            <w:r>
              <w:rPr>
                <w:sz w:val="19"/>
              </w:rPr>
              <w:t>A container package published for the first time is private by default. Package visibility can be changed from the package settings when public access is required.</w:t>
            </w:r>
          </w:p>
        </w:tc>
      </w:tr>
    </w:tbl>
    <w:p>
      <w:pPr>
        <w:spacing w:after="20"/>
      </w:pPr>
    </w:p>
    <w:p>
      <w:pPr>
        <w:pStyle w:val="Heading2"/>
      </w:pPr>
      <w:r>
        <w:t>Step 9 - Validate the Published Artifact by Pulling from GHCR</w:t>
      </w:r>
    </w:p>
    <w:p>
      <w:r>
        <w:t>Pull the versioned image from GHCR. This verifies that the registry can resolve and deliver the package reference.</w:t>
      </w:r>
    </w:p>
    <w:tbl>
      <w:tblPr>
        <w:tblW w:type="auto" w:w="0"/>
        <w:jc w:val="center"/>
        <w:tblLayout w:type="autofit"/>
        <w:tblLook w:firstColumn="1" w:firstRow="1" w:lastColumn="0" w:lastRow="0" w:noHBand="0" w:noVBand="1" w:val="04A0"/>
      </w:tblPr>
      <w:tblGrid>
        <w:gridCol w:w="10080"/>
      </w:tblGrid>
      <w:tr>
        <w:trPr>
          <w:trHeight w:hRule="atLeast"/>
        </w:trPr>
        <w:tc>
          <w:tcPr>
            <w:tcW w:type="dxa" w:w="10080"/>
            <w:shd w:fill="F2F2F2"/>
            <w:tcMar>
              <w:top w:w="90" w:type="dxa"/>
              <w:start w:w="120" w:type="dxa"/>
              <w:bottom w:w="90" w:type="dxa"/>
              <w:end w:w="120" w:type="dxa"/>
            </w:tcMar>
            <w:vAlign w:val="top"/>
          </w:tcPr>
          <w:p>
            <w:pPr>
              <w:spacing w:after="0"/>
            </w:pPr>
            <w:r>
              <w:rPr>
                <w:rFonts w:ascii="Consolas" w:hAnsi="Consolas"/>
                <w:sz w:val="18"/>
              </w:rPr>
              <w:t>docker pull ghcr.io/&lt;github-username&gt;/student-result-prediction:v1</w:t>
            </w:r>
          </w:p>
        </w:tc>
      </w:tr>
    </w:tbl>
    <w:p>
      <w:pPr>
        <w:spacing w:after="20"/>
      </w:pPr>
    </w:p>
    <w:p>
      <w:pPr>
        <w:spacing w:after="40"/>
      </w:pPr>
      <w:r>
        <w:rPr>
          <w:b/>
          <w:color w:val="1F4E79"/>
          <w:sz w:val="21"/>
        </w:rPr>
        <w:t>Expected result</w:t>
      </w:r>
    </w:p>
    <w:p>
      <w:pPr>
        <w:pStyle w:val="ListBullet2"/>
        <w:spacing w:after="20"/>
      </w:pPr>
      <w:r>
        <w:rPr>
          <w:sz w:val="20"/>
        </w:rPr>
        <w:t>Docker shows the pulled image reference and a digest.</w:t>
      </w:r>
    </w:p>
    <w:p>
      <w:pPr>
        <w:pStyle w:val="Heading2"/>
      </w:pPr>
      <w:r>
        <w:t>Step 10 - Run the Image Pulled from GHCR</w:t>
      </w:r>
    </w:p>
    <w:tbl>
      <w:tblPr>
        <w:tblW w:type="auto" w:w="0"/>
        <w:jc w:val="center"/>
        <w:tblLayout w:type="autofit"/>
        <w:tblLook w:firstColumn="1" w:firstRow="1" w:lastColumn="0" w:lastRow="0" w:noHBand="0" w:noVBand="1" w:val="04A0"/>
      </w:tblPr>
      <w:tblGrid>
        <w:gridCol w:w="10080"/>
      </w:tblGrid>
      <w:tr>
        <w:trPr>
          <w:trHeight w:hRule="atLeast"/>
        </w:trPr>
        <w:tc>
          <w:tcPr>
            <w:tcW w:type="dxa" w:w="10080"/>
            <w:shd w:fill="F2F2F2"/>
            <w:tcMar>
              <w:top w:w="90" w:type="dxa"/>
              <w:start w:w="120" w:type="dxa"/>
              <w:bottom w:w="90" w:type="dxa"/>
              <w:end w:w="120" w:type="dxa"/>
            </w:tcMar>
            <w:vAlign w:val="top"/>
          </w:tcPr>
          <w:p>
            <w:pPr>
              <w:spacing w:after="0"/>
            </w:pPr>
            <w:r>
              <w:rPr>
                <w:rFonts w:ascii="Consolas" w:hAnsi="Consolas"/>
                <w:sz w:val="18"/>
              </w:rPr>
              <w:t>docker run -d --name student-result-from-ghcr -p 8000:8000 ghcr.io/&lt;github-username&gt;/student-result-prediction:v1</w:t>
            </w:r>
          </w:p>
        </w:tc>
      </w:tr>
    </w:tbl>
    <w:p>
      <w:pPr>
        <w:spacing w:after="20"/>
      </w:pPr>
    </w:p>
    <w:p>
      <w:pPr>
        <w:keepNext/>
        <w:spacing w:after="40"/>
      </w:pPr>
      <w:r>
        <w:rPr>
          <w:b/>
          <w:color w:val="1F4E79"/>
          <w:sz w:val="19"/>
        </w:rPr>
        <w:t>Confirm runtime status</w:t>
      </w:r>
    </w:p>
    <w:tbl>
      <w:tblPr>
        <w:tblW w:type="auto" w:w="0"/>
        <w:jc w:val="center"/>
        <w:tblLayout w:type="autofit"/>
        <w:tblLook w:firstColumn="1" w:firstRow="1" w:lastColumn="0" w:lastRow="0" w:noHBand="0" w:noVBand="1" w:val="04A0"/>
      </w:tblPr>
      <w:tblGrid>
        <w:gridCol w:w="10080"/>
      </w:tblGrid>
      <w:tr>
        <w:trPr>
          <w:trHeight w:hRule="atLeast"/>
        </w:trPr>
        <w:tc>
          <w:tcPr>
            <w:tcW w:type="dxa" w:w="10080"/>
            <w:shd w:fill="F2F2F2"/>
            <w:tcMar>
              <w:top w:w="90" w:type="dxa"/>
              <w:start w:w="120" w:type="dxa"/>
              <w:bottom w:w="90" w:type="dxa"/>
              <w:end w:w="120" w:type="dxa"/>
            </w:tcMar>
            <w:vAlign w:val="top"/>
          </w:tcPr>
          <w:p>
            <w:pPr>
              <w:spacing w:after="0"/>
            </w:pPr>
            <w:r>
              <w:rPr>
                <w:rFonts w:ascii="Consolas" w:hAnsi="Consolas"/>
                <w:sz w:val="18"/>
              </w:rPr>
              <w:t>docker ps</w:t>
            </w:r>
          </w:p>
        </w:tc>
      </w:tr>
    </w:tbl>
    <w:p>
      <w:pPr>
        <w:spacing w:after="20"/>
      </w:pPr>
    </w:p>
    <w:p>
      <w:pPr>
        <w:spacing w:after="40"/>
      </w:pPr>
      <w:r>
        <w:rPr>
          <w:b/>
          <w:color w:val="1F4E79"/>
          <w:sz w:val="21"/>
        </w:rPr>
        <w:t>Expected result</w:t>
      </w:r>
    </w:p>
    <w:p>
      <w:pPr>
        <w:pStyle w:val="ListBullet2"/>
        <w:spacing w:after="20"/>
      </w:pPr>
      <w:r>
        <w:rPr>
          <w:sz w:val="20"/>
        </w:rPr>
        <w:t>The container is listed as Up and the application port is mapped to the host.</w:t>
      </w:r>
    </w:p>
    <w:p>
      <w:pPr>
        <w:pStyle w:val="Heading2"/>
      </w:pPr>
      <w:r>
        <w:t>Step 11 - Re-test the Student Result Prediction API</w:t>
      </w:r>
    </w:p>
    <w:p>
      <w:r>
        <w:t>Use the same functional test from Practical-7. The registry step is successful only when the container pulled from GHCR provides the same expected application behavior as the locally tested image.</w:t>
      </w:r>
    </w:p>
    <w:p>
      <w:pPr>
        <w:keepNext/>
        <w:spacing w:after="40"/>
      </w:pPr>
      <w:r>
        <w:rPr>
          <w:b/>
          <w:color w:val="1F4E79"/>
          <w:sz w:val="19"/>
        </w:rPr>
        <w:t>Example health endpoint</w:t>
      </w:r>
    </w:p>
    <w:tbl>
      <w:tblPr>
        <w:tblW w:type="auto" w:w="0"/>
        <w:jc w:val="center"/>
        <w:tblLayout w:type="autofit"/>
        <w:tblLook w:firstColumn="1" w:firstRow="1" w:lastColumn="0" w:lastRow="0" w:noHBand="0" w:noVBand="1" w:val="04A0"/>
      </w:tblPr>
      <w:tblGrid>
        <w:gridCol w:w="10080"/>
      </w:tblGrid>
      <w:tr>
        <w:trPr>
          <w:trHeight w:hRule="atLeast"/>
        </w:trPr>
        <w:tc>
          <w:tcPr>
            <w:tcW w:type="dxa" w:w="10080"/>
            <w:shd w:fill="F2F2F2"/>
            <w:tcMar>
              <w:top w:w="90" w:type="dxa"/>
              <w:start w:w="120" w:type="dxa"/>
              <w:bottom w:w="90" w:type="dxa"/>
              <w:end w:w="120" w:type="dxa"/>
            </w:tcMar>
            <w:vAlign w:val="top"/>
          </w:tcPr>
          <w:p>
            <w:pPr>
              <w:spacing w:after="0"/>
            </w:pPr>
            <w:r>
              <w:rPr>
                <w:rFonts w:ascii="Consolas" w:hAnsi="Consolas"/>
                <w:sz w:val="18"/>
              </w:rPr>
              <w:t>curl http://localhost:8000/health</w:t>
            </w:r>
          </w:p>
        </w:tc>
      </w:tr>
    </w:tbl>
    <w:p>
      <w:pPr>
        <w:spacing w:after="20"/>
      </w:pPr>
    </w:p>
    <w:p>
      <w:r>
        <w:t>When Swagger UI is part of the FastAPI application, open http://localhost:8000/docs and submit the same valid Student Result Prediction input used in Practical-7. If the project uses another route or port, retain the Practical-7 values.</w:t>
      </w:r>
    </w:p>
    <w:p>
      <w:pPr>
        <w:spacing w:after="40"/>
      </w:pPr>
      <w:r>
        <w:rPr>
          <w:b/>
          <w:color w:val="1F4E79"/>
          <w:sz w:val="21"/>
        </w:rPr>
        <w:t>Expected result</w:t>
      </w:r>
    </w:p>
    <w:p>
      <w:pPr>
        <w:pStyle w:val="ListBullet2"/>
        <w:spacing w:after="20"/>
      </w:pPr>
      <w:r>
        <w:rPr>
          <w:sz w:val="20"/>
        </w:rPr>
        <w:t>The health endpoint returns the expected healthy/running response.</w:t>
      </w:r>
    </w:p>
    <w:p>
      <w:pPr>
        <w:pStyle w:val="ListBullet2"/>
        <w:spacing w:after="20"/>
      </w:pPr>
      <w:r>
        <w:rPr>
          <w:sz w:val="20"/>
        </w:rPr>
        <w:t>The prediction endpoint accepts a valid request and returns the same type of prediction response as Practical-7.</w:t>
      </w:r>
    </w:p>
    <w:p>
      <w:pPr>
        <w:pStyle w:val="ListBullet2"/>
        <w:spacing w:after="20"/>
      </w:pPr>
      <w:r>
        <w:rPr>
          <w:sz w:val="20"/>
        </w:rPr>
        <w:t>No model retraining occurs during pull or container startup.</w:t>
      </w:r>
    </w:p>
    <w:p>
      <w:pPr>
        <w:pStyle w:val="Heading2"/>
      </w:pPr>
      <w:r>
        <w:t>Step 12 - Inspect Registry and Local Image Details</w:t>
      </w:r>
    </w:p>
    <w:tbl>
      <w:tblPr>
        <w:tblW w:type="auto" w:w="0"/>
        <w:jc w:val="center"/>
        <w:tblLayout w:type="autofit"/>
        <w:tblLook w:firstColumn="1" w:firstRow="1" w:lastColumn="0" w:lastRow="0" w:noHBand="0" w:noVBand="1" w:val="04A0"/>
      </w:tblPr>
      <w:tblGrid>
        <w:gridCol w:w="10080"/>
      </w:tblGrid>
      <w:tr>
        <w:trPr>
          <w:trHeight w:hRule="atLeast"/>
        </w:trPr>
        <w:tc>
          <w:tcPr>
            <w:tcW w:type="dxa" w:w="10080"/>
            <w:shd w:fill="F2F2F2"/>
            <w:tcMar>
              <w:top w:w="90" w:type="dxa"/>
              <w:start w:w="120" w:type="dxa"/>
              <w:bottom w:w="90" w:type="dxa"/>
              <w:end w:w="120" w:type="dxa"/>
            </w:tcMar>
            <w:vAlign w:val="top"/>
          </w:tcPr>
          <w:p>
            <w:pPr>
              <w:spacing w:after="0"/>
            </w:pPr>
            <w:r>
              <w:rPr>
                <w:rFonts w:ascii="Consolas" w:hAnsi="Consolas"/>
                <w:sz w:val="18"/>
              </w:rPr>
              <w:t>docker inspect ghcr.io/&lt;github-username&gt;/student-result-prediction:v1</w:t>
            </w:r>
          </w:p>
        </w:tc>
      </w:tr>
    </w:tbl>
    <w:p>
      <w:pPr>
        <w:spacing w:after="20"/>
      </w:pPr>
    </w:p>
    <w:p>
      <w:r>
        <w:t>Inspect can be used to review image metadata, configuration, exposed ports, environment settings, and local digest information. The package page on GitHub can also be used to review versions and access settings.</w:t>
      </w:r>
    </w:p>
    <w:p>
      <w:pPr>
        <w:pStyle w:val="Heading2"/>
      </w:pPr>
      <w:r>
        <w:t>Step 13 - Clean Up the Verification Container</w:t>
      </w:r>
    </w:p>
    <w:tbl>
      <w:tblPr>
        <w:tblW w:type="auto" w:w="0"/>
        <w:jc w:val="center"/>
        <w:tblLayout w:type="autofit"/>
        <w:tblLook w:firstColumn="1" w:firstRow="1" w:lastColumn="0" w:lastRow="0" w:noHBand="0" w:noVBand="1" w:val="04A0"/>
      </w:tblPr>
      <w:tblGrid>
        <w:gridCol w:w="10080"/>
      </w:tblGrid>
      <w:tr>
        <w:trPr>
          <w:trHeight w:hRule="atLeast"/>
        </w:trPr>
        <w:tc>
          <w:tcPr>
            <w:tcW w:type="dxa" w:w="10080"/>
            <w:shd w:fill="F2F2F2"/>
            <w:tcMar>
              <w:top w:w="90" w:type="dxa"/>
              <w:start w:w="120" w:type="dxa"/>
              <w:bottom w:w="90" w:type="dxa"/>
              <w:end w:w="120" w:type="dxa"/>
            </w:tcMar>
            <w:vAlign w:val="top"/>
          </w:tcPr>
          <w:p>
            <w:pPr>
              <w:spacing w:after="0"/>
            </w:pPr>
            <w:r>
              <w:rPr>
                <w:rFonts w:ascii="Consolas" w:hAnsi="Consolas"/>
                <w:sz w:val="18"/>
              </w:rPr>
              <w:t>docker stop student-result-from-ghcr</w:t>
            </w:r>
            <w:r>
              <w:br/>
            </w:r>
            <w:r>
              <w:rPr>
                <w:rFonts w:ascii="Consolas" w:hAnsi="Consolas"/>
                <w:sz w:val="18"/>
              </w:rPr>
              <w:t>docker rm student-result-from-ghcr</w:t>
            </w:r>
          </w:p>
        </w:tc>
      </w:tr>
    </w:tbl>
    <w:p>
      <w:pPr>
        <w:spacing w:after="20"/>
      </w:pPr>
    </w:p>
    <w:p>
      <w:r>
        <w:t>Local GHCR tags may be retained for later practicals. Remove them only when a clean environment is specifically required.</w:t>
      </w:r>
    </w:p>
    <w:p>
      <w:pPr>
        <w:pStyle w:val="Heading2"/>
      </w:pPr>
      <w:r>
        <w:t>Step 14 - Log Out from GHCR</w:t>
      </w:r>
    </w:p>
    <w:tbl>
      <w:tblPr>
        <w:tblW w:type="auto" w:w="0"/>
        <w:jc w:val="center"/>
        <w:tblLayout w:type="autofit"/>
        <w:tblLook w:firstColumn="1" w:firstRow="1" w:lastColumn="0" w:lastRow="0" w:noHBand="0" w:noVBand="1" w:val="04A0"/>
      </w:tblPr>
      <w:tblGrid>
        <w:gridCol w:w="10080"/>
      </w:tblGrid>
      <w:tr>
        <w:trPr>
          <w:trHeight w:hRule="atLeast"/>
        </w:trPr>
        <w:tc>
          <w:tcPr>
            <w:tcW w:type="dxa" w:w="10080"/>
            <w:shd w:fill="F2F2F2"/>
            <w:tcMar>
              <w:top w:w="90" w:type="dxa"/>
              <w:start w:w="120" w:type="dxa"/>
              <w:bottom w:w="90" w:type="dxa"/>
              <w:end w:w="120" w:type="dxa"/>
            </w:tcMar>
            <w:vAlign w:val="top"/>
          </w:tcPr>
          <w:p>
            <w:pPr>
              <w:spacing w:after="0"/>
            </w:pPr>
            <w:r>
              <w:rPr>
                <w:rFonts w:ascii="Consolas" w:hAnsi="Consolas"/>
                <w:sz w:val="18"/>
              </w:rPr>
              <w:t>docker logout ghcr.io</w:t>
            </w:r>
          </w:p>
        </w:tc>
      </w:tr>
    </w:tbl>
    <w:p>
      <w:pPr>
        <w:spacing w:after="20"/>
      </w:pPr>
    </w:p>
    <w:p>
      <w:pPr>
        <w:spacing w:after="40"/>
      </w:pPr>
      <w:r>
        <w:rPr>
          <w:b/>
          <w:color w:val="1F4E79"/>
          <w:sz w:val="21"/>
        </w:rPr>
        <w:t>Expected result</w:t>
      </w:r>
    </w:p>
    <w:p>
      <w:pPr>
        <w:pStyle w:val="ListBullet2"/>
        <w:spacing w:after="20"/>
      </w:pPr>
      <w:r>
        <w:rPr>
          <w:sz w:val="20"/>
        </w:rPr>
        <w:t>Docker removes the active login credentials for ghcr.io from the current Docker client context.</w:t>
      </w:r>
    </w:p>
    <w:p>
      <w:pPr>
        <w:pStyle w:val="Heading1"/>
      </w:pPr>
      <w:r>
        <w:t>8. Compact Command Sequence</w:t>
      </w:r>
    </w:p>
    <w:p>
      <w:r>
        <w:t>After token creation and successful Practical-7 testing, the core publishing sequence is:</w:t>
      </w:r>
    </w:p>
    <w:tbl>
      <w:tblPr>
        <w:tblW w:type="auto" w:w="0"/>
        <w:jc w:val="center"/>
        <w:tblLayout w:type="autofit"/>
        <w:tblLook w:firstColumn="1" w:firstRow="1" w:lastColumn="0" w:lastRow="0" w:noHBand="0" w:noVBand="1" w:val="04A0"/>
      </w:tblPr>
      <w:tblGrid>
        <w:gridCol w:w="10080"/>
      </w:tblGrid>
      <w:tr>
        <w:trPr>
          <w:trHeight w:hRule="atLeast"/>
        </w:trPr>
        <w:tc>
          <w:tcPr>
            <w:tcW w:type="dxa" w:w="10080"/>
            <w:shd w:fill="F2F2F2"/>
            <w:tcMar>
              <w:top w:w="90" w:type="dxa"/>
              <w:start w:w="120" w:type="dxa"/>
              <w:bottom w:w="90" w:type="dxa"/>
              <w:end w:w="120" w:type="dxa"/>
            </w:tcMar>
            <w:vAlign w:val="top"/>
          </w:tcPr>
          <w:p>
            <w:pPr>
              <w:spacing w:after="0"/>
            </w:pPr>
            <w:r>
              <w:rPr>
                <w:rFonts w:ascii="Consolas" w:hAnsi="Consolas"/>
                <w:sz w:val="18"/>
              </w:rPr>
              <w:t>docker images</w:t>
            </w:r>
            <w:r>
              <w:br/>
            </w:r>
            <w:r>
              <w:rPr>
                <w:rFonts w:ascii="Consolas" w:hAnsi="Consolas"/>
                <w:sz w:val="18"/>
              </w:rPr>
            </w:r>
            <w:r>
              <w:br/>
            </w:r>
            <w:r>
              <w:rPr>
                <w:rFonts w:ascii="Consolas" w:hAnsi="Consolas"/>
                <w:sz w:val="18"/>
              </w:rPr>
              <w:t>echo &lt;GHCR_TOKEN&gt; | docker login ghcr.io -u &lt;github-username&gt; --password-stdin</w:t>
            </w:r>
            <w:r>
              <w:br/>
            </w:r>
            <w:r>
              <w:rPr>
                <w:rFonts w:ascii="Consolas" w:hAnsi="Consolas"/>
                <w:sz w:val="18"/>
              </w:rPr>
            </w:r>
            <w:r>
              <w:br/>
            </w:r>
            <w:r>
              <w:rPr>
                <w:rFonts w:ascii="Consolas" w:hAnsi="Consolas"/>
                <w:sz w:val="18"/>
              </w:rPr>
              <w:t>docker tag student-result-prediction:latest ghcr.io/&lt;github-username&gt;/student-result-prediction:v1</w:t>
            </w:r>
            <w:r>
              <w:br/>
            </w:r>
            <w:r>
              <w:rPr>
                <w:rFonts w:ascii="Consolas" w:hAnsi="Consolas"/>
                <w:sz w:val="18"/>
              </w:rPr>
              <w:t>docker tag student-result-prediction:latest ghcr.io/&lt;github-username&gt;/student-result-prediction:latest</w:t>
            </w:r>
            <w:r>
              <w:br/>
            </w:r>
            <w:r>
              <w:rPr>
                <w:rFonts w:ascii="Consolas" w:hAnsi="Consolas"/>
                <w:sz w:val="18"/>
              </w:rPr>
            </w:r>
            <w:r>
              <w:br/>
            </w:r>
            <w:r>
              <w:rPr>
                <w:rFonts w:ascii="Consolas" w:hAnsi="Consolas"/>
                <w:sz w:val="18"/>
              </w:rPr>
              <w:t>docker push ghcr.io/&lt;github-username&gt;/student-result-prediction:v1</w:t>
            </w:r>
            <w:r>
              <w:br/>
            </w:r>
            <w:r>
              <w:rPr>
                <w:rFonts w:ascii="Consolas" w:hAnsi="Consolas"/>
                <w:sz w:val="18"/>
              </w:rPr>
              <w:t>docker push ghcr.io/&lt;github-username&gt;/student-result-prediction:latest</w:t>
            </w:r>
            <w:r>
              <w:br/>
            </w:r>
            <w:r>
              <w:rPr>
                <w:rFonts w:ascii="Consolas" w:hAnsi="Consolas"/>
                <w:sz w:val="18"/>
              </w:rPr>
            </w:r>
            <w:r>
              <w:br/>
            </w:r>
            <w:r>
              <w:rPr>
                <w:rFonts w:ascii="Consolas" w:hAnsi="Consolas"/>
                <w:sz w:val="18"/>
              </w:rPr>
              <w:t>docker pull ghcr.io/&lt;github-username&gt;/student-result-prediction:v1</w:t>
            </w:r>
            <w:r>
              <w:br/>
            </w:r>
            <w:r>
              <w:rPr>
                <w:rFonts w:ascii="Consolas" w:hAnsi="Consolas"/>
                <w:sz w:val="18"/>
              </w:rPr>
            </w:r>
            <w:r>
              <w:br/>
            </w:r>
            <w:r>
              <w:rPr>
                <w:rFonts w:ascii="Consolas" w:hAnsi="Consolas"/>
                <w:sz w:val="18"/>
              </w:rPr>
              <w:t>docker run -d --name student-result-from-ghcr -p 8000:8000 ghcr.io/&lt;github-username&gt;/student-result-prediction:v1</w:t>
            </w:r>
            <w:r>
              <w:br/>
            </w:r>
            <w:r>
              <w:rPr>
                <w:rFonts w:ascii="Consolas" w:hAnsi="Consolas"/>
                <w:sz w:val="18"/>
              </w:rPr>
            </w:r>
            <w:r>
              <w:br/>
            </w:r>
            <w:r>
              <w:rPr>
                <w:rFonts w:ascii="Consolas" w:hAnsi="Consolas"/>
                <w:sz w:val="18"/>
              </w:rPr>
              <w:t>curl http://localhost:8000/health</w:t>
            </w:r>
            <w:r>
              <w:br/>
            </w:r>
            <w:r>
              <w:rPr>
                <w:rFonts w:ascii="Consolas" w:hAnsi="Consolas"/>
                <w:sz w:val="18"/>
              </w:rPr>
            </w:r>
            <w:r>
              <w:br/>
            </w:r>
            <w:r>
              <w:rPr>
                <w:rFonts w:ascii="Consolas" w:hAnsi="Consolas"/>
                <w:sz w:val="18"/>
              </w:rPr>
              <w:t>docker stop student-result-from-ghcr</w:t>
            </w:r>
            <w:r>
              <w:br/>
            </w:r>
            <w:r>
              <w:rPr>
                <w:rFonts w:ascii="Consolas" w:hAnsi="Consolas"/>
                <w:sz w:val="18"/>
              </w:rPr>
              <w:t>docker rm student-result-from-ghcr</w:t>
            </w:r>
            <w:r>
              <w:br/>
            </w:r>
            <w:r>
              <w:rPr>
                <w:rFonts w:ascii="Consolas" w:hAnsi="Consolas"/>
                <w:sz w:val="18"/>
              </w:rPr>
              <w:t>docker logout ghcr.io</w:t>
            </w:r>
          </w:p>
        </w:tc>
      </w:tr>
    </w:tbl>
    <w:p>
      <w:pPr>
        <w:spacing w:after="20"/>
      </w:pPr>
    </w:p>
    <w:p>
      <w:pPr>
        <w:pStyle w:val="Heading1"/>
      </w:pPr>
      <w:r>
        <w:t>9. What Changes from Practical-7 to Practical-8?</w:t>
      </w:r>
    </w:p>
    <w:tbl>
      <w:tblPr>
        <w:tblStyle w:val="TableGrid"/>
        <w:tblW w:type="auto" w:w="0"/>
        <w:jc w:val="center"/>
        <w:tblLook w:firstColumn="1" w:firstRow="1" w:lastColumn="0" w:lastRow="0" w:noHBand="0" w:noVBand="1" w:val="04A0"/>
      </w:tblPr>
      <w:tblGrid>
        <w:gridCol w:w="3360"/>
        <w:gridCol w:w="3360"/>
        <w:gridCol w:w="3360"/>
      </w:tblGrid>
      <w:tr>
        <w:trPr>
          <w:trHeight w:hRule="atLeast"/>
        </w:trPr>
        <w:tc>
          <w:tcPr>
            <w:tcW w:type="dxa" w:w="3360"/>
            <w:shd w:fill="1F4E78"/>
            <w:tcMar>
              <w:top w:w="80" w:type="dxa"/>
              <w:start w:w="100" w:type="dxa"/>
              <w:bottom w:w="80" w:type="dxa"/>
              <w:end w:w="100" w:type="dxa"/>
            </w:tcMar>
            <w:vAlign w:val="top"/>
          </w:tcPr>
          <w:p>
            <w:r>
              <w:rPr>
                <w:b/>
                <w:color w:val="FFFFFF"/>
                <w:sz w:val="19"/>
              </w:rPr>
              <w:t>Aspect</w:t>
            </w:r>
          </w:p>
        </w:tc>
        <w:tc>
          <w:tcPr>
            <w:tcW w:type="dxa" w:w="3360"/>
            <w:shd w:fill="1F4E78"/>
            <w:tcMar>
              <w:top w:w="80" w:type="dxa"/>
              <w:start w:w="100" w:type="dxa"/>
              <w:bottom w:w="80" w:type="dxa"/>
              <w:end w:w="100" w:type="dxa"/>
            </w:tcMar>
            <w:vAlign w:val="top"/>
          </w:tcPr>
          <w:p>
            <w:r>
              <w:rPr>
                <w:b/>
                <w:color w:val="FFFFFF"/>
                <w:sz w:val="19"/>
              </w:rPr>
              <w:t>Practical-7</w:t>
            </w:r>
          </w:p>
        </w:tc>
        <w:tc>
          <w:tcPr>
            <w:tcW w:type="dxa" w:w="3360"/>
            <w:shd w:fill="1F4E78"/>
            <w:tcMar>
              <w:top w:w="80" w:type="dxa"/>
              <w:start w:w="100" w:type="dxa"/>
              <w:bottom w:w="80" w:type="dxa"/>
              <w:end w:w="100" w:type="dxa"/>
            </w:tcMar>
            <w:vAlign w:val="top"/>
          </w:tcPr>
          <w:p>
            <w:r>
              <w:rPr>
                <w:b/>
                <w:color w:val="FFFFFF"/>
                <w:sz w:val="19"/>
              </w:rPr>
              <w:t>Practical-8</w:t>
            </w:r>
          </w:p>
        </w:tc>
      </w:tr>
      <w:tr>
        <w:trPr>
          <w:trHeight w:hRule="atLeast"/>
        </w:trPr>
        <w:tc>
          <w:tcPr>
            <w:tcW w:type="dxa" w:w="3360"/>
            <w:tcMar>
              <w:top w:w="80" w:type="dxa"/>
              <w:start w:w="100" w:type="dxa"/>
              <w:bottom w:w="80" w:type="dxa"/>
              <w:end w:w="100" w:type="dxa"/>
            </w:tcMar>
            <w:vAlign w:val="top"/>
          </w:tcPr>
          <w:p>
            <w:r>
              <w:rPr>
                <w:sz w:val="18"/>
              </w:rPr>
              <w:t>Primary goal</w:t>
            </w:r>
          </w:p>
        </w:tc>
        <w:tc>
          <w:tcPr>
            <w:tcW w:type="dxa" w:w="3360"/>
            <w:tcMar>
              <w:top w:w="80" w:type="dxa"/>
              <w:start w:w="100" w:type="dxa"/>
              <w:bottom w:w="80" w:type="dxa"/>
              <w:end w:w="100" w:type="dxa"/>
            </w:tcMar>
            <w:vAlign w:val="top"/>
          </w:tcPr>
          <w:p>
            <w:r>
              <w:rPr>
                <w:sz w:val="18"/>
              </w:rPr>
              <w:t>Build/run/test the container locally.</w:t>
            </w:r>
          </w:p>
        </w:tc>
        <w:tc>
          <w:tcPr>
            <w:tcW w:type="dxa" w:w="3360"/>
            <w:tcMar>
              <w:top w:w="80" w:type="dxa"/>
              <w:start w:w="100" w:type="dxa"/>
              <w:bottom w:w="80" w:type="dxa"/>
              <w:end w:w="100" w:type="dxa"/>
            </w:tcMar>
            <w:vAlign w:val="top"/>
          </w:tcPr>
          <w:p>
            <w:r>
              <w:rPr>
                <w:sz w:val="18"/>
              </w:rPr>
              <w:t>Publish the already-tested image and verify remote distribution.</w:t>
            </w:r>
          </w:p>
        </w:tc>
      </w:tr>
      <w:tr>
        <w:trPr>
          <w:trHeight w:hRule="atLeast"/>
        </w:trPr>
        <w:tc>
          <w:tcPr>
            <w:tcW w:type="dxa" w:w="3360"/>
            <w:tcMar>
              <w:top w:w="80" w:type="dxa"/>
              <w:start w:w="100" w:type="dxa"/>
              <w:bottom w:w="80" w:type="dxa"/>
              <w:end w:w="100" w:type="dxa"/>
            </w:tcMar>
            <w:vAlign w:val="top"/>
          </w:tcPr>
          <w:p>
            <w:r>
              <w:rPr>
                <w:sz w:val="18"/>
              </w:rPr>
              <w:t>Image location</w:t>
            </w:r>
          </w:p>
        </w:tc>
        <w:tc>
          <w:tcPr>
            <w:tcW w:type="dxa" w:w="3360"/>
            <w:tcMar>
              <w:top w:w="80" w:type="dxa"/>
              <w:start w:w="100" w:type="dxa"/>
              <w:bottom w:w="80" w:type="dxa"/>
              <w:end w:w="100" w:type="dxa"/>
            </w:tcMar>
            <w:vAlign w:val="top"/>
          </w:tcPr>
          <w:p>
            <w:r>
              <w:rPr>
                <w:sz w:val="18"/>
              </w:rPr>
              <w:t>Local Docker image store.</w:t>
            </w:r>
          </w:p>
        </w:tc>
        <w:tc>
          <w:tcPr>
            <w:tcW w:type="dxa" w:w="3360"/>
            <w:tcMar>
              <w:top w:w="80" w:type="dxa"/>
              <w:start w:w="100" w:type="dxa"/>
              <w:bottom w:w="80" w:type="dxa"/>
              <w:end w:w="100" w:type="dxa"/>
            </w:tcMar>
            <w:vAlign w:val="top"/>
          </w:tcPr>
          <w:p>
            <w:r>
              <w:rPr>
                <w:sz w:val="18"/>
              </w:rPr>
              <w:t>Local Docker image store + GHCR.</w:t>
            </w:r>
          </w:p>
        </w:tc>
      </w:tr>
      <w:tr>
        <w:trPr>
          <w:trHeight w:hRule="atLeast"/>
        </w:trPr>
        <w:tc>
          <w:tcPr>
            <w:tcW w:type="dxa" w:w="3360"/>
            <w:tcMar>
              <w:top w:w="80" w:type="dxa"/>
              <w:start w:w="100" w:type="dxa"/>
              <w:bottom w:w="80" w:type="dxa"/>
              <w:end w:w="100" w:type="dxa"/>
            </w:tcMar>
            <w:vAlign w:val="top"/>
          </w:tcPr>
          <w:p>
            <w:r>
              <w:rPr>
                <w:sz w:val="18"/>
              </w:rPr>
              <w:t>Main Docker operations</w:t>
            </w:r>
          </w:p>
        </w:tc>
        <w:tc>
          <w:tcPr>
            <w:tcW w:type="dxa" w:w="3360"/>
            <w:tcMar>
              <w:top w:w="80" w:type="dxa"/>
              <w:start w:w="100" w:type="dxa"/>
              <w:bottom w:w="80" w:type="dxa"/>
              <w:end w:w="100" w:type="dxa"/>
            </w:tcMar>
            <w:vAlign w:val="top"/>
          </w:tcPr>
          <w:p>
            <w:r>
              <w:rPr>
                <w:sz w:val="18"/>
              </w:rPr>
              <w:t>build, run, ps, logs, stop.</w:t>
            </w:r>
          </w:p>
        </w:tc>
        <w:tc>
          <w:tcPr>
            <w:tcW w:type="dxa" w:w="3360"/>
            <w:tcMar>
              <w:top w:w="80" w:type="dxa"/>
              <w:start w:w="100" w:type="dxa"/>
              <w:bottom w:w="80" w:type="dxa"/>
              <w:end w:w="100" w:type="dxa"/>
            </w:tcMar>
            <w:vAlign w:val="top"/>
          </w:tcPr>
          <w:p>
            <w:r>
              <w:rPr>
                <w:sz w:val="18"/>
              </w:rPr>
              <w:t>login, tag, push, pull, run.</w:t>
            </w:r>
          </w:p>
        </w:tc>
      </w:tr>
      <w:tr>
        <w:trPr>
          <w:trHeight w:hRule="atLeast"/>
        </w:trPr>
        <w:tc>
          <w:tcPr>
            <w:tcW w:type="dxa" w:w="3360"/>
            <w:tcMar>
              <w:top w:w="80" w:type="dxa"/>
              <w:start w:w="100" w:type="dxa"/>
              <w:bottom w:w="80" w:type="dxa"/>
              <w:end w:w="100" w:type="dxa"/>
            </w:tcMar>
            <w:vAlign w:val="top"/>
          </w:tcPr>
          <w:p>
            <w:r>
              <w:rPr>
                <w:sz w:val="18"/>
              </w:rPr>
              <w:t>Model training</w:t>
            </w:r>
          </w:p>
        </w:tc>
        <w:tc>
          <w:tcPr>
            <w:tcW w:type="dxa" w:w="3360"/>
            <w:tcMar>
              <w:top w:w="80" w:type="dxa"/>
              <w:start w:w="100" w:type="dxa"/>
              <w:bottom w:w="80" w:type="dxa"/>
              <w:end w:w="100" w:type="dxa"/>
            </w:tcMar>
            <w:vAlign w:val="top"/>
          </w:tcPr>
          <w:p>
            <w:r>
              <w:rPr>
                <w:sz w:val="18"/>
              </w:rPr>
              <w:t>Not repeated when artifact already exists.</w:t>
            </w:r>
          </w:p>
        </w:tc>
        <w:tc>
          <w:tcPr>
            <w:tcW w:type="dxa" w:w="3360"/>
            <w:tcMar>
              <w:top w:w="80" w:type="dxa"/>
              <w:start w:w="100" w:type="dxa"/>
              <w:bottom w:w="80" w:type="dxa"/>
              <w:end w:w="100" w:type="dxa"/>
            </w:tcMar>
            <w:vAlign w:val="top"/>
          </w:tcPr>
          <w:p>
            <w:r>
              <w:rPr>
                <w:sz w:val="18"/>
              </w:rPr>
              <w:t>Not repeated.</w:t>
            </w:r>
          </w:p>
        </w:tc>
      </w:tr>
      <w:tr>
        <w:trPr>
          <w:trHeight w:hRule="atLeast"/>
        </w:trPr>
        <w:tc>
          <w:tcPr>
            <w:tcW w:type="dxa" w:w="3360"/>
            <w:tcMar>
              <w:top w:w="80" w:type="dxa"/>
              <w:start w:w="100" w:type="dxa"/>
              <w:bottom w:w="80" w:type="dxa"/>
              <w:end w:w="100" w:type="dxa"/>
            </w:tcMar>
            <w:vAlign w:val="top"/>
          </w:tcPr>
          <w:p>
            <w:r>
              <w:rPr>
                <w:sz w:val="18"/>
              </w:rPr>
              <w:t>Validation</w:t>
            </w:r>
          </w:p>
        </w:tc>
        <w:tc>
          <w:tcPr>
            <w:tcW w:type="dxa" w:w="3360"/>
            <w:tcMar>
              <w:top w:w="80" w:type="dxa"/>
              <w:start w:w="100" w:type="dxa"/>
              <w:bottom w:w="80" w:type="dxa"/>
              <w:end w:w="100" w:type="dxa"/>
            </w:tcMar>
            <w:vAlign w:val="top"/>
          </w:tcPr>
          <w:p>
            <w:r>
              <w:rPr>
                <w:sz w:val="18"/>
              </w:rPr>
              <w:t>Test local container.</w:t>
            </w:r>
          </w:p>
        </w:tc>
        <w:tc>
          <w:tcPr>
            <w:tcW w:type="dxa" w:w="3360"/>
            <w:tcMar>
              <w:top w:w="80" w:type="dxa"/>
              <w:start w:w="100" w:type="dxa"/>
              <w:bottom w:w="80" w:type="dxa"/>
              <w:end w:w="100" w:type="dxa"/>
            </w:tcMar>
            <w:vAlign w:val="top"/>
          </w:tcPr>
          <w:p>
            <w:r>
              <w:rPr>
                <w:sz w:val="18"/>
              </w:rPr>
              <w:t>Test container started from GHCR image reference.</w:t>
            </w:r>
          </w:p>
        </w:tc>
      </w:tr>
      <w:tr>
        <w:trPr>
          <w:trHeight w:hRule="atLeast"/>
        </w:trPr>
        <w:tc>
          <w:tcPr>
            <w:tcW w:type="dxa" w:w="3360"/>
            <w:tcMar>
              <w:top w:w="80" w:type="dxa"/>
              <w:start w:w="100" w:type="dxa"/>
              <w:bottom w:w="80" w:type="dxa"/>
              <w:end w:w="100" w:type="dxa"/>
            </w:tcMar>
            <w:vAlign w:val="top"/>
          </w:tcPr>
          <w:p>
            <w:r>
              <w:rPr>
                <w:sz w:val="18"/>
              </w:rPr>
              <w:t>MLOps value</w:t>
            </w:r>
          </w:p>
        </w:tc>
        <w:tc>
          <w:tcPr>
            <w:tcW w:type="dxa" w:w="3360"/>
            <w:tcMar>
              <w:top w:w="80" w:type="dxa"/>
              <w:start w:w="100" w:type="dxa"/>
              <w:bottom w:w="80" w:type="dxa"/>
              <w:end w:w="100" w:type="dxa"/>
            </w:tcMar>
            <w:vAlign w:val="top"/>
          </w:tcPr>
          <w:p>
            <w:r>
              <w:rPr>
                <w:sz w:val="18"/>
              </w:rPr>
              <w:t>Reproducible packaging.</w:t>
            </w:r>
          </w:p>
        </w:tc>
        <w:tc>
          <w:tcPr>
            <w:tcW w:type="dxa" w:w="3360"/>
            <w:tcMar>
              <w:top w:w="80" w:type="dxa"/>
              <w:start w:w="100" w:type="dxa"/>
              <w:bottom w:w="80" w:type="dxa"/>
              <w:end w:w="100" w:type="dxa"/>
            </w:tcMar>
            <w:vAlign w:val="top"/>
          </w:tcPr>
          <w:p>
            <w:r>
              <w:rPr>
                <w:sz w:val="18"/>
              </w:rPr>
              <w:t>Shareable/versioned artifact distribution.</w:t>
            </w:r>
          </w:p>
        </w:tc>
      </w:tr>
    </w:tbl>
    <w:p>
      <w:pPr>
        <w:pStyle w:val="Heading1"/>
      </w:pPr>
      <w:r>
        <w:t>10. Common Troubleshooting</w:t>
      </w:r>
    </w:p>
    <w:tbl>
      <w:tblPr>
        <w:tblStyle w:val="TableGrid"/>
        <w:tblW w:type="auto" w:w="0"/>
        <w:jc w:val="center"/>
        <w:tblLook w:firstColumn="1" w:firstRow="1" w:lastColumn="0" w:lastRow="0" w:noHBand="0" w:noVBand="1" w:val="04A0"/>
      </w:tblPr>
      <w:tblGrid>
        <w:gridCol w:w="3360"/>
        <w:gridCol w:w="3360"/>
        <w:gridCol w:w="3360"/>
      </w:tblGrid>
      <w:tr>
        <w:trPr>
          <w:trHeight w:hRule="atLeast"/>
        </w:trPr>
        <w:tc>
          <w:tcPr>
            <w:tcW w:type="dxa" w:w="3360"/>
            <w:shd w:fill="1F4E78"/>
            <w:tcMar>
              <w:top w:w="80" w:type="dxa"/>
              <w:start w:w="100" w:type="dxa"/>
              <w:bottom w:w="80" w:type="dxa"/>
              <w:end w:w="100" w:type="dxa"/>
            </w:tcMar>
            <w:vAlign w:val="top"/>
          </w:tcPr>
          <w:p>
            <w:r>
              <w:rPr>
                <w:b/>
                <w:color w:val="FFFFFF"/>
                <w:sz w:val="18"/>
              </w:rPr>
              <w:t>Problem / Message</w:t>
            </w:r>
          </w:p>
        </w:tc>
        <w:tc>
          <w:tcPr>
            <w:tcW w:type="dxa" w:w="3360"/>
            <w:shd w:fill="1F4E78"/>
            <w:tcMar>
              <w:top w:w="80" w:type="dxa"/>
              <w:start w:w="100" w:type="dxa"/>
              <w:bottom w:w="80" w:type="dxa"/>
              <w:end w:w="100" w:type="dxa"/>
            </w:tcMar>
            <w:vAlign w:val="top"/>
          </w:tcPr>
          <w:p>
            <w:r>
              <w:rPr>
                <w:b/>
                <w:color w:val="FFFFFF"/>
                <w:sz w:val="18"/>
              </w:rPr>
              <w:t>Likely cause</w:t>
            </w:r>
          </w:p>
        </w:tc>
        <w:tc>
          <w:tcPr>
            <w:tcW w:type="dxa" w:w="3360"/>
            <w:shd w:fill="1F4E78"/>
            <w:tcMar>
              <w:top w:w="80" w:type="dxa"/>
              <w:start w:w="100" w:type="dxa"/>
              <w:bottom w:w="80" w:type="dxa"/>
              <w:end w:w="100" w:type="dxa"/>
            </w:tcMar>
            <w:vAlign w:val="top"/>
          </w:tcPr>
          <w:p>
            <w:r>
              <w:rPr>
                <w:b/>
                <w:color w:val="FFFFFF"/>
                <w:sz w:val="18"/>
              </w:rPr>
              <w:t>Recommended action</w:t>
            </w:r>
          </w:p>
        </w:tc>
      </w:tr>
      <w:tr>
        <w:trPr>
          <w:trHeight w:hRule="atLeast"/>
        </w:trPr>
        <w:tc>
          <w:tcPr>
            <w:tcW w:type="dxa" w:w="3360"/>
            <w:tcMar>
              <w:top w:w="80" w:type="dxa"/>
              <w:start w:w="100" w:type="dxa"/>
              <w:bottom w:w="80" w:type="dxa"/>
              <w:end w:w="100" w:type="dxa"/>
            </w:tcMar>
            <w:vAlign w:val="top"/>
          </w:tcPr>
          <w:p>
            <w:r>
              <w:rPr>
                <w:sz w:val="17"/>
              </w:rPr>
              <w:t>denied / unauthorized during push</w:t>
            </w:r>
          </w:p>
        </w:tc>
        <w:tc>
          <w:tcPr>
            <w:tcW w:type="dxa" w:w="3360"/>
            <w:tcMar>
              <w:top w:w="80" w:type="dxa"/>
              <w:start w:w="100" w:type="dxa"/>
              <w:bottom w:w="80" w:type="dxa"/>
              <w:end w:w="100" w:type="dxa"/>
            </w:tcMar>
            <w:vAlign w:val="top"/>
          </w:tcPr>
          <w:p>
            <w:r>
              <w:rPr>
                <w:sz w:val="17"/>
              </w:rPr>
              <w:t>Not logged in, wrong username, expired token, or missing write:packages.</w:t>
            </w:r>
          </w:p>
        </w:tc>
        <w:tc>
          <w:tcPr>
            <w:tcW w:type="dxa" w:w="3360"/>
            <w:tcMar>
              <w:top w:w="80" w:type="dxa"/>
              <w:start w:w="100" w:type="dxa"/>
              <w:bottom w:w="80" w:type="dxa"/>
              <w:end w:w="100" w:type="dxa"/>
            </w:tcMar>
            <w:vAlign w:val="top"/>
          </w:tcPr>
          <w:p>
            <w:r>
              <w:rPr>
                <w:sz w:val="17"/>
              </w:rPr>
              <w:t>Log in again with the correct namespace and a valid token containing package write permission.</w:t>
            </w:r>
          </w:p>
        </w:tc>
      </w:tr>
      <w:tr>
        <w:trPr>
          <w:trHeight w:hRule="atLeast"/>
        </w:trPr>
        <w:tc>
          <w:tcPr>
            <w:tcW w:type="dxa" w:w="3360"/>
            <w:tcMar>
              <w:top w:w="80" w:type="dxa"/>
              <w:start w:w="100" w:type="dxa"/>
              <w:bottom w:w="80" w:type="dxa"/>
              <w:end w:w="100" w:type="dxa"/>
            </w:tcMar>
            <w:vAlign w:val="top"/>
          </w:tcPr>
          <w:p>
            <w:r>
              <w:rPr>
                <w:sz w:val="17"/>
              </w:rPr>
              <w:t>denied: permission_denied</w:t>
            </w:r>
          </w:p>
        </w:tc>
        <w:tc>
          <w:tcPr>
            <w:tcW w:type="dxa" w:w="3360"/>
            <w:tcMar>
              <w:top w:w="80" w:type="dxa"/>
              <w:start w:w="100" w:type="dxa"/>
              <w:bottom w:w="80" w:type="dxa"/>
              <w:end w:w="100" w:type="dxa"/>
            </w:tcMar>
            <w:vAlign w:val="top"/>
          </w:tcPr>
          <w:p>
            <w:r>
              <w:rPr>
                <w:sz w:val="17"/>
              </w:rPr>
              <w:t>The package belongs to another account/organization or access is restricted.</w:t>
            </w:r>
          </w:p>
        </w:tc>
        <w:tc>
          <w:tcPr>
            <w:tcW w:type="dxa" w:w="3360"/>
            <w:tcMar>
              <w:top w:w="80" w:type="dxa"/>
              <w:start w:w="100" w:type="dxa"/>
              <w:bottom w:w="80" w:type="dxa"/>
              <w:end w:w="100" w:type="dxa"/>
            </w:tcMar>
            <w:vAlign w:val="top"/>
          </w:tcPr>
          <w:p>
            <w:r>
              <w:rPr>
                <w:sz w:val="17"/>
              </w:rPr>
              <w:t>Confirm the GHCR namespace and package permissions; authorize SSO when required.</w:t>
            </w:r>
          </w:p>
        </w:tc>
      </w:tr>
      <w:tr>
        <w:trPr>
          <w:trHeight w:hRule="atLeast"/>
        </w:trPr>
        <w:tc>
          <w:tcPr>
            <w:tcW w:type="dxa" w:w="3360"/>
            <w:tcMar>
              <w:top w:w="80" w:type="dxa"/>
              <w:start w:w="100" w:type="dxa"/>
              <w:bottom w:w="80" w:type="dxa"/>
              <w:end w:w="100" w:type="dxa"/>
            </w:tcMar>
            <w:vAlign w:val="top"/>
          </w:tcPr>
          <w:p>
            <w:r>
              <w:rPr>
                <w:sz w:val="17"/>
              </w:rPr>
              <w:t>repository name must be lowercase</w:t>
            </w:r>
          </w:p>
        </w:tc>
        <w:tc>
          <w:tcPr>
            <w:tcW w:type="dxa" w:w="3360"/>
            <w:tcMar>
              <w:top w:w="80" w:type="dxa"/>
              <w:start w:w="100" w:type="dxa"/>
              <w:bottom w:w="80" w:type="dxa"/>
              <w:end w:w="100" w:type="dxa"/>
            </w:tcMar>
            <w:vAlign w:val="top"/>
          </w:tcPr>
          <w:p>
            <w:r>
              <w:rPr>
                <w:sz w:val="17"/>
              </w:rPr>
              <w:t>Uppercase characters exist in the image/package reference.</w:t>
            </w:r>
          </w:p>
        </w:tc>
        <w:tc>
          <w:tcPr>
            <w:tcW w:type="dxa" w:w="3360"/>
            <w:tcMar>
              <w:top w:w="80" w:type="dxa"/>
              <w:start w:w="100" w:type="dxa"/>
              <w:bottom w:w="80" w:type="dxa"/>
              <w:end w:w="100" w:type="dxa"/>
            </w:tcMar>
            <w:vAlign w:val="top"/>
          </w:tcPr>
          <w:p>
            <w:r>
              <w:rPr>
                <w:sz w:val="17"/>
              </w:rPr>
              <w:t>Use lowercase for the package/image name and namespace reference.</w:t>
            </w:r>
          </w:p>
        </w:tc>
      </w:tr>
      <w:tr>
        <w:trPr>
          <w:trHeight w:hRule="atLeast"/>
        </w:trPr>
        <w:tc>
          <w:tcPr>
            <w:tcW w:type="dxa" w:w="3360"/>
            <w:tcMar>
              <w:top w:w="80" w:type="dxa"/>
              <w:start w:w="100" w:type="dxa"/>
              <w:bottom w:w="80" w:type="dxa"/>
              <w:end w:w="100" w:type="dxa"/>
            </w:tcMar>
            <w:vAlign w:val="top"/>
          </w:tcPr>
          <w:p>
            <w:r>
              <w:rPr>
                <w:sz w:val="17"/>
              </w:rPr>
              <w:t>tag does not exist</w:t>
            </w:r>
          </w:p>
        </w:tc>
        <w:tc>
          <w:tcPr>
            <w:tcW w:type="dxa" w:w="3360"/>
            <w:tcMar>
              <w:top w:w="80" w:type="dxa"/>
              <w:start w:w="100" w:type="dxa"/>
              <w:bottom w:w="80" w:type="dxa"/>
              <w:end w:w="100" w:type="dxa"/>
            </w:tcMar>
            <w:vAlign w:val="top"/>
          </w:tcPr>
          <w:p>
            <w:r>
              <w:rPr>
                <w:sz w:val="17"/>
              </w:rPr>
              <w:t>The source local image name/tag does not match Practical-7.</w:t>
            </w:r>
          </w:p>
        </w:tc>
        <w:tc>
          <w:tcPr>
            <w:tcW w:type="dxa" w:w="3360"/>
            <w:tcMar>
              <w:top w:w="80" w:type="dxa"/>
              <w:start w:w="100" w:type="dxa"/>
              <w:bottom w:w="80" w:type="dxa"/>
              <w:end w:w="100" w:type="dxa"/>
            </w:tcMar>
            <w:vAlign w:val="top"/>
          </w:tcPr>
          <w:p>
            <w:r>
              <w:rPr>
                <w:sz w:val="17"/>
              </w:rPr>
              <w:t>Run docker images and tag the exact local image reference that exists.</w:t>
            </w:r>
          </w:p>
        </w:tc>
      </w:tr>
      <w:tr>
        <w:trPr>
          <w:trHeight w:hRule="atLeast"/>
        </w:trPr>
        <w:tc>
          <w:tcPr>
            <w:tcW w:type="dxa" w:w="3360"/>
            <w:tcMar>
              <w:top w:w="80" w:type="dxa"/>
              <w:start w:w="100" w:type="dxa"/>
              <w:bottom w:w="80" w:type="dxa"/>
              <w:end w:w="100" w:type="dxa"/>
            </w:tcMar>
            <w:vAlign w:val="top"/>
          </w:tcPr>
          <w:p>
            <w:r>
              <w:rPr>
                <w:sz w:val="17"/>
              </w:rPr>
              <w:t>connection reset / timeout</w:t>
            </w:r>
          </w:p>
        </w:tc>
        <w:tc>
          <w:tcPr>
            <w:tcW w:type="dxa" w:w="3360"/>
            <w:tcMar>
              <w:top w:w="80" w:type="dxa"/>
              <w:start w:w="100" w:type="dxa"/>
              <w:bottom w:w="80" w:type="dxa"/>
              <w:end w:w="100" w:type="dxa"/>
            </w:tcMar>
            <w:vAlign w:val="top"/>
          </w:tcPr>
          <w:p>
            <w:r>
              <w:rPr>
                <w:sz w:val="17"/>
              </w:rPr>
              <w:t>Network, proxy, firewall, or registry connectivity issue.</w:t>
            </w:r>
          </w:p>
        </w:tc>
        <w:tc>
          <w:tcPr>
            <w:tcW w:type="dxa" w:w="3360"/>
            <w:tcMar>
              <w:top w:w="80" w:type="dxa"/>
              <w:start w:w="100" w:type="dxa"/>
              <w:bottom w:w="80" w:type="dxa"/>
              <w:end w:w="100" w:type="dxa"/>
            </w:tcMar>
            <w:vAlign w:val="top"/>
          </w:tcPr>
          <w:p>
            <w:r>
              <w:rPr>
                <w:sz w:val="17"/>
              </w:rPr>
              <w:t>Check Internet access, proxy/firewall settings, and connectivity to ghcr.io.</w:t>
            </w:r>
          </w:p>
        </w:tc>
      </w:tr>
      <w:tr>
        <w:trPr>
          <w:trHeight w:hRule="atLeast"/>
        </w:trPr>
        <w:tc>
          <w:tcPr>
            <w:tcW w:type="dxa" w:w="3360"/>
            <w:tcMar>
              <w:top w:w="80" w:type="dxa"/>
              <w:start w:w="100" w:type="dxa"/>
              <w:bottom w:w="80" w:type="dxa"/>
              <w:end w:w="100" w:type="dxa"/>
            </w:tcMar>
            <w:vAlign w:val="top"/>
          </w:tcPr>
          <w:p>
            <w:r>
              <w:rPr>
                <w:sz w:val="17"/>
              </w:rPr>
              <w:t>pull access denied</w:t>
            </w:r>
          </w:p>
        </w:tc>
        <w:tc>
          <w:tcPr>
            <w:tcW w:type="dxa" w:w="3360"/>
            <w:tcMar>
              <w:top w:w="80" w:type="dxa"/>
              <w:start w:w="100" w:type="dxa"/>
              <w:bottom w:w="80" w:type="dxa"/>
              <w:end w:w="100" w:type="dxa"/>
            </w:tcMar>
            <w:vAlign w:val="top"/>
          </w:tcPr>
          <w:p>
            <w:r>
              <w:rPr>
                <w:sz w:val="17"/>
              </w:rPr>
              <w:t>The package is private and the Docker client is not authenticated.</w:t>
            </w:r>
          </w:p>
        </w:tc>
        <w:tc>
          <w:tcPr>
            <w:tcW w:type="dxa" w:w="3360"/>
            <w:tcMar>
              <w:top w:w="80" w:type="dxa"/>
              <w:start w:w="100" w:type="dxa"/>
              <w:bottom w:w="80" w:type="dxa"/>
              <w:end w:w="100" w:type="dxa"/>
            </w:tcMar>
            <w:vAlign w:val="top"/>
          </w:tcPr>
          <w:p>
            <w:r>
              <w:rPr>
                <w:sz w:val="17"/>
              </w:rPr>
              <w:t>Log in to ghcr.io with read:packages permission before pulling.</w:t>
            </w:r>
          </w:p>
        </w:tc>
      </w:tr>
      <w:tr>
        <w:trPr>
          <w:trHeight w:hRule="atLeast"/>
        </w:trPr>
        <w:tc>
          <w:tcPr>
            <w:tcW w:type="dxa" w:w="3360"/>
            <w:tcMar>
              <w:top w:w="80" w:type="dxa"/>
              <w:start w:w="100" w:type="dxa"/>
              <w:bottom w:w="80" w:type="dxa"/>
              <w:end w:w="100" w:type="dxa"/>
            </w:tcMar>
            <w:vAlign w:val="top"/>
          </w:tcPr>
          <w:p>
            <w:r>
              <w:rPr>
                <w:sz w:val="17"/>
              </w:rPr>
              <w:t>container starts then exits</w:t>
            </w:r>
          </w:p>
        </w:tc>
        <w:tc>
          <w:tcPr>
            <w:tcW w:type="dxa" w:w="3360"/>
            <w:tcMar>
              <w:top w:w="80" w:type="dxa"/>
              <w:start w:w="100" w:type="dxa"/>
              <w:bottom w:w="80" w:type="dxa"/>
              <w:end w:w="100" w:type="dxa"/>
            </w:tcMar>
            <w:vAlign w:val="top"/>
          </w:tcPr>
          <w:p>
            <w:r>
              <w:rPr>
                <w:sz w:val="17"/>
              </w:rPr>
              <w:t>Application startup error, missing runtime file, wrong command, or configuration issue.</w:t>
            </w:r>
          </w:p>
        </w:tc>
        <w:tc>
          <w:tcPr>
            <w:tcW w:type="dxa" w:w="3360"/>
            <w:tcMar>
              <w:top w:w="80" w:type="dxa"/>
              <w:start w:w="100" w:type="dxa"/>
              <w:bottom w:w="80" w:type="dxa"/>
              <w:end w:w="100" w:type="dxa"/>
            </w:tcMar>
            <w:vAlign w:val="top"/>
          </w:tcPr>
          <w:p>
            <w:r>
              <w:rPr>
                <w:sz w:val="17"/>
              </w:rPr>
              <w:t>Run docker logs student-result-from-ghcr and compare with the working Practical-7 image/configuration.</w:t>
            </w:r>
          </w:p>
        </w:tc>
      </w:tr>
      <w:tr>
        <w:trPr>
          <w:trHeight w:hRule="atLeast"/>
        </w:trPr>
        <w:tc>
          <w:tcPr>
            <w:tcW w:type="dxa" w:w="3360"/>
            <w:tcMar>
              <w:top w:w="80" w:type="dxa"/>
              <w:start w:w="100" w:type="dxa"/>
              <w:bottom w:w="80" w:type="dxa"/>
              <w:end w:w="100" w:type="dxa"/>
            </w:tcMar>
            <w:vAlign w:val="top"/>
          </w:tcPr>
          <w:p>
            <w:r>
              <w:rPr>
                <w:sz w:val="17"/>
              </w:rPr>
              <w:t>port is already allocated</w:t>
            </w:r>
          </w:p>
        </w:tc>
        <w:tc>
          <w:tcPr>
            <w:tcW w:type="dxa" w:w="3360"/>
            <w:tcMar>
              <w:top w:w="80" w:type="dxa"/>
              <w:start w:w="100" w:type="dxa"/>
              <w:bottom w:w="80" w:type="dxa"/>
              <w:end w:w="100" w:type="dxa"/>
            </w:tcMar>
            <w:vAlign w:val="top"/>
          </w:tcPr>
          <w:p>
            <w:r>
              <w:rPr>
                <w:sz w:val="17"/>
              </w:rPr>
              <w:t>Port 8000 is already in use.</w:t>
            </w:r>
          </w:p>
        </w:tc>
        <w:tc>
          <w:tcPr>
            <w:tcW w:type="dxa" w:w="3360"/>
            <w:tcMar>
              <w:top w:w="80" w:type="dxa"/>
              <w:start w:w="100" w:type="dxa"/>
              <w:bottom w:w="80" w:type="dxa"/>
              <w:end w:w="100" w:type="dxa"/>
            </w:tcMar>
            <w:vAlign w:val="top"/>
          </w:tcPr>
          <w:p>
            <w:r>
              <w:rPr>
                <w:sz w:val="17"/>
              </w:rPr>
              <w:t>Stop the process/container using the port or map another host port, for example -p 8001:8000.</w:t>
            </w:r>
          </w:p>
        </w:tc>
      </w:tr>
      <w:tr>
        <w:trPr>
          <w:trHeight w:hRule="atLeast"/>
        </w:trPr>
        <w:tc>
          <w:tcPr>
            <w:tcW w:type="dxa" w:w="3360"/>
            <w:tcMar>
              <w:top w:w="80" w:type="dxa"/>
              <w:start w:w="100" w:type="dxa"/>
              <w:bottom w:w="80" w:type="dxa"/>
              <w:end w:w="100" w:type="dxa"/>
            </w:tcMar>
            <w:vAlign w:val="top"/>
          </w:tcPr>
          <w:p>
            <w:r>
              <w:rPr>
                <w:sz w:val="17"/>
              </w:rPr>
              <w:t>API gives unexpected validation error</w:t>
            </w:r>
          </w:p>
        </w:tc>
        <w:tc>
          <w:tcPr>
            <w:tcW w:type="dxa" w:w="3360"/>
            <w:tcMar>
              <w:top w:w="80" w:type="dxa"/>
              <w:start w:w="100" w:type="dxa"/>
              <w:bottom w:w="80" w:type="dxa"/>
              <w:end w:w="100" w:type="dxa"/>
            </w:tcMar>
            <w:vAlign w:val="top"/>
          </w:tcPr>
          <w:p>
            <w:r>
              <w:rPr>
                <w:sz w:val="17"/>
              </w:rPr>
              <w:t>Request does not match the Practical-7 API schema.</w:t>
            </w:r>
          </w:p>
        </w:tc>
        <w:tc>
          <w:tcPr>
            <w:tcW w:type="dxa" w:w="3360"/>
            <w:tcMar>
              <w:top w:w="80" w:type="dxa"/>
              <w:start w:w="100" w:type="dxa"/>
              <w:bottom w:w="80" w:type="dxa"/>
              <w:end w:w="100" w:type="dxa"/>
            </w:tcMar>
            <w:vAlign w:val="top"/>
          </w:tcPr>
          <w:p>
            <w:r>
              <w:rPr>
                <w:sz w:val="17"/>
              </w:rPr>
              <w:t>Reuse the exact valid request body and endpoint used in Practical-7.</w:t>
            </w:r>
          </w:p>
        </w:tc>
      </w:tr>
    </w:tbl>
    <w:p>
      <w:pPr>
        <w:pStyle w:val="Heading1"/>
      </w:pPr>
      <w:r>
        <w:t>11. MLOps and Security Best Practices</w:t>
      </w:r>
    </w:p>
    <w:p>
      <w:pPr>
        <w:pStyle w:val="ListBullet"/>
        <w:spacing w:after="40" w:line="252" w:lineRule="auto"/>
      </w:pPr>
      <w:r>
        <w:rPr>
          <w:sz w:val="21"/>
        </w:rPr>
        <w:t>Publish only an image that has passed the required local tests.</w:t>
      </w:r>
    </w:p>
    <w:p>
      <w:pPr>
        <w:pStyle w:val="ListBullet"/>
        <w:spacing w:after="40" w:line="252" w:lineRule="auto"/>
      </w:pPr>
      <w:r>
        <w:rPr>
          <w:sz w:val="21"/>
        </w:rPr>
        <w:t>Use immutable/versioned tags such as v1, v1.0.0, or a commit-derived tag in addition to latest.</w:t>
      </w:r>
    </w:p>
    <w:p>
      <w:pPr>
        <w:pStyle w:val="ListBullet"/>
        <w:spacing w:after="40" w:line="252" w:lineRule="auto"/>
      </w:pPr>
      <w:r>
        <w:rPr>
          <w:sz w:val="21"/>
        </w:rPr>
        <w:t>Do not place credentials or tokens inside the Docker image, source repository, or screenshots.</w:t>
      </w:r>
    </w:p>
    <w:p>
      <w:pPr>
        <w:pStyle w:val="ListBullet"/>
        <w:spacing w:after="40" w:line="252" w:lineRule="auto"/>
      </w:pPr>
      <w:r>
        <w:rPr>
          <w:sz w:val="21"/>
        </w:rPr>
        <w:t>Use the minimum token permissions required for the activity and set a reasonable expiration.</w:t>
      </w:r>
    </w:p>
    <w:p>
      <w:pPr>
        <w:pStyle w:val="ListBullet"/>
        <w:spacing w:after="40" w:line="252" w:lineRule="auto"/>
      </w:pPr>
      <w:r>
        <w:rPr>
          <w:sz w:val="21"/>
        </w:rPr>
        <w:t>Treat latest as a convenience tag, not as the only reproducibility reference.</w:t>
      </w:r>
    </w:p>
    <w:p>
      <w:pPr>
        <w:pStyle w:val="ListBullet"/>
        <w:spacing w:after="40" w:line="252" w:lineRule="auto"/>
      </w:pPr>
      <w:r>
        <w:rPr>
          <w:sz w:val="21"/>
        </w:rPr>
        <w:t>Record the pushed image name, version tag, and digest in deployment documentation when reproducibility is important.</w:t>
      </w:r>
    </w:p>
    <w:p>
      <w:pPr>
        <w:pStyle w:val="ListBullet"/>
        <w:spacing w:after="40" w:line="252" w:lineRule="auto"/>
      </w:pPr>
      <w:r>
        <w:rPr>
          <w:sz w:val="21"/>
        </w:rPr>
        <w:t>Keep model artifact, preprocessing logic, application code, and compatible dependencies together in the tested image.</w:t>
      </w:r>
    </w:p>
    <w:p>
      <w:pPr>
        <w:pStyle w:val="ListBullet"/>
        <w:spacing w:after="40" w:line="252" w:lineRule="auto"/>
      </w:pPr>
      <w:r>
        <w:rPr>
          <w:sz w:val="21"/>
        </w:rPr>
        <w:t>For production CI/CD, prefer automated publishing from GitHub Actions using the repository GITHUB_TOKEN and explicit packages: write permission rather than a long-lived personal token.</w:t>
      </w:r>
    </w:p>
    <w:p>
      <w:pPr>
        <w:pStyle w:val="ListBullet"/>
        <w:spacing w:after="40" w:line="252" w:lineRule="auto"/>
      </w:pPr>
      <w:r>
        <w:rPr>
          <w:sz w:val="21"/>
        </w:rPr>
        <w:t>Control package visibility deliberately; do not make a private model-serving artifact public unless intended.</w:t>
      </w:r>
    </w:p>
    <w:p>
      <w:pPr>
        <w:pStyle w:val="Heading1"/>
      </w:pPr>
      <w:r>
        <w:t>12. Observation Table</w:t>
      </w:r>
    </w:p>
    <w:tbl>
      <w:tblPr>
        <w:tblStyle w:val="TableGrid"/>
        <w:tblW w:type="auto" w:w="0"/>
        <w:jc w:val="center"/>
        <w:tblLook w:firstColumn="1" w:firstRow="1" w:lastColumn="0" w:lastRow="0" w:noHBand="0" w:noVBand="1" w:val="04A0"/>
      </w:tblPr>
      <w:tblGrid>
        <w:gridCol w:w="3360"/>
        <w:gridCol w:w="3360"/>
        <w:gridCol w:w="3360"/>
      </w:tblGrid>
      <w:tr>
        <w:trPr>
          <w:trHeight w:hRule="atLeast"/>
        </w:trPr>
        <w:tc>
          <w:tcPr>
            <w:tcW w:type="dxa" w:w="3360"/>
            <w:shd w:fill="1F4E78"/>
            <w:tcMar>
              <w:top w:w="80" w:type="dxa"/>
              <w:start w:w="100" w:type="dxa"/>
              <w:bottom w:w="80" w:type="dxa"/>
              <w:end w:w="100" w:type="dxa"/>
            </w:tcMar>
            <w:vAlign w:val="top"/>
          </w:tcPr>
          <w:p>
            <w:r>
              <w:rPr>
                <w:b/>
                <w:color w:val="FFFFFF"/>
                <w:sz w:val="18"/>
              </w:rPr>
              <w:t>Checkpoint</w:t>
            </w:r>
          </w:p>
        </w:tc>
        <w:tc>
          <w:tcPr>
            <w:tcW w:type="dxa" w:w="3360"/>
            <w:shd w:fill="1F4E78"/>
            <w:tcMar>
              <w:top w:w="80" w:type="dxa"/>
              <w:start w:w="100" w:type="dxa"/>
              <w:bottom w:w="80" w:type="dxa"/>
              <w:end w:w="100" w:type="dxa"/>
            </w:tcMar>
            <w:vAlign w:val="top"/>
          </w:tcPr>
          <w:p>
            <w:r>
              <w:rPr>
                <w:b/>
                <w:color w:val="FFFFFF"/>
                <w:sz w:val="18"/>
              </w:rPr>
              <w:t>Expected observation</w:t>
            </w:r>
          </w:p>
        </w:tc>
        <w:tc>
          <w:tcPr>
            <w:tcW w:type="dxa" w:w="3360"/>
            <w:shd w:fill="1F4E78"/>
            <w:tcMar>
              <w:top w:w="80" w:type="dxa"/>
              <w:start w:w="100" w:type="dxa"/>
              <w:bottom w:w="80" w:type="dxa"/>
              <w:end w:w="100" w:type="dxa"/>
            </w:tcMar>
            <w:vAlign w:val="top"/>
          </w:tcPr>
          <w:p>
            <w:r>
              <w:rPr>
                <w:b/>
                <w:color w:val="FFFFFF"/>
                <w:sz w:val="18"/>
              </w:rPr>
              <w:t>Student record</w:t>
            </w:r>
          </w:p>
        </w:tc>
      </w:tr>
      <w:tr>
        <w:trPr>
          <w:trHeight w:hRule="atLeast"/>
        </w:trPr>
        <w:tc>
          <w:tcPr>
            <w:tcW w:type="dxa" w:w="3360"/>
            <w:tcMar>
              <w:top w:w="80" w:type="dxa"/>
              <w:start w:w="100" w:type="dxa"/>
              <w:bottom w:w="80" w:type="dxa"/>
              <w:end w:w="100" w:type="dxa"/>
            </w:tcMar>
            <w:vAlign w:val="top"/>
          </w:tcPr>
          <w:p>
            <w:r>
              <w:rPr>
                <w:sz w:val="17"/>
              </w:rPr>
              <w:t>Practical-7 image available</w:t>
            </w:r>
          </w:p>
        </w:tc>
        <w:tc>
          <w:tcPr>
            <w:tcW w:type="dxa" w:w="3360"/>
            <w:tcMar>
              <w:top w:w="80" w:type="dxa"/>
              <w:start w:w="100" w:type="dxa"/>
              <w:bottom w:w="80" w:type="dxa"/>
              <w:end w:w="100" w:type="dxa"/>
            </w:tcMar>
            <w:vAlign w:val="top"/>
          </w:tcPr>
          <w:p>
            <w:r>
              <w:rPr>
                <w:sz w:val="17"/>
              </w:rPr>
              <w:t>Tested local Student Result Prediction image is present.</w:t>
            </w:r>
          </w:p>
        </w:tc>
        <w:tc>
          <w:tcPr>
            <w:tcW w:type="dxa" w:w="3360"/>
            <w:tcMar>
              <w:top w:w="80" w:type="dxa"/>
              <w:start w:w="100" w:type="dxa"/>
              <w:bottom w:w="80" w:type="dxa"/>
              <w:end w:w="100" w:type="dxa"/>
            </w:tcMar>
            <w:vAlign w:val="top"/>
          </w:tcPr>
          <w:p>
            <w:r>
              <w:rPr>
                <w:sz w:val="17"/>
              </w:rPr>
              <w:t>________________________</w:t>
            </w:r>
          </w:p>
        </w:tc>
      </w:tr>
      <w:tr>
        <w:trPr>
          <w:trHeight w:hRule="atLeast"/>
        </w:trPr>
        <w:tc>
          <w:tcPr>
            <w:tcW w:type="dxa" w:w="3360"/>
            <w:tcMar>
              <w:top w:w="80" w:type="dxa"/>
              <w:start w:w="100" w:type="dxa"/>
              <w:bottom w:w="80" w:type="dxa"/>
              <w:end w:w="100" w:type="dxa"/>
            </w:tcMar>
            <w:vAlign w:val="top"/>
          </w:tcPr>
          <w:p>
            <w:r>
              <w:rPr>
                <w:sz w:val="17"/>
              </w:rPr>
              <w:t>GHCR login</w:t>
            </w:r>
          </w:p>
        </w:tc>
        <w:tc>
          <w:tcPr>
            <w:tcW w:type="dxa" w:w="3360"/>
            <w:tcMar>
              <w:top w:w="80" w:type="dxa"/>
              <w:start w:w="100" w:type="dxa"/>
              <w:bottom w:w="80" w:type="dxa"/>
              <w:end w:w="100" w:type="dxa"/>
            </w:tcMar>
            <w:vAlign w:val="top"/>
          </w:tcPr>
          <w:p>
            <w:r>
              <w:rPr>
                <w:sz w:val="17"/>
              </w:rPr>
              <w:t>Login Succeeded.</w:t>
            </w:r>
          </w:p>
        </w:tc>
        <w:tc>
          <w:tcPr>
            <w:tcW w:type="dxa" w:w="3360"/>
            <w:tcMar>
              <w:top w:w="80" w:type="dxa"/>
              <w:start w:w="100" w:type="dxa"/>
              <w:bottom w:w="80" w:type="dxa"/>
              <w:end w:w="100" w:type="dxa"/>
            </w:tcMar>
            <w:vAlign w:val="top"/>
          </w:tcPr>
          <w:p>
            <w:r>
              <w:rPr>
                <w:sz w:val="17"/>
              </w:rPr>
              <w:t>________________________</w:t>
            </w:r>
          </w:p>
        </w:tc>
      </w:tr>
      <w:tr>
        <w:trPr>
          <w:trHeight w:hRule="atLeast"/>
        </w:trPr>
        <w:tc>
          <w:tcPr>
            <w:tcW w:type="dxa" w:w="3360"/>
            <w:tcMar>
              <w:top w:w="80" w:type="dxa"/>
              <w:start w:w="100" w:type="dxa"/>
              <w:bottom w:w="80" w:type="dxa"/>
              <w:end w:w="100" w:type="dxa"/>
            </w:tcMar>
            <w:vAlign w:val="top"/>
          </w:tcPr>
          <w:p>
            <w:r>
              <w:rPr>
                <w:sz w:val="17"/>
              </w:rPr>
              <w:t>Version tag</w:t>
            </w:r>
          </w:p>
        </w:tc>
        <w:tc>
          <w:tcPr>
            <w:tcW w:type="dxa" w:w="3360"/>
            <w:tcMar>
              <w:top w:w="80" w:type="dxa"/>
              <w:start w:w="100" w:type="dxa"/>
              <w:bottom w:w="80" w:type="dxa"/>
              <w:end w:w="100" w:type="dxa"/>
            </w:tcMar>
            <w:vAlign w:val="top"/>
          </w:tcPr>
          <w:p>
            <w:r>
              <w:rPr>
                <w:sz w:val="17"/>
              </w:rPr>
              <w:t>v1 tag created locally.</w:t>
            </w:r>
          </w:p>
        </w:tc>
        <w:tc>
          <w:tcPr>
            <w:tcW w:type="dxa" w:w="3360"/>
            <w:tcMar>
              <w:top w:w="80" w:type="dxa"/>
              <w:start w:w="100" w:type="dxa"/>
              <w:bottom w:w="80" w:type="dxa"/>
              <w:end w:w="100" w:type="dxa"/>
            </w:tcMar>
            <w:vAlign w:val="top"/>
          </w:tcPr>
          <w:p>
            <w:r>
              <w:rPr>
                <w:sz w:val="17"/>
              </w:rPr>
              <w:t>________________________</w:t>
            </w:r>
          </w:p>
        </w:tc>
      </w:tr>
      <w:tr>
        <w:trPr>
          <w:trHeight w:hRule="atLeast"/>
        </w:trPr>
        <w:tc>
          <w:tcPr>
            <w:tcW w:type="dxa" w:w="3360"/>
            <w:tcMar>
              <w:top w:w="80" w:type="dxa"/>
              <w:start w:w="100" w:type="dxa"/>
              <w:bottom w:w="80" w:type="dxa"/>
              <w:end w:w="100" w:type="dxa"/>
            </w:tcMar>
            <w:vAlign w:val="top"/>
          </w:tcPr>
          <w:p>
            <w:r>
              <w:rPr>
                <w:sz w:val="17"/>
              </w:rPr>
              <w:t>Push status</w:t>
            </w:r>
          </w:p>
        </w:tc>
        <w:tc>
          <w:tcPr>
            <w:tcW w:type="dxa" w:w="3360"/>
            <w:tcMar>
              <w:top w:w="80" w:type="dxa"/>
              <w:start w:w="100" w:type="dxa"/>
              <w:bottom w:w="80" w:type="dxa"/>
              <w:end w:w="100" w:type="dxa"/>
            </w:tcMar>
            <w:vAlign w:val="top"/>
          </w:tcPr>
          <w:p>
            <w:r>
              <w:rPr>
                <w:sz w:val="17"/>
              </w:rPr>
              <w:t>All required layers pushed; digest reported.</w:t>
            </w:r>
          </w:p>
        </w:tc>
        <w:tc>
          <w:tcPr>
            <w:tcW w:type="dxa" w:w="3360"/>
            <w:tcMar>
              <w:top w:w="80" w:type="dxa"/>
              <w:start w:w="100" w:type="dxa"/>
              <w:bottom w:w="80" w:type="dxa"/>
              <w:end w:w="100" w:type="dxa"/>
            </w:tcMar>
            <w:vAlign w:val="top"/>
          </w:tcPr>
          <w:p>
            <w:r>
              <w:rPr>
                <w:sz w:val="17"/>
              </w:rPr>
              <w:t>________________________</w:t>
            </w:r>
          </w:p>
        </w:tc>
      </w:tr>
      <w:tr>
        <w:trPr>
          <w:trHeight w:hRule="atLeast"/>
        </w:trPr>
        <w:tc>
          <w:tcPr>
            <w:tcW w:type="dxa" w:w="3360"/>
            <w:tcMar>
              <w:top w:w="80" w:type="dxa"/>
              <w:start w:w="100" w:type="dxa"/>
              <w:bottom w:w="80" w:type="dxa"/>
              <w:end w:w="100" w:type="dxa"/>
            </w:tcMar>
            <w:vAlign w:val="top"/>
          </w:tcPr>
          <w:p>
            <w:r>
              <w:rPr>
                <w:sz w:val="17"/>
              </w:rPr>
              <w:t>GitHub package</w:t>
            </w:r>
          </w:p>
        </w:tc>
        <w:tc>
          <w:tcPr>
            <w:tcW w:type="dxa" w:w="3360"/>
            <w:tcMar>
              <w:top w:w="80" w:type="dxa"/>
              <w:start w:w="100" w:type="dxa"/>
              <w:bottom w:w="80" w:type="dxa"/>
              <w:end w:w="100" w:type="dxa"/>
            </w:tcMar>
            <w:vAlign w:val="top"/>
          </w:tcPr>
          <w:p>
            <w:r>
              <w:rPr>
                <w:sz w:val="17"/>
              </w:rPr>
              <w:t>student-result-prediction package visible under Packages.</w:t>
            </w:r>
          </w:p>
        </w:tc>
        <w:tc>
          <w:tcPr>
            <w:tcW w:type="dxa" w:w="3360"/>
            <w:tcMar>
              <w:top w:w="80" w:type="dxa"/>
              <w:start w:w="100" w:type="dxa"/>
              <w:bottom w:w="80" w:type="dxa"/>
              <w:end w:w="100" w:type="dxa"/>
            </w:tcMar>
            <w:vAlign w:val="top"/>
          </w:tcPr>
          <w:p>
            <w:r>
              <w:rPr>
                <w:sz w:val="17"/>
              </w:rPr>
              <w:t>________________________</w:t>
            </w:r>
          </w:p>
        </w:tc>
      </w:tr>
      <w:tr>
        <w:trPr>
          <w:trHeight w:hRule="atLeast"/>
        </w:trPr>
        <w:tc>
          <w:tcPr>
            <w:tcW w:type="dxa" w:w="3360"/>
            <w:tcMar>
              <w:top w:w="80" w:type="dxa"/>
              <w:start w:w="100" w:type="dxa"/>
              <w:bottom w:w="80" w:type="dxa"/>
              <w:end w:w="100" w:type="dxa"/>
            </w:tcMar>
            <w:vAlign w:val="top"/>
          </w:tcPr>
          <w:p>
            <w:r>
              <w:rPr>
                <w:sz w:val="17"/>
              </w:rPr>
              <w:t>Pull status</w:t>
            </w:r>
          </w:p>
        </w:tc>
        <w:tc>
          <w:tcPr>
            <w:tcW w:type="dxa" w:w="3360"/>
            <w:tcMar>
              <w:top w:w="80" w:type="dxa"/>
              <w:start w:w="100" w:type="dxa"/>
              <w:bottom w:w="80" w:type="dxa"/>
              <w:end w:w="100" w:type="dxa"/>
            </w:tcMar>
            <w:vAlign w:val="top"/>
          </w:tcPr>
          <w:p>
            <w:r>
              <w:rPr>
                <w:sz w:val="17"/>
              </w:rPr>
              <w:t>v1 image pulled successfully from ghcr.io.</w:t>
            </w:r>
          </w:p>
        </w:tc>
        <w:tc>
          <w:tcPr>
            <w:tcW w:type="dxa" w:w="3360"/>
            <w:tcMar>
              <w:top w:w="80" w:type="dxa"/>
              <w:start w:w="100" w:type="dxa"/>
              <w:bottom w:w="80" w:type="dxa"/>
              <w:end w:w="100" w:type="dxa"/>
            </w:tcMar>
            <w:vAlign w:val="top"/>
          </w:tcPr>
          <w:p>
            <w:r>
              <w:rPr>
                <w:sz w:val="17"/>
              </w:rPr>
              <w:t>________________________</w:t>
            </w:r>
          </w:p>
        </w:tc>
      </w:tr>
      <w:tr>
        <w:trPr>
          <w:trHeight w:hRule="atLeast"/>
        </w:trPr>
        <w:tc>
          <w:tcPr>
            <w:tcW w:type="dxa" w:w="3360"/>
            <w:tcMar>
              <w:top w:w="80" w:type="dxa"/>
              <w:start w:w="100" w:type="dxa"/>
              <w:bottom w:w="80" w:type="dxa"/>
              <w:end w:w="100" w:type="dxa"/>
            </w:tcMar>
            <w:vAlign w:val="top"/>
          </w:tcPr>
          <w:p>
            <w:r>
              <w:rPr>
                <w:sz w:val="17"/>
              </w:rPr>
              <w:t>Container status</w:t>
            </w:r>
          </w:p>
        </w:tc>
        <w:tc>
          <w:tcPr>
            <w:tcW w:type="dxa" w:w="3360"/>
            <w:tcMar>
              <w:top w:w="80" w:type="dxa"/>
              <w:start w:w="100" w:type="dxa"/>
              <w:bottom w:w="80" w:type="dxa"/>
              <w:end w:w="100" w:type="dxa"/>
            </w:tcMar>
            <w:vAlign w:val="top"/>
          </w:tcPr>
          <w:p>
            <w:r>
              <w:rPr>
                <w:sz w:val="17"/>
              </w:rPr>
              <w:t>Container runs using GHCR image reference.</w:t>
            </w:r>
          </w:p>
        </w:tc>
        <w:tc>
          <w:tcPr>
            <w:tcW w:type="dxa" w:w="3360"/>
            <w:tcMar>
              <w:top w:w="80" w:type="dxa"/>
              <w:start w:w="100" w:type="dxa"/>
              <w:bottom w:w="80" w:type="dxa"/>
              <w:end w:w="100" w:type="dxa"/>
            </w:tcMar>
            <w:vAlign w:val="top"/>
          </w:tcPr>
          <w:p>
            <w:r>
              <w:rPr>
                <w:sz w:val="17"/>
              </w:rPr>
              <w:t>________________________</w:t>
            </w:r>
          </w:p>
        </w:tc>
      </w:tr>
      <w:tr>
        <w:trPr>
          <w:trHeight w:hRule="atLeast"/>
        </w:trPr>
        <w:tc>
          <w:tcPr>
            <w:tcW w:type="dxa" w:w="3360"/>
            <w:tcMar>
              <w:top w:w="80" w:type="dxa"/>
              <w:start w:w="100" w:type="dxa"/>
              <w:bottom w:w="80" w:type="dxa"/>
              <w:end w:w="100" w:type="dxa"/>
            </w:tcMar>
            <w:vAlign w:val="top"/>
          </w:tcPr>
          <w:p>
            <w:r>
              <w:rPr>
                <w:sz w:val="17"/>
              </w:rPr>
              <w:t>Health/API test</w:t>
            </w:r>
          </w:p>
        </w:tc>
        <w:tc>
          <w:tcPr>
            <w:tcW w:type="dxa" w:w="3360"/>
            <w:tcMar>
              <w:top w:w="80" w:type="dxa"/>
              <w:start w:w="100" w:type="dxa"/>
              <w:bottom w:w="80" w:type="dxa"/>
              <w:end w:w="100" w:type="dxa"/>
            </w:tcMar>
            <w:vAlign w:val="top"/>
          </w:tcPr>
          <w:p>
            <w:r>
              <w:rPr>
                <w:sz w:val="17"/>
              </w:rPr>
              <w:t>Same expected behavior as Practical-7.</w:t>
            </w:r>
          </w:p>
        </w:tc>
        <w:tc>
          <w:tcPr>
            <w:tcW w:type="dxa" w:w="3360"/>
            <w:tcMar>
              <w:top w:w="80" w:type="dxa"/>
              <w:start w:w="100" w:type="dxa"/>
              <w:bottom w:w="80" w:type="dxa"/>
              <w:end w:w="100" w:type="dxa"/>
            </w:tcMar>
            <w:vAlign w:val="top"/>
          </w:tcPr>
          <w:p>
            <w:r>
              <w:rPr>
                <w:sz w:val="17"/>
              </w:rPr>
              <w:t>________________________</w:t>
            </w:r>
          </w:p>
        </w:tc>
      </w:tr>
    </w:tbl>
    <w:p>
      <w:pPr>
        <w:pStyle w:val="Heading1"/>
      </w:pPr>
      <w:r>
        <w:t>13. Practical Deliverables</w:t>
      </w:r>
    </w:p>
    <w:p>
      <w:pPr>
        <w:pStyle w:val="ListBullet"/>
        <w:spacing w:after="40" w:line="252" w:lineRule="auto"/>
      </w:pPr>
      <w:r>
        <w:rPr>
          <w:sz w:val="21"/>
        </w:rPr>
        <w:t>Screenshot of docker images showing the tested local image and GHCR tag.</w:t>
      </w:r>
    </w:p>
    <w:p>
      <w:pPr>
        <w:pStyle w:val="ListBullet"/>
        <w:spacing w:after="40" w:line="252" w:lineRule="auto"/>
      </w:pPr>
      <w:r>
        <w:rPr>
          <w:sz w:val="21"/>
        </w:rPr>
        <w:t>Screenshot of successful Docker login with no token visible.</w:t>
      </w:r>
    </w:p>
    <w:p>
      <w:pPr>
        <w:pStyle w:val="ListBullet"/>
        <w:spacing w:after="40" w:line="252" w:lineRule="auto"/>
      </w:pPr>
      <w:r>
        <w:rPr>
          <w:sz w:val="21"/>
        </w:rPr>
        <w:t>Screenshot or terminal output of successful docker push.</w:t>
      </w:r>
    </w:p>
    <w:p>
      <w:pPr>
        <w:pStyle w:val="ListBullet"/>
        <w:spacing w:after="40" w:line="252" w:lineRule="auto"/>
      </w:pPr>
      <w:r>
        <w:rPr>
          <w:sz w:val="21"/>
        </w:rPr>
        <w:t>Screenshot of the GHCR package page showing the published tag/version.</w:t>
      </w:r>
    </w:p>
    <w:p>
      <w:pPr>
        <w:pStyle w:val="ListBullet"/>
        <w:spacing w:after="40" w:line="252" w:lineRule="auto"/>
      </w:pPr>
      <w:r>
        <w:rPr>
          <w:sz w:val="21"/>
        </w:rPr>
        <w:t>Screenshot or terminal output of successful docker pull.</w:t>
      </w:r>
    </w:p>
    <w:p>
      <w:pPr>
        <w:pStyle w:val="ListBullet"/>
        <w:spacing w:after="40" w:line="252" w:lineRule="auto"/>
      </w:pPr>
      <w:r>
        <w:rPr>
          <w:sz w:val="21"/>
        </w:rPr>
        <w:t>Screenshot of the container running from the GHCR image reference.</w:t>
      </w:r>
    </w:p>
    <w:p>
      <w:pPr>
        <w:pStyle w:val="ListBullet"/>
        <w:spacing w:after="40" w:line="252" w:lineRule="auto"/>
      </w:pPr>
      <w:r>
        <w:rPr>
          <w:sz w:val="21"/>
        </w:rPr>
        <w:t>Screenshot of the successful /health or equivalent endpoint.</w:t>
      </w:r>
    </w:p>
    <w:p>
      <w:pPr>
        <w:pStyle w:val="ListBullet"/>
        <w:spacing w:after="40" w:line="252" w:lineRule="auto"/>
      </w:pPr>
      <w:r>
        <w:rPr>
          <w:sz w:val="21"/>
        </w:rPr>
        <w:t>Screenshot of one successful Student Result Prediction request using the same valid input structure as Practical-7.</w:t>
      </w:r>
    </w:p>
    <w:p>
      <w:pPr>
        <w:pStyle w:val="ListBullet"/>
        <w:spacing w:after="40" w:line="252" w:lineRule="auto"/>
      </w:pPr>
      <w:r>
        <w:rPr>
          <w:sz w:val="21"/>
        </w:rPr>
        <w:t>Completed observation table with image name, tag, and verification status.</w:t>
      </w:r>
    </w:p>
    <w:p>
      <w:pPr>
        <w:pStyle w:val="Heading1"/>
      </w:pPr>
      <w:r>
        <w:t>14. Result</w:t>
      </w:r>
    </w:p>
    <w:p>
      <w:r>
        <w:rPr>
          <w:b/>
        </w:rPr>
        <w:t>The tested Docker image of the Student Result Prediction application was tagged for GitHub Container Registry, authenticated and pushed to ghcr.io, verified as a GitHub package, pulled from the registry, executed as a container, and validated using the same API behavior established in Practical-7.</w:t>
      </w:r>
    </w:p>
    <w:p>
      <w:pPr>
        <w:pStyle w:val="Heading1"/>
      </w:pPr>
      <w:r>
        <w:t>15. Viva / Discussion Questions</w:t>
      </w:r>
    </w:p>
    <w:p>
      <w:pPr>
        <w:pStyle w:val="ListBullet"/>
        <w:spacing w:after="40" w:line="252" w:lineRule="auto"/>
      </w:pPr>
      <w:r>
        <w:rPr>
          <w:sz w:val="21"/>
        </w:rPr>
        <w:t>What is a container registry?</w:t>
      </w:r>
    </w:p>
    <w:p>
      <w:pPr>
        <w:pStyle w:val="ListBullet"/>
        <w:spacing w:after="40" w:line="252" w:lineRule="auto"/>
      </w:pPr>
      <w:r>
        <w:rPr>
          <w:sz w:val="21"/>
        </w:rPr>
        <w:t>What is GitHub Container Registry (GHCR)?</w:t>
      </w:r>
    </w:p>
    <w:p>
      <w:pPr>
        <w:pStyle w:val="ListBullet"/>
        <w:spacing w:after="40" w:line="252" w:lineRule="auto"/>
      </w:pPr>
      <w:r>
        <w:rPr>
          <w:sz w:val="21"/>
        </w:rPr>
        <w:t>How is a Docker image different from a Docker container?</w:t>
      </w:r>
    </w:p>
    <w:p>
      <w:pPr>
        <w:pStyle w:val="ListBullet"/>
        <w:spacing w:after="40" w:line="252" w:lineRule="auto"/>
      </w:pPr>
      <w:r>
        <w:rPr>
          <w:sz w:val="21"/>
        </w:rPr>
        <w:t>Why should the image be tested before it is pushed to a registry?</w:t>
      </w:r>
    </w:p>
    <w:p>
      <w:pPr>
        <w:pStyle w:val="ListBullet"/>
        <w:spacing w:after="40" w:line="252" w:lineRule="auto"/>
      </w:pPr>
      <w:r>
        <w:rPr>
          <w:sz w:val="21"/>
        </w:rPr>
        <w:t>What is the purpose of docker tag?</w:t>
      </w:r>
    </w:p>
    <w:p>
      <w:pPr>
        <w:pStyle w:val="ListBullet"/>
        <w:spacing w:after="40" w:line="252" w:lineRule="auto"/>
      </w:pPr>
      <w:r>
        <w:rPr>
          <w:sz w:val="21"/>
        </w:rPr>
        <w:t>What is the general GHCR image naming format?</w:t>
      </w:r>
    </w:p>
    <w:p>
      <w:pPr>
        <w:pStyle w:val="ListBullet"/>
        <w:spacing w:after="40" w:line="252" w:lineRule="auto"/>
      </w:pPr>
      <w:r>
        <w:rPr>
          <w:sz w:val="21"/>
        </w:rPr>
        <w:t>Why are versioned tags useful in MLOps?</w:t>
      </w:r>
    </w:p>
    <w:p>
      <w:pPr>
        <w:pStyle w:val="ListBullet"/>
        <w:spacing w:after="40" w:line="252" w:lineRule="auto"/>
      </w:pPr>
      <w:r>
        <w:rPr>
          <w:sz w:val="21"/>
        </w:rPr>
        <w:t>What is the difference between v1 and latest?</w:t>
      </w:r>
    </w:p>
    <w:p>
      <w:pPr>
        <w:pStyle w:val="ListBullet"/>
        <w:spacing w:after="40" w:line="252" w:lineRule="auto"/>
      </w:pPr>
      <w:r>
        <w:rPr>
          <w:sz w:val="21"/>
        </w:rPr>
        <w:t>What permissions are required to push a package using a GitHub Personal Access Token?</w:t>
      </w:r>
    </w:p>
    <w:p>
      <w:pPr>
        <w:pStyle w:val="ListBullet"/>
        <w:spacing w:after="40" w:line="252" w:lineRule="auto"/>
      </w:pPr>
      <w:r>
        <w:rPr>
          <w:sz w:val="21"/>
        </w:rPr>
        <w:t>Why should the token not be written into the Dockerfile or source code?</w:t>
      </w:r>
    </w:p>
    <w:p>
      <w:pPr>
        <w:pStyle w:val="ListBullet"/>
        <w:spacing w:after="40" w:line="252" w:lineRule="auto"/>
      </w:pPr>
      <w:r>
        <w:rPr>
          <w:sz w:val="21"/>
        </w:rPr>
        <w:t>What does docker push upload?</w:t>
      </w:r>
    </w:p>
    <w:p>
      <w:pPr>
        <w:pStyle w:val="ListBullet"/>
        <w:spacing w:after="40" w:line="252" w:lineRule="auto"/>
      </w:pPr>
      <w:r>
        <w:rPr>
          <w:sz w:val="21"/>
        </w:rPr>
        <w:t>What does an image digest represent?</w:t>
      </w:r>
    </w:p>
    <w:p>
      <w:pPr>
        <w:pStyle w:val="ListBullet"/>
        <w:spacing w:after="40" w:line="252" w:lineRule="auto"/>
      </w:pPr>
      <w:r>
        <w:rPr>
          <w:sz w:val="21"/>
        </w:rPr>
        <w:t>Why is docker pull performed after publishing?</w:t>
      </w:r>
    </w:p>
    <w:p>
      <w:pPr>
        <w:pStyle w:val="ListBullet"/>
        <w:spacing w:after="40" w:line="252" w:lineRule="auto"/>
      </w:pPr>
      <w:r>
        <w:rPr>
          <w:sz w:val="21"/>
        </w:rPr>
        <w:t>What happens when a GHCR package is private?</w:t>
      </w:r>
    </w:p>
    <w:p>
      <w:pPr>
        <w:pStyle w:val="ListBullet"/>
        <w:spacing w:after="40" w:line="252" w:lineRule="auto"/>
      </w:pPr>
      <w:r>
        <w:rPr>
          <w:sz w:val="21"/>
        </w:rPr>
        <w:t>How can the application be validated after pulling the image?</w:t>
      </w:r>
    </w:p>
    <w:p>
      <w:pPr>
        <w:pStyle w:val="ListBullet"/>
        <w:spacing w:after="40" w:line="252" w:lineRule="auto"/>
      </w:pPr>
      <w:r>
        <w:rPr>
          <w:sz w:val="21"/>
        </w:rPr>
        <w:t>Why is model retraining unnecessary in this practical?</w:t>
      </w:r>
    </w:p>
    <w:p>
      <w:pPr>
        <w:pStyle w:val="ListBullet"/>
        <w:spacing w:after="40" w:line="252" w:lineRule="auto"/>
      </w:pPr>
      <w:r>
        <w:rPr>
          <w:sz w:val="21"/>
        </w:rPr>
        <w:t>How does GHCR support reproducibility and deployment across machines?</w:t>
      </w:r>
    </w:p>
    <w:p>
      <w:pPr>
        <w:pStyle w:val="ListBullet"/>
        <w:spacing w:after="40" w:line="252" w:lineRule="auto"/>
      </w:pPr>
      <w:r>
        <w:rPr>
          <w:sz w:val="21"/>
        </w:rPr>
        <w:t>How can GitHub Actions automate this publishing step in a CI/CD pipeline?</w:t>
      </w:r>
    </w:p>
    <w:p>
      <w:pPr>
        <w:pStyle w:val="Heading1"/>
      </w:pPr>
      <w:r>
        <w:t>16. MLOps Continuity</w:t>
      </w:r>
    </w:p>
    <w:p>
      <w:r>
        <w:t>Practical-8 adds remote artifact distribution to the workflow. The Student Result Prediction model is now packaged in a tested container image and stored in a registry from which deployment environments can retrieve a specific version.</w:t>
      </w:r>
    </w:p>
    <w:tbl>
      <w:tblPr>
        <w:tblW w:type="auto" w:w="0"/>
        <w:jc w:val="center"/>
        <w:tblLayout w:type="autofit"/>
        <w:tblLook w:firstColumn="1" w:firstRow="1" w:lastColumn="0" w:lastRow="0" w:noHBand="0" w:noVBand="1" w:val="04A0"/>
      </w:tblPr>
      <w:tblGrid>
        <w:gridCol w:w="10080"/>
      </w:tblGrid>
      <w:tr>
        <w:trPr>
          <w:trHeight w:hRule="atLeast"/>
        </w:trPr>
        <w:tc>
          <w:tcPr>
            <w:tcW w:type="dxa" w:w="10080"/>
            <w:shd w:fill="F2F2F2"/>
            <w:tcMar>
              <w:top w:w="90" w:type="dxa"/>
              <w:start w:w="120" w:type="dxa"/>
              <w:bottom w:w="90" w:type="dxa"/>
              <w:end w:w="120" w:type="dxa"/>
            </w:tcMar>
            <w:vAlign w:val="top"/>
          </w:tcPr>
          <w:p>
            <w:pPr>
              <w:spacing w:after="0"/>
            </w:pPr>
            <w:r>
              <w:rPr>
                <w:rFonts w:ascii="Consolas" w:hAnsi="Consolas"/>
                <w:sz w:val="18"/>
              </w:rPr>
              <w:t>Model + API + dependencies</w:t>
            </w:r>
            <w:r>
              <w:br/>
            </w:r>
            <w:r>
              <w:rPr>
                <w:rFonts w:ascii="Consolas" w:hAnsi="Consolas"/>
                <w:sz w:val="18"/>
              </w:rPr>
              <w:t xml:space="preserve">        ↓</w:t>
            </w:r>
            <w:r>
              <w:br/>
            </w:r>
            <w:r>
              <w:rPr>
                <w:rFonts w:ascii="Consolas" w:hAnsi="Consolas"/>
                <w:sz w:val="18"/>
              </w:rPr>
              <w:t>Docker image (Practical-7)</w:t>
            </w:r>
            <w:r>
              <w:br/>
            </w:r>
            <w:r>
              <w:rPr>
                <w:rFonts w:ascii="Consolas" w:hAnsi="Consolas"/>
                <w:sz w:val="18"/>
              </w:rPr>
              <w:t xml:space="preserve">        ↓</w:t>
            </w:r>
            <w:r>
              <w:br/>
            </w:r>
            <w:r>
              <w:rPr>
                <w:rFonts w:ascii="Consolas" w:hAnsi="Consolas"/>
                <w:sz w:val="18"/>
              </w:rPr>
              <w:t>Tested image</w:t>
            </w:r>
            <w:r>
              <w:br/>
            </w:r>
            <w:r>
              <w:rPr>
                <w:rFonts w:ascii="Consolas" w:hAnsi="Consolas"/>
                <w:sz w:val="18"/>
              </w:rPr>
              <w:t xml:space="preserve">        ↓</w:t>
            </w:r>
            <w:r>
              <w:br/>
            </w:r>
            <w:r>
              <w:rPr>
                <w:rFonts w:ascii="Consolas" w:hAnsi="Consolas"/>
                <w:sz w:val="18"/>
              </w:rPr>
              <w:t>GHCR publish (Practical-8)</w:t>
            </w:r>
            <w:r>
              <w:br/>
            </w:r>
            <w:r>
              <w:rPr>
                <w:rFonts w:ascii="Consolas" w:hAnsi="Consolas"/>
                <w:sz w:val="18"/>
              </w:rPr>
              <w:t xml:space="preserve">        ↓</w:t>
            </w:r>
            <w:r>
              <w:br/>
            </w:r>
            <w:r>
              <w:rPr>
                <w:rFonts w:ascii="Consolas" w:hAnsi="Consolas"/>
                <w:sz w:val="18"/>
              </w:rPr>
              <w:t>Versioned container artifact</w:t>
            </w:r>
            <w:r>
              <w:br/>
            </w:r>
            <w:r>
              <w:rPr>
                <w:rFonts w:ascii="Consolas" w:hAnsi="Consolas"/>
                <w:sz w:val="18"/>
              </w:rPr>
              <w:t xml:space="preserve">        ↓</w:t>
            </w:r>
            <w:r>
              <w:br/>
            </w:r>
            <w:r>
              <w:rPr>
                <w:rFonts w:ascii="Consolas" w:hAnsi="Consolas"/>
                <w:sz w:val="18"/>
              </w:rPr>
              <w:t>CI/CD or deployment automation in subsequent practicals</w:t>
            </w:r>
          </w:p>
        </w:tc>
      </w:tr>
    </w:tbl>
    <w:p>
      <w:pPr>
        <w:spacing w:after="2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896"/>
      <w:gridCol w:w="4896"/>
    </w:tblGrid>
    <w:tr>
      <w:tc>
        <w:tcPr>
          <w:tcW w:type="dxa" w:w="4896"/>
        </w:tcPr>
        <w:p>
          <w:r>
            <w:rPr>
              <w:sz w:val="17"/>
            </w:rPr>
            <w:t>Practical-8: GitHub Container Registry (GHCR)</w:t>
          </w:r>
        </w:p>
      </w:tc>
      <w:tc>
        <w:tcPr>
          <w:tcW w:type="dxa" w:w="4896"/>
        </w:tcPr>
        <w:p>
          <w:pPr>
            <w:jc w:val="right"/>
          </w:pPr>
          <w:r>
            <w:rPr>
              <w:sz w:val="18"/>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05050"/>
        <w:sz w:val="17"/>
      </w:rPr>
      <w:t>MLOps Practical Series | Student Result Prediction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Practical-8: Publish the Tested Docker Image to GitHub Container Registry (GHCR)</dc:title>
  <dc:subject>MLOps - Student Result Prediction - GHCR</dc:subject>
  <dc:creator/>
  <cp:keywords>MLOps, Docker, GHCR, GitHub Container Registry, Student Result Prediction</cp:keywords>
  <dc:description>generated by python-docx</dc:description>
  <cp:lastModifiedBy/>
  <cp:revision>1</cp:revision>
  <dcterms:created xsi:type="dcterms:W3CDTF">2013-12-23T23:15:00Z</dcterms:created>
  <dcterms:modified xsi:type="dcterms:W3CDTF">2013-12-23T23:15:00Z</dcterms:modified>
  <cp:category/>
</cp:coreProperties>
</file>