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EE6BA" w14:textId="6E081DD4" w:rsidR="00603F8C" w:rsidRPr="00630877" w:rsidRDefault="00AB583B" w:rsidP="00AB583B">
      <w:pPr>
        <w:jc w:val="center"/>
        <w:rPr>
          <w:rFonts w:ascii="Arial Rounded MT Bold" w:hAnsi="Arial Rounded MT Bold"/>
          <w:sz w:val="28"/>
          <w:szCs w:val="28"/>
        </w:rPr>
      </w:pPr>
      <w:r w:rsidRPr="00630877">
        <w:rPr>
          <w:rFonts w:ascii="Arial Rounded MT Bold" w:hAnsi="Arial Rounded MT Bold"/>
          <w:sz w:val="28"/>
          <w:szCs w:val="28"/>
        </w:rPr>
        <w:t>Critical Thinking, Design Thinking, Leadership and Teamwork</w:t>
      </w:r>
    </w:p>
    <w:p w14:paraId="5A6F68ED" w14:textId="3B963300" w:rsidR="00AB583B" w:rsidRPr="00630877" w:rsidRDefault="00AB583B" w:rsidP="00AB583B">
      <w:pPr>
        <w:jc w:val="center"/>
        <w:rPr>
          <w:rFonts w:ascii="Arial Rounded MT Bold" w:hAnsi="Arial Rounded MT Bold"/>
          <w:sz w:val="28"/>
          <w:szCs w:val="28"/>
          <w:lang w:val="en-US"/>
        </w:rPr>
      </w:pPr>
      <w:r w:rsidRPr="00630877">
        <w:rPr>
          <w:rFonts w:ascii="Arial Rounded MT Bold" w:hAnsi="Arial Rounded MT Bold"/>
          <w:sz w:val="28"/>
          <w:szCs w:val="28"/>
        </w:rPr>
        <w:t>Topic 2: Design Thinking for Complex Problem Solving</w:t>
      </w:r>
    </w:p>
    <w:p w14:paraId="7DC3C6A8" w14:textId="2DAC42EC" w:rsidR="00AB583B" w:rsidRPr="00630877" w:rsidRDefault="00AB583B">
      <w:pPr>
        <w:rPr>
          <w:rFonts w:ascii="Arial Rounded MT Bold" w:hAnsi="Arial Rounded MT Bold"/>
          <w:sz w:val="28"/>
          <w:szCs w:val="28"/>
          <w:lang w:val="en-US"/>
        </w:rPr>
      </w:pPr>
      <w:r w:rsidRPr="00630877">
        <w:rPr>
          <w:rFonts w:ascii="Arial Rounded MT Bold" w:hAnsi="Arial Rounded MT Bold"/>
          <w:sz w:val="28"/>
          <w:szCs w:val="28"/>
        </w:rPr>
        <w:t xml:space="preserve">Complex Problem Table: </w:t>
      </w:r>
    </w:p>
    <w:tbl>
      <w:tblPr>
        <w:tblStyle w:val="TableGrid"/>
        <w:tblW w:w="9612" w:type="dxa"/>
        <w:tblLook w:val="04A0" w:firstRow="1" w:lastRow="0" w:firstColumn="1" w:lastColumn="0" w:noHBand="0" w:noVBand="1"/>
      </w:tblPr>
      <w:tblGrid>
        <w:gridCol w:w="743"/>
        <w:gridCol w:w="2397"/>
        <w:gridCol w:w="3105"/>
        <w:gridCol w:w="3367"/>
      </w:tblGrid>
      <w:tr w:rsidR="00AB583B" w14:paraId="74F9E981" w14:textId="77777777" w:rsidTr="00630877">
        <w:trPr>
          <w:trHeight w:val="590"/>
        </w:trPr>
        <w:tc>
          <w:tcPr>
            <w:tcW w:w="743" w:type="dxa"/>
          </w:tcPr>
          <w:p w14:paraId="40AEE14E" w14:textId="6BA90952" w:rsidR="00AB583B" w:rsidRPr="00630877" w:rsidRDefault="00AB583B">
            <w:pPr>
              <w:rPr>
                <w:rFonts w:ascii="Arial Rounded MT Bold" w:hAnsi="Arial Rounded MT Bold"/>
                <w:lang w:val="en-US"/>
              </w:rPr>
            </w:pPr>
            <w:r w:rsidRPr="00630877">
              <w:rPr>
                <w:rFonts w:ascii="Arial Rounded MT Bold" w:hAnsi="Arial Rounded MT Bold"/>
              </w:rPr>
              <w:t>S</w:t>
            </w:r>
            <w:r w:rsidR="00F10E8C" w:rsidRPr="00630877">
              <w:rPr>
                <w:rFonts w:ascii="Arial Rounded MT Bold" w:hAnsi="Arial Rounded MT Bold"/>
              </w:rPr>
              <w:t>.n</w:t>
            </w:r>
            <w:r w:rsidRPr="00630877">
              <w:rPr>
                <w:rFonts w:ascii="Arial Rounded MT Bold" w:hAnsi="Arial Rounded MT Bold"/>
              </w:rPr>
              <w:t>o</w:t>
            </w:r>
          </w:p>
        </w:tc>
        <w:tc>
          <w:tcPr>
            <w:tcW w:w="2397" w:type="dxa"/>
          </w:tcPr>
          <w:p w14:paraId="100647ED" w14:textId="5E2B1463" w:rsidR="00AB583B" w:rsidRPr="00630877" w:rsidRDefault="00AB583B" w:rsidP="00AB583B">
            <w:pPr>
              <w:jc w:val="center"/>
              <w:rPr>
                <w:rFonts w:ascii="Arial Rounded MT Bold" w:hAnsi="Arial Rounded MT Bold"/>
                <w:lang w:val="en-US"/>
              </w:rPr>
            </w:pPr>
            <w:r w:rsidRPr="00630877">
              <w:rPr>
                <w:rFonts w:ascii="Arial Rounded MT Bold" w:hAnsi="Arial Rounded MT Bold"/>
                <w:lang w:val="en-US"/>
              </w:rPr>
              <w:t>Application Domain</w:t>
            </w:r>
          </w:p>
        </w:tc>
        <w:tc>
          <w:tcPr>
            <w:tcW w:w="3105" w:type="dxa"/>
          </w:tcPr>
          <w:p w14:paraId="5C0219BA" w14:textId="31D11468" w:rsidR="00AB583B" w:rsidRPr="00630877" w:rsidRDefault="00AB583B" w:rsidP="00AB583B">
            <w:pPr>
              <w:jc w:val="center"/>
              <w:rPr>
                <w:rFonts w:ascii="Arial Rounded MT Bold" w:hAnsi="Arial Rounded MT Bold"/>
                <w:lang w:val="en-US"/>
              </w:rPr>
            </w:pPr>
            <w:r w:rsidRPr="00630877">
              <w:rPr>
                <w:rFonts w:ascii="Arial Rounded MT Bold" w:hAnsi="Arial Rounded MT Bold"/>
              </w:rPr>
              <w:t>Complex Problem Identified</w:t>
            </w:r>
          </w:p>
        </w:tc>
        <w:tc>
          <w:tcPr>
            <w:tcW w:w="3367" w:type="dxa"/>
          </w:tcPr>
          <w:p w14:paraId="57A1CB1D" w14:textId="7CB44727" w:rsidR="00AB583B" w:rsidRPr="00630877" w:rsidRDefault="00AB583B" w:rsidP="00AB583B">
            <w:pPr>
              <w:jc w:val="center"/>
              <w:rPr>
                <w:rFonts w:ascii="Arial Rounded MT Bold" w:hAnsi="Arial Rounded MT Bold"/>
                <w:lang w:val="en-US"/>
              </w:rPr>
            </w:pPr>
            <w:r w:rsidRPr="00630877">
              <w:rPr>
                <w:rFonts w:ascii="Arial Rounded MT Bold" w:hAnsi="Arial Rounded MT Bold"/>
              </w:rPr>
              <w:t>Justification</w:t>
            </w:r>
          </w:p>
        </w:tc>
      </w:tr>
      <w:tr w:rsidR="00AB583B" w14:paraId="769DC9FA" w14:textId="77777777" w:rsidTr="00630877">
        <w:trPr>
          <w:trHeight w:val="2269"/>
        </w:trPr>
        <w:tc>
          <w:tcPr>
            <w:tcW w:w="743" w:type="dxa"/>
          </w:tcPr>
          <w:p w14:paraId="327FEF21" w14:textId="7F03C99A" w:rsidR="00AB583B" w:rsidRPr="00630877" w:rsidRDefault="007F43A2" w:rsidP="00B144D3">
            <w:pPr>
              <w:rPr>
                <w:rFonts w:ascii="Corbel" w:hAnsi="Corbel"/>
                <w:lang w:val="en-US"/>
              </w:rPr>
            </w:pPr>
            <w:r w:rsidRPr="00630877">
              <w:rPr>
                <w:rFonts w:ascii="Corbel" w:hAnsi="Corbel"/>
                <w:lang w:val="en-US"/>
              </w:rPr>
              <w:t>1.</w:t>
            </w:r>
          </w:p>
        </w:tc>
        <w:tc>
          <w:tcPr>
            <w:tcW w:w="2397" w:type="dxa"/>
          </w:tcPr>
          <w:p w14:paraId="710582CD" w14:textId="681557C0" w:rsidR="00AB583B" w:rsidRPr="00630877" w:rsidRDefault="00F16756" w:rsidP="00B144D3">
            <w:pPr>
              <w:rPr>
                <w:rFonts w:ascii="Corbel" w:hAnsi="Corbel"/>
                <w:lang w:val="en-US"/>
              </w:rPr>
            </w:pPr>
            <w:r w:rsidRPr="00630877">
              <w:rPr>
                <w:rFonts w:ascii="Corbel" w:hAnsi="Corbel"/>
                <w:lang w:val="en-US"/>
              </w:rPr>
              <w:t>Water Resource Management</w:t>
            </w:r>
          </w:p>
        </w:tc>
        <w:tc>
          <w:tcPr>
            <w:tcW w:w="3105" w:type="dxa"/>
          </w:tcPr>
          <w:p w14:paraId="7B77ED0D" w14:textId="78DEF29E" w:rsidR="00AB583B" w:rsidRPr="00630877" w:rsidRDefault="00F16756">
            <w:pPr>
              <w:rPr>
                <w:rFonts w:ascii="Corbel" w:hAnsi="Corbel"/>
                <w:lang w:val="en-US"/>
              </w:rPr>
            </w:pPr>
            <w:r w:rsidRPr="00630877">
              <w:rPr>
                <w:rFonts w:ascii="Corbel" w:hAnsi="Corbel"/>
                <w:lang w:val="en-US"/>
              </w:rPr>
              <w:t>Ensuring Access to Clean Drinking Water</w:t>
            </w:r>
          </w:p>
        </w:tc>
        <w:tc>
          <w:tcPr>
            <w:tcW w:w="3367" w:type="dxa"/>
          </w:tcPr>
          <w:p w14:paraId="42CE1238" w14:textId="1C04EC67" w:rsidR="00AB583B" w:rsidRPr="00630877" w:rsidRDefault="00F16756">
            <w:pPr>
              <w:rPr>
                <w:rFonts w:ascii="Corbel" w:hAnsi="Corbel"/>
                <w:lang w:val="en-US"/>
              </w:rPr>
            </w:pPr>
            <w:r w:rsidRPr="00630877">
              <w:rPr>
                <w:rFonts w:ascii="Corbel" w:hAnsi="Corbel"/>
              </w:rPr>
              <w:t>Addressing unequal water distribution, pollution, and overuse through desalination, recycling, and sustainable resource management.</w:t>
            </w:r>
          </w:p>
        </w:tc>
      </w:tr>
      <w:tr w:rsidR="00AB583B" w14:paraId="5B91B2C0" w14:textId="77777777" w:rsidTr="00630877">
        <w:trPr>
          <w:trHeight w:val="2235"/>
        </w:trPr>
        <w:tc>
          <w:tcPr>
            <w:tcW w:w="743" w:type="dxa"/>
          </w:tcPr>
          <w:p w14:paraId="1E5A81A5" w14:textId="751D8707" w:rsidR="00AB583B" w:rsidRPr="00630877" w:rsidRDefault="00B144D3">
            <w:pPr>
              <w:rPr>
                <w:rFonts w:ascii="Corbel" w:hAnsi="Corbel"/>
                <w:lang w:val="en-US"/>
              </w:rPr>
            </w:pPr>
            <w:r w:rsidRPr="00630877">
              <w:rPr>
                <w:rFonts w:ascii="Corbel" w:hAnsi="Corbel"/>
                <w:lang w:val="en-US"/>
              </w:rPr>
              <w:t>2.</w:t>
            </w:r>
          </w:p>
        </w:tc>
        <w:tc>
          <w:tcPr>
            <w:tcW w:w="2397" w:type="dxa"/>
          </w:tcPr>
          <w:p w14:paraId="112C5A4E" w14:textId="4BCEB387" w:rsidR="00AB583B" w:rsidRPr="00630877" w:rsidRDefault="00F16756">
            <w:pPr>
              <w:rPr>
                <w:rFonts w:ascii="Corbel" w:hAnsi="Corbel"/>
                <w:lang w:val="en-US"/>
              </w:rPr>
            </w:pPr>
            <w:r w:rsidRPr="00630877">
              <w:rPr>
                <w:rFonts w:ascii="Corbel" w:hAnsi="Corbel"/>
                <w:lang w:val="en-US"/>
              </w:rPr>
              <w:t>Education</w:t>
            </w:r>
          </w:p>
        </w:tc>
        <w:tc>
          <w:tcPr>
            <w:tcW w:w="3105" w:type="dxa"/>
          </w:tcPr>
          <w:p w14:paraId="6D912120" w14:textId="691A2F12" w:rsidR="00AB583B" w:rsidRPr="00630877" w:rsidRDefault="00F16756">
            <w:pPr>
              <w:rPr>
                <w:rFonts w:ascii="Corbel" w:hAnsi="Corbel"/>
                <w:lang w:val="en-US"/>
              </w:rPr>
            </w:pPr>
            <w:r w:rsidRPr="00630877">
              <w:rPr>
                <w:rFonts w:ascii="Corbel" w:hAnsi="Corbel"/>
                <w:lang w:val="en-US"/>
              </w:rPr>
              <w:t>Bridging the Digital Divide</w:t>
            </w:r>
          </w:p>
        </w:tc>
        <w:tc>
          <w:tcPr>
            <w:tcW w:w="3367" w:type="dxa"/>
          </w:tcPr>
          <w:p w14:paraId="73B0AAB4" w14:textId="1DF34990" w:rsidR="00AB583B" w:rsidRPr="00630877" w:rsidRDefault="00F16756">
            <w:pPr>
              <w:rPr>
                <w:rFonts w:ascii="Corbel" w:hAnsi="Corbel"/>
                <w:lang w:val="en-US"/>
              </w:rPr>
            </w:pPr>
            <w:r w:rsidRPr="00630877">
              <w:rPr>
                <w:rFonts w:ascii="Corbel" w:hAnsi="Corbel"/>
              </w:rPr>
              <w:t>Providing equal access to technology and internet for quality education, especially in rural and underprivileged regions.</w:t>
            </w:r>
          </w:p>
        </w:tc>
      </w:tr>
      <w:tr w:rsidR="00F10E8C" w14:paraId="69DB2100" w14:textId="77777777" w:rsidTr="00630877">
        <w:trPr>
          <w:trHeight w:val="2269"/>
        </w:trPr>
        <w:tc>
          <w:tcPr>
            <w:tcW w:w="743" w:type="dxa"/>
          </w:tcPr>
          <w:p w14:paraId="7F835739" w14:textId="204E902D" w:rsidR="00F10E8C" w:rsidRPr="00630877" w:rsidRDefault="00F10E8C" w:rsidP="00F10E8C">
            <w:pPr>
              <w:rPr>
                <w:rFonts w:ascii="Corbel" w:hAnsi="Corbel"/>
                <w:lang w:val="en-US"/>
              </w:rPr>
            </w:pPr>
            <w:r w:rsidRPr="00630877">
              <w:rPr>
                <w:rFonts w:ascii="Corbel" w:hAnsi="Corbel"/>
                <w:lang w:val="en-US"/>
              </w:rPr>
              <w:t>3.</w:t>
            </w:r>
          </w:p>
        </w:tc>
        <w:tc>
          <w:tcPr>
            <w:tcW w:w="2397" w:type="dxa"/>
          </w:tcPr>
          <w:p w14:paraId="6CB61FFD" w14:textId="174DC72D" w:rsidR="00F10E8C" w:rsidRPr="00630877" w:rsidRDefault="00F16756" w:rsidP="00F10E8C">
            <w:pPr>
              <w:rPr>
                <w:rFonts w:ascii="Corbel" w:hAnsi="Corbel"/>
                <w:lang w:val="en-US"/>
              </w:rPr>
            </w:pPr>
            <w:r w:rsidRPr="00630877">
              <w:rPr>
                <w:rFonts w:ascii="Corbel" w:hAnsi="Corbel"/>
                <w:lang w:val="en-US"/>
              </w:rPr>
              <w:t xml:space="preserve">Energy </w:t>
            </w:r>
          </w:p>
        </w:tc>
        <w:tc>
          <w:tcPr>
            <w:tcW w:w="3105" w:type="dxa"/>
          </w:tcPr>
          <w:p w14:paraId="21F61789" w14:textId="79362E7A" w:rsidR="00F10E8C" w:rsidRPr="00630877" w:rsidRDefault="00F16756" w:rsidP="00F10E8C">
            <w:pPr>
              <w:rPr>
                <w:rFonts w:ascii="Corbel" w:hAnsi="Corbel"/>
                <w:lang w:val="en-US"/>
              </w:rPr>
            </w:pPr>
            <w:r w:rsidRPr="00630877">
              <w:rPr>
                <w:rFonts w:ascii="Corbel" w:hAnsi="Corbel"/>
                <w:lang w:val="en-US"/>
              </w:rPr>
              <w:t>Sustainable Battery Production</w:t>
            </w:r>
          </w:p>
        </w:tc>
        <w:tc>
          <w:tcPr>
            <w:tcW w:w="3367" w:type="dxa"/>
          </w:tcPr>
          <w:p w14:paraId="78F1A886" w14:textId="5DEFDB1E" w:rsidR="00F10E8C" w:rsidRPr="00630877" w:rsidRDefault="00F16756" w:rsidP="00F10E8C">
            <w:pPr>
              <w:rPr>
                <w:rFonts w:ascii="Corbel" w:hAnsi="Corbel"/>
                <w:lang w:val="en-US"/>
              </w:rPr>
            </w:pPr>
            <w:r w:rsidRPr="00630877">
              <w:rPr>
                <w:rFonts w:ascii="Corbel" w:hAnsi="Corbel"/>
              </w:rPr>
              <w:t>Developing environmentally friendly, efficient, and long-lasting batteries to support renewable energy systems and electric vehicles</w:t>
            </w:r>
            <w:r w:rsidRPr="00630877">
              <w:rPr>
                <w:rFonts w:ascii="Corbel" w:hAnsi="Corbel"/>
              </w:rPr>
              <w:t>.</w:t>
            </w:r>
          </w:p>
        </w:tc>
      </w:tr>
      <w:tr w:rsidR="00F10E8C" w14:paraId="4CD109BD" w14:textId="77777777" w:rsidTr="00630877">
        <w:trPr>
          <w:trHeight w:val="1666"/>
        </w:trPr>
        <w:tc>
          <w:tcPr>
            <w:tcW w:w="743" w:type="dxa"/>
          </w:tcPr>
          <w:p w14:paraId="6204992A" w14:textId="0F2CC743" w:rsidR="00F10E8C" w:rsidRPr="00630877" w:rsidRDefault="00F10E8C" w:rsidP="00F10E8C">
            <w:pPr>
              <w:rPr>
                <w:rFonts w:ascii="Corbel" w:hAnsi="Corbel"/>
                <w:lang w:val="en-US"/>
              </w:rPr>
            </w:pPr>
            <w:r w:rsidRPr="00630877">
              <w:rPr>
                <w:rFonts w:ascii="Corbel" w:hAnsi="Corbel"/>
                <w:lang w:val="en-US"/>
              </w:rPr>
              <w:t xml:space="preserve">4. </w:t>
            </w:r>
          </w:p>
        </w:tc>
        <w:tc>
          <w:tcPr>
            <w:tcW w:w="2397" w:type="dxa"/>
          </w:tcPr>
          <w:p w14:paraId="6574BB72" w14:textId="423E8FB1" w:rsidR="00F10E8C" w:rsidRPr="00630877" w:rsidRDefault="00F16756" w:rsidP="00F10E8C">
            <w:pPr>
              <w:rPr>
                <w:rFonts w:ascii="Corbel" w:hAnsi="Corbel"/>
                <w:lang w:val="en-US"/>
              </w:rPr>
            </w:pPr>
            <w:r w:rsidRPr="00630877">
              <w:rPr>
                <w:rFonts w:ascii="Corbel" w:hAnsi="Corbel"/>
                <w:lang w:val="en-US"/>
              </w:rPr>
              <w:t>Food Security</w:t>
            </w:r>
          </w:p>
        </w:tc>
        <w:tc>
          <w:tcPr>
            <w:tcW w:w="3105" w:type="dxa"/>
          </w:tcPr>
          <w:p w14:paraId="4A47E06D" w14:textId="4C626ABC" w:rsidR="00F10E8C" w:rsidRPr="00630877" w:rsidRDefault="00F16756" w:rsidP="00F10E8C">
            <w:pPr>
              <w:rPr>
                <w:rFonts w:ascii="Corbel" w:hAnsi="Corbel"/>
              </w:rPr>
            </w:pPr>
            <w:r w:rsidRPr="00630877">
              <w:rPr>
                <w:rFonts w:ascii="Corbel" w:hAnsi="Corbel"/>
              </w:rPr>
              <w:t>Sustainable Agriculture for Growing Populations</w:t>
            </w:r>
          </w:p>
        </w:tc>
        <w:tc>
          <w:tcPr>
            <w:tcW w:w="3367" w:type="dxa"/>
          </w:tcPr>
          <w:p w14:paraId="42799189" w14:textId="23BD678B" w:rsidR="00F10E8C" w:rsidRPr="00630877" w:rsidRDefault="00F16756" w:rsidP="00F10E8C">
            <w:pPr>
              <w:rPr>
                <w:rFonts w:ascii="Corbel" w:hAnsi="Corbel"/>
              </w:rPr>
            </w:pPr>
            <w:r w:rsidRPr="00630877">
              <w:rPr>
                <w:rFonts w:ascii="Corbel" w:hAnsi="Corbel"/>
              </w:rPr>
              <w:t>Balancing increased food production with environmental preservation, soil health, and climate change mitigation.</w:t>
            </w:r>
          </w:p>
        </w:tc>
      </w:tr>
      <w:tr w:rsidR="00F10E8C" w14:paraId="502A6EDA" w14:textId="77777777" w:rsidTr="00630877">
        <w:trPr>
          <w:trHeight w:val="2700"/>
        </w:trPr>
        <w:tc>
          <w:tcPr>
            <w:tcW w:w="743" w:type="dxa"/>
          </w:tcPr>
          <w:p w14:paraId="29B4EE61" w14:textId="409ED8C2" w:rsidR="00F10E8C" w:rsidRPr="00630877" w:rsidRDefault="00F10E8C" w:rsidP="00F10E8C">
            <w:pPr>
              <w:rPr>
                <w:rFonts w:ascii="Corbel" w:hAnsi="Corbel"/>
                <w:lang w:val="en-US"/>
              </w:rPr>
            </w:pPr>
            <w:r w:rsidRPr="00630877">
              <w:rPr>
                <w:rFonts w:ascii="Corbel" w:hAnsi="Corbel"/>
                <w:lang w:val="en-US"/>
              </w:rPr>
              <w:t>5.</w:t>
            </w:r>
          </w:p>
        </w:tc>
        <w:tc>
          <w:tcPr>
            <w:tcW w:w="2397" w:type="dxa"/>
          </w:tcPr>
          <w:p w14:paraId="1D29D555" w14:textId="1CDE8659" w:rsidR="00F10E8C" w:rsidRPr="00630877" w:rsidRDefault="00F16756" w:rsidP="00F10E8C">
            <w:pPr>
              <w:rPr>
                <w:rFonts w:ascii="Corbel" w:hAnsi="Corbel"/>
                <w:lang w:val="en-US"/>
              </w:rPr>
            </w:pPr>
            <w:r w:rsidRPr="00630877">
              <w:rPr>
                <w:rFonts w:ascii="Corbel" w:hAnsi="Corbel"/>
                <w:lang w:val="en-US"/>
              </w:rPr>
              <w:t xml:space="preserve">Cybersecurity </w:t>
            </w:r>
          </w:p>
        </w:tc>
        <w:tc>
          <w:tcPr>
            <w:tcW w:w="3105" w:type="dxa"/>
          </w:tcPr>
          <w:p w14:paraId="68E9EC67" w14:textId="35DD36A6" w:rsidR="00F10E8C" w:rsidRPr="00630877" w:rsidRDefault="00F16756" w:rsidP="00F10E8C">
            <w:pPr>
              <w:rPr>
                <w:rFonts w:ascii="Corbel" w:hAnsi="Corbel"/>
              </w:rPr>
            </w:pPr>
            <w:r w:rsidRPr="00630877">
              <w:rPr>
                <w:rFonts w:ascii="Corbel" w:hAnsi="Corbel"/>
              </w:rPr>
              <w:t>Preventing Large Scale Data Breaches</w:t>
            </w:r>
          </w:p>
        </w:tc>
        <w:tc>
          <w:tcPr>
            <w:tcW w:w="3367" w:type="dxa"/>
          </w:tcPr>
          <w:p w14:paraId="711F130B" w14:textId="335724DE" w:rsidR="00F10E8C" w:rsidRPr="00630877" w:rsidRDefault="00CE5DE2" w:rsidP="00F10E8C">
            <w:pPr>
              <w:rPr>
                <w:rFonts w:ascii="Corbel" w:hAnsi="Corbel"/>
              </w:rPr>
            </w:pPr>
            <w:r w:rsidRPr="00630877">
              <w:rPr>
                <w:rFonts w:ascii="Corbel" w:hAnsi="Corbel"/>
              </w:rPr>
              <w:t xml:space="preserve"> </w:t>
            </w:r>
            <w:r w:rsidR="00F16756" w:rsidRPr="00630877">
              <w:rPr>
                <w:rFonts w:ascii="Corbel" w:hAnsi="Corbel"/>
              </w:rPr>
              <w:t>Strengthening digital security against cyberattacks, data leaks, and ransomware threats while ensuring user privacy and regulatory compliance.</w:t>
            </w:r>
          </w:p>
        </w:tc>
      </w:tr>
    </w:tbl>
    <w:p w14:paraId="2341CD3C" w14:textId="77777777" w:rsidR="00AB583B" w:rsidRPr="00B144D3" w:rsidRDefault="00AB583B"/>
    <w:sectPr w:rsidR="00AB583B" w:rsidRPr="00B14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4B"/>
    <w:rsid w:val="002C3044"/>
    <w:rsid w:val="003D54B0"/>
    <w:rsid w:val="00603F8C"/>
    <w:rsid w:val="00630877"/>
    <w:rsid w:val="006B7086"/>
    <w:rsid w:val="007F43A2"/>
    <w:rsid w:val="009834F2"/>
    <w:rsid w:val="00AB583B"/>
    <w:rsid w:val="00B144D3"/>
    <w:rsid w:val="00B15C15"/>
    <w:rsid w:val="00CE5DE2"/>
    <w:rsid w:val="00E2764B"/>
    <w:rsid w:val="00F10E8C"/>
    <w:rsid w:val="00F1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07F29"/>
  <w15:chartTrackingRefBased/>
  <w15:docId w15:val="{BC65A2E3-6FE2-4001-98D3-7B6440A5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6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B5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10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1D908-417D-4004-8194-2BD5A8B9A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Ganpat Paliwal</dc:creator>
  <cp:keywords/>
  <dc:description/>
  <cp:lastModifiedBy>hp laptop</cp:lastModifiedBy>
  <cp:revision>3</cp:revision>
  <dcterms:created xsi:type="dcterms:W3CDTF">2025-04-04T06:41:00Z</dcterms:created>
  <dcterms:modified xsi:type="dcterms:W3CDTF">2025-04-05T02:48:00Z</dcterms:modified>
</cp:coreProperties>
</file>