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20"/>
        <w:jc w:val="center"/>
      </w:pPr>
      <w:r>
        <w:rPr>
          <w:b/>
          <w:color w:val="000033"/>
          <w:sz w:val="42"/>
        </w:rPr>
        <w:t>Insurance Plan Avail Reciept</w:t>
      </w:r>
    </w:p>
    <w:p>
      <w:r>
        <w:rPr>
          <w:sz w:val="24"/>
        </w:rPr>
        <w:t>Patient Name : df</w:t>
        <w:br/>
        <w:br/>
      </w:r>
      <w:r>
        <w:rPr>
          <w:sz w:val="24"/>
        </w:rPr>
        <w:t>Account Address : 0x2E6C63Dce1843378bfBB23D189A5b5DDB9a927b7</w:t>
        <w:br/>
        <w:br/>
      </w:r>
      <w:r>
        <w:rPr>
          <w:sz w:val="24"/>
        </w:rPr>
        <w:t>Email Id : df@fgdf</w:t>
        <w:br/>
        <w:br/>
      </w:r>
      <w:r>
        <w:rPr>
          <w:sz w:val="24"/>
        </w:rPr>
        <w:t>Insurance Plan : A</w:t>
        <w:br/>
        <w:br/>
      </w:r>
      <w:r>
        <w:rPr>
          <w:sz w:val="24"/>
        </w:rPr>
        <w:t>Insurance Avail Date : 2022-04-22</w:t>
        <w:br/>
        <w:br/>
      </w:r>
      <w:r>
        <w:rPr>
          <w:sz w:val="24"/>
        </w:rPr>
        <w:t xml:space="preserve">Insurance Plan Avail Amount : 5 ETH </w:t>
        <w:br/>
        <w:br/>
      </w:r>
    </w:p>
    <w:p>
      <w:pPr>
        <w:jc w:val="right"/>
      </w:pPr>
      <w:r>
        <w:rPr>
          <w:b/>
          <w:color w:val="610606"/>
          <w:sz w:val="20"/>
        </w:rPr>
        <w:t>Insurance Company Sign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8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-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339" w:h="96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