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26CA8F" w14:textId="77777777" w:rsidR="006C1D04" w:rsidRPr="006C1D04" w:rsidRDefault="006C1D04" w:rsidP="006C1D04">
      <w:pPr>
        <w:rPr>
          <w:b/>
          <w:bCs/>
        </w:rPr>
      </w:pPr>
      <w:r w:rsidRPr="006C1D04">
        <w:rPr>
          <w:b/>
          <w:bCs/>
        </w:rPr>
        <w:t>Customer Churn Analysis Report</w:t>
      </w:r>
    </w:p>
    <w:p w14:paraId="1DC18274" w14:textId="77777777" w:rsidR="006C1D04" w:rsidRPr="006C1D04" w:rsidRDefault="006C1D04" w:rsidP="006C1D04">
      <w:pPr>
        <w:rPr>
          <w:b/>
          <w:bCs/>
        </w:rPr>
      </w:pPr>
      <w:r w:rsidRPr="006C1D04">
        <w:rPr>
          <w:b/>
          <w:bCs/>
        </w:rPr>
        <w:t>Introduction</w:t>
      </w:r>
    </w:p>
    <w:p w14:paraId="23B65995" w14:textId="77777777" w:rsidR="006C1D04" w:rsidRPr="006C1D04" w:rsidRDefault="006C1D04" w:rsidP="006C1D04">
      <w:r w:rsidRPr="006C1D04">
        <w:t>Customer churn is a critical challenge in the telecom industry, impacting revenue and customer retention. This project aims to predict churn for a telecom company using the Telco Customer Churn dataset (7,043 customers, 21 features). By leveraging machine learning, we identify key drivers of churn, segment customers, and provide actionable retention strategies. The project was executed in Visual Studio Code (VS Code), delivering a Python notebook, a PowerPoint presentation, and recommendations.</w:t>
      </w:r>
    </w:p>
    <w:p w14:paraId="259780DF" w14:textId="77777777" w:rsidR="006C1D04" w:rsidRPr="006C1D04" w:rsidRDefault="006C1D04" w:rsidP="006C1D04">
      <w:pPr>
        <w:rPr>
          <w:b/>
          <w:bCs/>
        </w:rPr>
      </w:pPr>
      <w:r w:rsidRPr="006C1D04">
        <w:rPr>
          <w:b/>
          <w:bCs/>
        </w:rPr>
        <w:t>Abstract</w:t>
      </w:r>
    </w:p>
    <w:p w14:paraId="4037B963" w14:textId="3CA32C63" w:rsidR="006C1D04" w:rsidRPr="006C1D04" w:rsidRDefault="006C1D04" w:rsidP="006C1D04">
      <w:r w:rsidRPr="006C1D04">
        <w:t>This project predicts customer churn using a Random Forest Classifier, achieving an AUC-ROC of 0.8</w:t>
      </w:r>
      <w:r>
        <w:t>2</w:t>
      </w:r>
      <w:r w:rsidRPr="006C1D04">
        <w:t xml:space="preserve"> and a recall of 0.</w:t>
      </w:r>
      <w:r>
        <w:t>47</w:t>
      </w:r>
      <w:r w:rsidRPr="006C1D04">
        <w:t xml:space="preserve"> for the churn class. We performed SQL-based data aggregation, exploratory data analysis (EDA), model explainability with ELI5 and SHAP, and customer segmentation with K-Means. Key findings include short tenure, high monthly charges, and </w:t>
      </w:r>
      <w:proofErr w:type="spellStart"/>
      <w:r w:rsidRPr="006C1D04">
        <w:t>fiber</w:t>
      </w:r>
      <w:proofErr w:type="spellEnd"/>
      <w:r w:rsidRPr="006C1D04">
        <w:t xml:space="preserve"> optic service as major churn drivers. Customers were segmented into At Risk, Loyal, and Dormant groups, enabling targeted retention strategies. Recommendations include offering long-term contract incentives and enhancing tech support to reduce churn.</w:t>
      </w:r>
    </w:p>
    <w:p w14:paraId="34CFE4A8" w14:textId="77777777" w:rsidR="006C1D04" w:rsidRPr="006C1D04" w:rsidRDefault="006C1D04" w:rsidP="006C1D04">
      <w:pPr>
        <w:rPr>
          <w:b/>
          <w:bCs/>
        </w:rPr>
      </w:pPr>
      <w:r w:rsidRPr="006C1D04">
        <w:rPr>
          <w:b/>
          <w:bCs/>
        </w:rPr>
        <w:t>Tools Used</w:t>
      </w:r>
    </w:p>
    <w:p w14:paraId="2683C4C5" w14:textId="285E042E" w:rsidR="006C1D04" w:rsidRPr="006C1D04" w:rsidRDefault="006C1D04" w:rsidP="006C1D04">
      <w:pPr>
        <w:numPr>
          <w:ilvl w:val="0"/>
          <w:numId w:val="1"/>
        </w:numPr>
      </w:pPr>
      <w:r w:rsidRPr="006C1D04">
        <w:rPr>
          <w:b/>
          <w:bCs/>
        </w:rPr>
        <w:t>Environment</w:t>
      </w:r>
      <w:r w:rsidRPr="006C1D04">
        <w:t>: Visual Studio Code (VS Code) with Python extensions.</w:t>
      </w:r>
    </w:p>
    <w:p w14:paraId="282074D6" w14:textId="7B5AB035" w:rsidR="006C1D04" w:rsidRPr="006C1D04" w:rsidRDefault="006C1D04" w:rsidP="006C1D04">
      <w:pPr>
        <w:numPr>
          <w:ilvl w:val="0"/>
          <w:numId w:val="1"/>
        </w:numPr>
      </w:pPr>
      <w:r w:rsidRPr="006C1D04">
        <w:rPr>
          <w:b/>
          <w:bCs/>
        </w:rPr>
        <w:t>Programming Language</w:t>
      </w:r>
      <w:r w:rsidRPr="006C1D04">
        <w:t>: Python 3.</w:t>
      </w:r>
      <w:r>
        <w:t>12.9</w:t>
      </w:r>
      <w:r w:rsidRPr="006C1D04">
        <w:t>.</w:t>
      </w:r>
    </w:p>
    <w:p w14:paraId="002F0339" w14:textId="77777777" w:rsidR="006C1D04" w:rsidRPr="006C1D04" w:rsidRDefault="006C1D04" w:rsidP="006C1D04">
      <w:pPr>
        <w:numPr>
          <w:ilvl w:val="0"/>
          <w:numId w:val="1"/>
        </w:numPr>
      </w:pPr>
      <w:r w:rsidRPr="006C1D04">
        <w:rPr>
          <w:b/>
          <w:bCs/>
        </w:rPr>
        <w:t>Libraries</w:t>
      </w:r>
      <w:r w:rsidRPr="006C1D04">
        <w:t>:</w:t>
      </w:r>
    </w:p>
    <w:p w14:paraId="269B4E24" w14:textId="77777777" w:rsidR="006C1D04" w:rsidRPr="006C1D04" w:rsidRDefault="006C1D04" w:rsidP="006C1D04">
      <w:pPr>
        <w:numPr>
          <w:ilvl w:val="1"/>
          <w:numId w:val="1"/>
        </w:numPr>
      </w:pPr>
      <w:r w:rsidRPr="006C1D04">
        <w:t xml:space="preserve">Data Handling: pandas, </w:t>
      </w:r>
      <w:proofErr w:type="spellStart"/>
      <w:r w:rsidRPr="006C1D04">
        <w:t>numpy</w:t>
      </w:r>
      <w:proofErr w:type="spellEnd"/>
      <w:r w:rsidRPr="006C1D04">
        <w:t>, sqlite3.</w:t>
      </w:r>
    </w:p>
    <w:p w14:paraId="2F1189E8" w14:textId="77777777" w:rsidR="006C1D04" w:rsidRPr="006C1D04" w:rsidRDefault="006C1D04" w:rsidP="006C1D04">
      <w:pPr>
        <w:numPr>
          <w:ilvl w:val="1"/>
          <w:numId w:val="1"/>
        </w:numPr>
      </w:pPr>
      <w:r w:rsidRPr="006C1D04">
        <w:t>Visualization: matplotlib, seaborn, SHAP.</w:t>
      </w:r>
    </w:p>
    <w:p w14:paraId="4EE44E71" w14:textId="77777777" w:rsidR="006C1D04" w:rsidRPr="006C1D04" w:rsidRDefault="006C1D04" w:rsidP="006C1D04">
      <w:pPr>
        <w:numPr>
          <w:ilvl w:val="1"/>
          <w:numId w:val="1"/>
        </w:numPr>
      </w:pPr>
      <w:r w:rsidRPr="006C1D04">
        <w:t>Machine Learning: scikit-learn (Random Forest, K-Means).</w:t>
      </w:r>
    </w:p>
    <w:p w14:paraId="27A211A1" w14:textId="77777777" w:rsidR="006C1D04" w:rsidRPr="006C1D04" w:rsidRDefault="006C1D04" w:rsidP="006C1D04">
      <w:pPr>
        <w:numPr>
          <w:ilvl w:val="1"/>
          <w:numId w:val="1"/>
        </w:numPr>
      </w:pPr>
      <w:r w:rsidRPr="006C1D04">
        <w:t>Explainability: ELI5, SHAP.</w:t>
      </w:r>
    </w:p>
    <w:p w14:paraId="6659EB3D" w14:textId="77777777" w:rsidR="006C1D04" w:rsidRPr="006C1D04" w:rsidRDefault="006C1D04" w:rsidP="006C1D04">
      <w:pPr>
        <w:numPr>
          <w:ilvl w:val="0"/>
          <w:numId w:val="1"/>
        </w:numPr>
      </w:pPr>
      <w:r w:rsidRPr="006C1D04">
        <w:rPr>
          <w:b/>
          <w:bCs/>
        </w:rPr>
        <w:t>Dataset</w:t>
      </w:r>
      <w:r w:rsidRPr="006C1D04">
        <w:t>: Telco Customer Churn (Kaggle, 7,043 rows, 21 columns).</w:t>
      </w:r>
    </w:p>
    <w:p w14:paraId="22A2822A" w14:textId="77777777" w:rsidR="006C1D04" w:rsidRPr="006C1D04" w:rsidRDefault="006C1D04" w:rsidP="006C1D04">
      <w:pPr>
        <w:rPr>
          <w:b/>
          <w:bCs/>
        </w:rPr>
      </w:pPr>
      <w:r w:rsidRPr="006C1D04">
        <w:rPr>
          <w:b/>
          <w:bCs/>
        </w:rPr>
        <w:t>Steps Involved in Building the Project</w:t>
      </w:r>
    </w:p>
    <w:p w14:paraId="4F685A87" w14:textId="77777777" w:rsidR="006C1D04" w:rsidRPr="006C1D04" w:rsidRDefault="006C1D04" w:rsidP="006C1D04">
      <w:pPr>
        <w:numPr>
          <w:ilvl w:val="0"/>
          <w:numId w:val="2"/>
        </w:numPr>
      </w:pPr>
      <w:r w:rsidRPr="006C1D04">
        <w:rPr>
          <w:b/>
          <w:bCs/>
        </w:rPr>
        <w:t>Data Preparation with SQL</w:t>
      </w:r>
      <w:r w:rsidRPr="006C1D04">
        <w:t>:</w:t>
      </w:r>
    </w:p>
    <w:p w14:paraId="7165BBA4" w14:textId="77777777" w:rsidR="006C1D04" w:rsidRPr="006C1D04" w:rsidRDefault="006C1D04" w:rsidP="006C1D04">
      <w:pPr>
        <w:numPr>
          <w:ilvl w:val="1"/>
          <w:numId w:val="2"/>
        </w:numPr>
      </w:pPr>
      <w:r w:rsidRPr="006C1D04">
        <w:t>Loaded the dataset into SQLite (in-memory).</w:t>
      </w:r>
    </w:p>
    <w:p w14:paraId="66DC712C" w14:textId="77777777" w:rsidR="006C1D04" w:rsidRPr="006C1D04" w:rsidRDefault="006C1D04" w:rsidP="006C1D04">
      <w:pPr>
        <w:numPr>
          <w:ilvl w:val="1"/>
          <w:numId w:val="2"/>
        </w:numPr>
      </w:pPr>
      <w:r w:rsidRPr="006C1D04">
        <w:t>Aggregated metrics: average tenure, total monthly charges, internet usage.</w:t>
      </w:r>
    </w:p>
    <w:p w14:paraId="31EE82B9" w14:textId="77777777" w:rsidR="006C1D04" w:rsidRPr="006C1D04" w:rsidRDefault="006C1D04" w:rsidP="006C1D04">
      <w:pPr>
        <w:numPr>
          <w:ilvl w:val="1"/>
          <w:numId w:val="2"/>
        </w:numPr>
      </w:pPr>
      <w:r w:rsidRPr="006C1D04">
        <w:t>Saved processed data to processed_data.csv.</w:t>
      </w:r>
    </w:p>
    <w:p w14:paraId="2619AF9A" w14:textId="77777777" w:rsidR="006C1D04" w:rsidRPr="006C1D04" w:rsidRDefault="006C1D04" w:rsidP="006C1D04">
      <w:pPr>
        <w:numPr>
          <w:ilvl w:val="0"/>
          <w:numId w:val="2"/>
        </w:numPr>
      </w:pPr>
      <w:r w:rsidRPr="006C1D04">
        <w:rPr>
          <w:b/>
          <w:bCs/>
        </w:rPr>
        <w:t>Exploratory Data Analysis (EDA)</w:t>
      </w:r>
      <w:r w:rsidRPr="006C1D04">
        <w:t>:</w:t>
      </w:r>
    </w:p>
    <w:p w14:paraId="427269DB" w14:textId="77777777" w:rsidR="006C1D04" w:rsidRPr="006C1D04" w:rsidRDefault="006C1D04" w:rsidP="006C1D04">
      <w:pPr>
        <w:numPr>
          <w:ilvl w:val="1"/>
          <w:numId w:val="2"/>
        </w:numPr>
      </w:pPr>
      <w:r w:rsidRPr="006C1D04">
        <w:t>Visualized churn distribution: 27% churn rate (1,869 customers).</w:t>
      </w:r>
    </w:p>
    <w:p w14:paraId="3A53D844" w14:textId="77777777" w:rsidR="006C1D04" w:rsidRPr="006C1D04" w:rsidRDefault="006C1D04" w:rsidP="006C1D04">
      <w:pPr>
        <w:numPr>
          <w:ilvl w:val="1"/>
          <w:numId w:val="2"/>
        </w:numPr>
      </w:pPr>
      <w:proofErr w:type="spellStart"/>
      <w:r w:rsidRPr="006C1D04">
        <w:t>Analyzed</w:t>
      </w:r>
      <w:proofErr w:type="spellEnd"/>
      <w:r w:rsidRPr="006C1D04">
        <w:t xml:space="preserve"> correlations: tenure negatively correlates with churn (-0.35); monthly charges positively correlate (0.19).</w:t>
      </w:r>
    </w:p>
    <w:p w14:paraId="3D9C7D26" w14:textId="77777777" w:rsidR="006C1D04" w:rsidRPr="006C1D04" w:rsidRDefault="006C1D04" w:rsidP="006C1D04">
      <w:pPr>
        <w:numPr>
          <w:ilvl w:val="1"/>
          <w:numId w:val="2"/>
        </w:numPr>
      </w:pPr>
      <w:r w:rsidRPr="006C1D04">
        <w:t>Generated plots: churn distribution, correlation matrix.</w:t>
      </w:r>
    </w:p>
    <w:p w14:paraId="3779E97B" w14:textId="77777777" w:rsidR="006C1D04" w:rsidRPr="006C1D04" w:rsidRDefault="006C1D04" w:rsidP="006C1D04">
      <w:pPr>
        <w:numPr>
          <w:ilvl w:val="0"/>
          <w:numId w:val="2"/>
        </w:numPr>
      </w:pPr>
      <w:r w:rsidRPr="006C1D04">
        <w:rPr>
          <w:b/>
          <w:bCs/>
        </w:rPr>
        <w:lastRenderedPageBreak/>
        <w:t>Model Building</w:t>
      </w:r>
      <w:r w:rsidRPr="006C1D04">
        <w:t>:</w:t>
      </w:r>
    </w:p>
    <w:p w14:paraId="5AFEE2E2" w14:textId="77777777" w:rsidR="006C1D04" w:rsidRPr="006C1D04" w:rsidRDefault="006C1D04" w:rsidP="006C1D04">
      <w:pPr>
        <w:numPr>
          <w:ilvl w:val="1"/>
          <w:numId w:val="2"/>
        </w:numPr>
      </w:pPr>
      <w:r w:rsidRPr="006C1D04">
        <w:t>Built a Random Forest Classifier pipeline with preprocessing (scaling, encoding).</w:t>
      </w:r>
    </w:p>
    <w:p w14:paraId="7F52D1B6" w14:textId="77777777" w:rsidR="006C1D04" w:rsidRPr="006C1D04" w:rsidRDefault="006C1D04" w:rsidP="006C1D04">
      <w:pPr>
        <w:numPr>
          <w:ilvl w:val="1"/>
          <w:numId w:val="2"/>
        </w:numPr>
      </w:pPr>
      <w:r w:rsidRPr="006C1D04">
        <w:t>Split data: 70% train, 30% test (stratified).</w:t>
      </w:r>
    </w:p>
    <w:p w14:paraId="27443C9D" w14:textId="7F208775" w:rsidR="006C1D04" w:rsidRPr="006C1D04" w:rsidRDefault="006C1D04" w:rsidP="006C1D04">
      <w:pPr>
        <w:numPr>
          <w:ilvl w:val="1"/>
          <w:numId w:val="2"/>
        </w:numPr>
      </w:pPr>
      <w:r w:rsidRPr="006C1D04">
        <w:t>Evaluated model: accuracy ~80%, AUC-ROC 0.8</w:t>
      </w:r>
      <w:r>
        <w:t>2</w:t>
      </w:r>
      <w:r w:rsidRPr="006C1D04">
        <w:t>, recall for churn 0.</w:t>
      </w:r>
      <w:r>
        <w:t>47</w:t>
      </w:r>
      <w:r w:rsidRPr="006C1D04">
        <w:t>.</w:t>
      </w:r>
    </w:p>
    <w:p w14:paraId="7FD6127F" w14:textId="77777777" w:rsidR="006C1D04" w:rsidRPr="006C1D04" w:rsidRDefault="006C1D04" w:rsidP="006C1D04">
      <w:pPr>
        <w:numPr>
          <w:ilvl w:val="0"/>
          <w:numId w:val="2"/>
        </w:numPr>
      </w:pPr>
      <w:r w:rsidRPr="006C1D04">
        <w:rPr>
          <w:b/>
          <w:bCs/>
        </w:rPr>
        <w:t>Model Explainability</w:t>
      </w:r>
      <w:r w:rsidRPr="006C1D04">
        <w:t>:</w:t>
      </w:r>
    </w:p>
    <w:p w14:paraId="52908C92" w14:textId="77777777" w:rsidR="006C1D04" w:rsidRPr="006C1D04" w:rsidRDefault="006C1D04" w:rsidP="006C1D04">
      <w:pPr>
        <w:numPr>
          <w:ilvl w:val="1"/>
          <w:numId w:val="2"/>
        </w:numPr>
      </w:pPr>
      <w:r w:rsidRPr="006C1D04">
        <w:t>Used ELI5 to identify key features: one-year contracts (weight: 0.0039), online security (0.0029).</w:t>
      </w:r>
    </w:p>
    <w:p w14:paraId="0E6D8F63" w14:textId="77777777" w:rsidR="006C1D04" w:rsidRPr="006C1D04" w:rsidRDefault="006C1D04" w:rsidP="006C1D04">
      <w:pPr>
        <w:numPr>
          <w:ilvl w:val="1"/>
          <w:numId w:val="2"/>
        </w:numPr>
      </w:pPr>
      <w:r w:rsidRPr="006C1D04">
        <w:t xml:space="preserve">Used SHAP to </w:t>
      </w:r>
      <w:proofErr w:type="spellStart"/>
      <w:r w:rsidRPr="006C1D04">
        <w:t>analyze</w:t>
      </w:r>
      <w:proofErr w:type="spellEnd"/>
      <w:r w:rsidRPr="006C1D04">
        <w:t xml:space="preserve"> prediction impacts: </w:t>
      </w:r>
      <w:proofErr w:type="spellStart"/>
      <w:r w:rsidRPr="006C1D04">
        <w:t>fiber</w:t>
      </w:r>
      <w:proofErr w:type="spellEnd"/>
      <w:r w:rsidRPr="006C1D04">
        <w:t xml:space="preserve"> optic service, short tenure, and high monthly charges increase churn risk.</w:t>
      </w:r>
    </w:p>
    <w:p w14:paraId="1C229458" w14:textId="77777777" w:rsidR="006C1D04" w:rsidRPr="006C1D04" w:rsidRDefault="006C1D04" w:rsidP="006C1D04">
      <w:pPr>
        <w:numPr>
          <w:ilvl w:val="1"/>
          <w:numId w:val="2"/>
        </w:numPr>
      </w:pPr>
      <w:r w:rsidRPr="006C1D04">
        <w:t>Generated SHAP summary plot and ELI5 feature importance table.</w:t>
      </w:r>
    </w:p>
    <w:p w14:paraId="75A1C377" w14:textId="77777777" w:rsidR="006C1D04" w:rsidRPr="006C1D04" w:rsidRDefault="006C1D04" w:rsidP="006C1D04">
      <w:pPr>
        <w:numPr>
          <w:ilvl w:val="0"/>
          <w:numId w:val="2"/>
        </w:numPr>
      </w:pPr>
      <w:r w:rsidRPr="006C1D04">
        <w:rPr>
          <w:b/>
          <w:bCs/>
        </w:rPr>
        <w:t>Customer Segmentation</w:t>
      </w:r>
      <w:r w:rsidRPr="006C1D04">
        <w:t>:</w:t>
      </w:r>
    </w:p>
    <w:p w14:paraId="59D4A1B7" w14:textId="77777777" w:rsidR="006C1D04" w:rsidRPr="006C1D04" w:rsidRDefault="006C1D04" w:rsidP="006C1D04">
      <w:pPr>
        <w:numPr>
          <w:ilvl w:val="1"/>
          <w:numId w:val="2"/>
        </w:numPr>
      </w:pPr>
      <w:r w:rsidRPr="006C1D04">
        <w:t>Applied K-Means clustering on tenure, monthly charges, and total charges.</w:t>
      </w:r>
    </w:p>
    <w:p w14:paraId="4D4CE27D" w14:textId="2153EBF0" w:rsidR="006C1D04" w:rsidRPr="006C1D04" w:rsidRDefault="006C1D04" w:rsidP="006C1D04">
      <w:pPr>
        <w:numPr>
          <w:ilvl w:val="1"/>
          <w:numId w:val="2"/>
        </w:numPr>
      </w:pPr>
      <w:r w:rsidRPr="006C1D04">
        <w:t>Identified segments: At Risk (4</w:t>
      </w:r>
      <w:r>
        <w:t>7</w:t>
      </w:r>
      <w:r w:rsidRPr="006C1D04">
        <w:t>% churn), Loyal (1</w:t>
      </w:r>
      <w:r>
        <w:t>5</w:t>
      </w:r>
      <w:r w:rsidRPr="006C1D04">
        <w:t>% churn), Dormant (</w:t>
      </w:r>
      <w:r>
        <w:t>12</w:t>
      </w:r>
      <w:r w:rsidRPr="006C1D04">
        <w:t>% churn).</w:t>
      </w:r>
    </w:p>
    <w:p w14:paraId="1999BCAA" w14:textId="77777777" w:rsidR="006C1D04" w:rsidRPr="006C1D04" w:rsidRDefault="006C1D04" w:rsidP="006C1D04">
      <w:pPr>
        <w:numPr>
          <w:ilvl w:val="1"/>
          <w:numId w:val="2"/>
        </w:numPr>
      </w:pPr>
      <w:r w:rsidRPr="006C1D04">
        <w:t>Saved segmented data to segmented_customers.csv.</w:t>
      </w:r>
    </w:p>
    <w:p w14:paraId="39E784C6" w14:textId="77777777" w:rsidR="006C1D04" w:rsidRPr="006C1D04" w:rsidRDefault="006C1D04" w:rsidP="006C1D04">
      <w:pPr>
        <w:numPr>
          <w:ilvl w:val="0"/>
          <w:numId w:val="2"/>
        </w:numPr>
      </w:pPr>
      <w:r w:rsidRPr="006C1D04">
        <w:rPr>
          <w:b/>
          <w:bCs/>
        </w:rPr>
        <w:t>Deliverables</w:t>
      </w:r>
      <w:r w:rsidRPr="006C1D04">
        <w:t>:</w:t>
      </w:r>
    </w:p>
    <w:p w14:paraId="01DD708F" w14:textId="3BEFA8EA" w:rsidR="006C1D04" w:rsidRPr="006C1D04" w:rsidRDefault="006C1D04" w:rsidP="006C1D04">
      <w:pPr>
        <w:numPr>
          <w:ilvl w:val="1"/>
          <w:numId w:val="2"/>
        </w:numPr>
      </w:pPr>
      <w:r w:rsidRPr="006C1D04">
        <w:t>Python notebook (</w:t>
      </w:r>
      <w:r>
        <w:t>CustChurn.py</w:t>
      </w:r>
      <w:r w:rsidRPr="006C1D04">
        <w:t>) with all steps.</w:t>
      </w:r>
    </w:p>
    <w:p w14:paraId="2733BC26" w14:textId="4BDF73AA" w:rsidR="006C1D04" w:rsidRPr="006C1D04" w:rsidRDefault="006C1D04" w:rsidP="006C1D04">
      <w:pPr>
        <w:numPr>
          <w:ilvl w:val="1"/>
          <w:numId w:val="2"/>
        </w:numPr>
      </w:pPr>
      <w:r w:rsidRPr="006C1D04">
        <w:t>PowerPoint report (Customer Churn Prediction for Telecom Industry.pptx) summarizing findings.</w:t>
      </w:r>
    </w:p>
    <w:p w14:paraId="06C5B901" w14:textId="0E7F5657" w:rsidR="006C1D04" w:rsidRPr="006C1D04" w:rsidRDefault="006C1D04" w:rsidP="006C1D04">
      <w:pPr>
        <w:numPr>
          <w:ilvl w:val="1"/>
          <w:numId w:val="2"/>
        </w:numPr>
      </w:pPr>
      <w:r w:rsidRPr="006C1D04">
        <w:t xml:space="preserve">Recommendations in </w:t>
      </w:r>
      <w:r>
        <w:t>ppt presentations (slide -10)</w:t>
      </w:r>
      <w:r w:rsidRPr="006C1D04">
        <w:t xml:space="preserve"> promote long-term contracts, enhance tech support, target at-risk customers.</w:t>
      </w:r>
    </w:p>
    <w:p w14:paraId="6A571282" w14:textId="77777777" w:rsidR="006C1D04" w:rsidRPr="006C1D04" w:rsidRDefault="006C1D04" w:rsidP="006C1D04">
      <w:pPr>
        <w:rPr>
          <w:b/>
          <w:bCs/>
        </w:rPr>
      </w:pPr>
      <w:r w:rsidRPr="006C1D04">
        <w:rPr>
          <w:b/>
          <w:bCs/>
        </w:rPr>
        <w:t>Conclusion</w:t>
      </w:r>
    </w:p>
    <w:p w14:paraId="296DF971" w14:textId="77777777" w:rsidR="006C1D04" w:rsidRPr="006C1D04" w:rsidRDefault="006C1D04" w:rsidP="006C1D04">
      <w:r w:rsidRPr="006C1D04">
        <w:t xml:space="preserve">The project successfully predicted customer churn with a reliable model (AUC-ROC 0.85) and identified actionable insights. Short tenure, high charges, and </w:t>
      </w:r>
      <w:proofErr w:type="spellStart"/>
      <w:r w:rsidRPr="006C1D04">
        <w:t>fiber</w:t>
      </w:r>
      <w:proofErr w:type="spellEnd"/>
      <w:r w:rsidRPr="006C1D04">
        <w:t xml:space="preserve"> optic service are key churn drivers, while one-year contracts and tech support reduce churn. Segmentation into At Risk, Loyal, and Dormant groups enables targeted retention strategies. Recommendations include contract incentives and service improvements. Future steps involve deploying the model in a CRM system, A/B testing retention strategies, and retraining with new data to sustain accuracy.</w:t>
      </w:r>
    </w:p>
    <w:p w14:paraId="37B1EF00" w14:textId="07E1B7F0" w:rsidR="00146DB4" w:rsidRDefault="00146DB4"/>
    <w:sectPr w:rsidR="00146D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FC6B02"/>
    <w:multiLevelType w:val="multilevel"/>
    <w:tmpl w:val="F648E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585C02"/>
    <w:multiLevelType w:val="multilevel"/>
    <w:tmpl w:val="E076D3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136967">
    <w:abstractNumId w:val="0"/>
  </w:num>
  <w:num w:numId="2" w16cid:durableId="12473751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D04"/>
    <w:rsid w:val="000C2D46"/>
    <w:rsid w:val="00146DB4"/>
    <w:rsid w:val="003E5508"/>
    <w:rsid w:val="006C1D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E5AFA"/>
  <w15:chartTrackingRefBased/>
  <w15:docId w15:val="{B9AFFE6D-CFFC-4FE5-BA8A-28CC12144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1D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1D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1D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1D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1D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1D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1D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1D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1D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1D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1D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1D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1D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1D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1D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1D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1D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1D04"/>
    <w:rPr>
      <w:rFonts w:eastAsiaTheme="majorEastAsia" w:cstheme="majorBidi"/>
      <w:color w:val="272727" w:themeColor="text1" w:themeTint="D8"/>
    </w:rPr>
  </w:style>
  <w:style w:type="paragraph" w:styleId="Title">
    <w:name w:val="Title"/>
    <w:basedOn w:val="Normal"/>
    <w:next w:val="Normal"/>
    <w:link w:val="TitleChar"/>
    <w:uiPriority w:val="10"/>
    <w:qFormat/>
    <w:rsid w:val="006C1D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1D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1D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1D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1D04"/>
    <w:pPr>
      <w:spacing w:before="160"/>
      <w:jc w:val="center"/>
    </w:pPr>
    <w:rPr>
      <w:i/>
      <w:iCs/>
      <w:color w:val="404040" w:themeColor="text1" w:themeTint="BF"/>
    </w:rPr>
  </w:style>
  <w:style w:type="character" w:customStyle="1" w:styleId="QuoteChar">
    <w:name w:val="Quote Char"/>
    <w:basedOn w:val="DefaultParagraphFont"/>
    <w:link w:val="Quote"/>
    <w:uiPriority w:val="29"/>
    <w:rsid w:val="006C1D04"/>
    <w:rPr>
      <w:i/>
      <w:iCs/>
      <w:color w:val="404040" w:themeColor="text1" w:themeTint="BF"/>
    </w:rPr>
  </w:style>
  <w:style w:type="paragraph" w:styleId="ListParagraph">
    <w:name w:val="List Paragraph"/>
    <w:basedOn w:val="Normal"/>
    <w:uiPriority w:val="34"/>
    <w:qFormat/>
    <w:rsid w:val="006C1D04"/>
    <w:pPr>
      <w:ind w:left="720"/>
      <w:contextualSpacing/>
    </w:pPr>
  </w:style>
  <w:style w:type="character" w:styleId="IntenseEmphasis">
    <w:name w:val="Intense Emphasis"/>
    <w:basedOn w:val="DefaultParagraphFont"/>
    <w:uiPriority w:val="21"/>
    <w:qFormat/>
    <w:rsid w:val="006C1D04"/>
    <w:rPr>
      <w:i/>
      <w:iCs/>
      <w:color w:val="0F4761" w:themeColor="accent1" w:themeShade="BF"/>
    </w:rPr>
  </w:style>
  <w:style w:type="paragraph" w:styleId="IntenseQuote">
    <w:name w:val="Intense Quote"/>
    <w:basedOn w:val="Normal"/>
    <w:next w:val="Normal"/>
    <w:link w:val="IntenseQuoteChar"/>
    <w:uiPriority w:val="30"/>
    <w:qFormat/>
    <w:rsid w:val="006C1D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1D04"/>
    <w:rPr>
      <w:i/>
      <w:iCs/>
      <w:color w:val="0F4761" w:themeColor="accent1" w:themeShade="BF"/>
    </w:rPr>
  </w:style>
  <w:style w:type="character" w:styleId="IntenseReference">
    <w:name w:val="Intense Reference"/>
    <w:basedOn w:val="DefaultParagraphFont"/>
    <w:uiPriority w:val="32"/>
    <w:qFormat/>
    <w:rsid w:val="006C1D0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6828821">
      <w:bodyDiv w:val="1"/>
      <w:marLeft w:val="0"/>
      <w:marRight w:val="0"/>
      <w:marTop w:val="0"/>
      <w:marBottom w:val="0"/>
      <w:divBdr>
        <w:top w:val="none" w:sz="0" w:space="0" w:color="auto"/>
        <w:left w:val="none" w:sz="0" w:space="0" w:color="auto"/>
        <w:bottom w:val="none" w:sz="0" w:space="0" w:color="auto"/>
        <w:right w:val="none" w:sz="0" w:space="0" w:color="auto"/>
      </w:divBdr>
    </w:div>
    <w:div w:id="570388737">
      <w:bodyDiv w:val="1"/>
      <w:marLeft w:val="0"/>
      <w:marRight w:val="0"/>
      <w:marTop w:val="0"/>
      <w:marBottom w:val="0"/>
      <w:divBdr>
        <w:top w:val="none" w:sz="0" w:space="0" w:color="auto"/>
        <w:left w:val="none" w:sz="0" w:space="0" w:color="auto"/>
        <w:bottom w:val="none" w:sz="0" w:space="0" w:color="auto"/>
        <w:right w:val="none" w:sz="0" w:space="0" w:color="auto"/>
      </w:divBdr>
      <w:divsChild>
        <w:div w:id="1445268721">
          <w:marLeft w:val="0"/>
          <w:marRight w:val="0"/>
          <w:marTop w:val="0"/>
          <w:marBottom w:val="0"/>
          <w:divBdr>
            <w:top w:val="none" w:sz="0" w:space="0" w:color="auto"/>
            <w:left w:val="none" w:sz="0" w:space="0" w:color="auto"/>
            <w:bottom w:val="none" w:sz="0" w:space="0" w:color="auto"/>
            <w:right w:val="none" w:sz="0" w:space="0" w:color="auto"/>
          </w:divBdr>
          <w:divsChild>
            <w:div w:id="613486005">
              <w:marLeft w:val="0"/>
              <w:marRight w:val="0"/>
              <w:marTop w:val="0"/>
              <w:marBottom w:val="0"/>
              <w:divBdr>
                <w:top w:val="none" w:sz="0" w:space="0" w:color="auto"/>
                <w:left w:val="none" w:sz="0" w:space="0" w:color="auto"/>
                <w:bottom w:val="none" w:sz="0" w:space="0" w:color="auto"/>
                <w:right w:val="none" w:sz="0" w:space="0" w:color="auto"/>
              </w:divBdr>
              <w:divsChild>
                <w:div w:id="1215659525">
                  <w:marLeft w:val="0"/>
                  <w:marRight w:val="0"/>
                  <w:marTop w:val="0"/>
                  <w:marBottom w:val="0"/>
                  <w:divBdr>
                    <w:top w:val="none" w:sz="0" w:space="0" w:color="auto"/>
                    <w:left w:val="none" w:sz="0" w:space="0" w:color="auto"/>
                    <w:bottom w:val="none" w:sz="0" w:space="0" w:color="auto"/>
                    <w:right w:val="none" w:sz="0" w:space="0" w:color="auto"/>
                  </w:divBdr>
                  <w:divsChild>
                    <w:div w:id="1101414166">
                      <w:marLeft w:val="0"/>
                      <w:marRight w:val="0"/>
                      <w:marTop w:val="0"/>
                      <w:marBottom w:val="0"/>
                      <w:divBdr>
                        <w:top w:val="none" w:sz="0" w:space="0" w:color="auto"/>
                        <w:left w:val="none" w:sz="0" w:space="0" w:color="auto"/>
                        <w:bottom w:val="none" w:sz="0" w:space="0" w:color="auto"/>
                        <w:right w:val="none" w:sz="0" w:space="0" w:color="auto"/>
                      </w:divBdr>
                      <w:divsChild>
                        <w:div w:id="1850221132">
                          <w:marLeft w:val="0"/>
                          <w:marRight w:val="0"/>
                          <w:marTop w:val="0"/>
                          <w:marBottom w:val="0"/>
                          <w:divBdr>
                            <w:top w:val="none" w:sz="0" w:space="0" w:color="auto"/>
                            <w:left w:val="none" w:sz="0" w:space="0" w:color="auto"/>
                            <w:bottom w:val="none" w:sz="0" w:space="0" w:color="auto"/>
                            <w:right w:val="none" w:sz="0" w:space="0" w:color="auto"/>
                          </w:divBdr>
                          <w:divsChild>
                            <w:div w:id="1533154071">
                              <w:marLeft w:val="0"/>
                              <w:marRight w:val="0"/>
                              <w:marTop w:val="0"/>
                              <w:marBottom w:val="0"/>
                              <w:divBdr>
                                <w:top w:val="none" w:sz="0" w:space="0" w:color="auto"/>
                                <w:left w:val="none" w:sz="0" w:space="0" w:color="auto"/>
                                <w:bottom w:val="none" w:sz="0" w:space="0" w:color="auto"/>
                                <w:right w:val="none" w:sz="0" w:space="0" w:color="auto"/>
                              </w:divBdr>
                              <w:divsChild>
                                <w:div w:id="920522575">
                                  <w:marLeft w:val="0"/>
                                  <w:marRight w:val="0"/>
                                  <w:marTop w:val="0"/>
                                  <w:marBottom w:val="0"/>
                                  <w:divBdr>
                                    <w:top w:val="none" w:sz="0" w:space="0" w:color="auto"/>
                                    <w:left w:val="none" w:sz="0" w:space="0" w:color="auto"/>
                                    <w:bottom w:val="none" w:sz="0" w:space="0" w:color="auto"/>
                                    <w:right w:val="none" w:sz="0" w:space="0" w:color="auto"/>
                                  </w:divBdr>
                                  <w:divsChild>
                                    <w:div w:id="94484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5075702">
          <w:marLeft w:val="240"/>
          <w:marRight w:val="240"/>
          <w:marTop w:val="0"/>
          <w:marBottom w:val="0"/>
          <w:divBdr>
            <w:top w:val="none" w:sz="0" w:space="0" w:color="auto"/>
            <w:left w:val="none" w:sz="0" w:space="0" w:color="auto"/>
            <w:bottom w:val="none" w:sz="0" w:space="0" w:color="auto"/>
            <w:right w:val="none" w:sz="0" w:space="0" w:color="auto"/>
          </w:divBdr>
          <w:divsChild>
            <w:div w:id="1146124250">
              <w:marLeft w:val="0"/>
              <w:marRight w:val="0"/>
              <w:marTop w:val="0"/>
              <w:marBottom w:val="240"/>
              <w:divBdr>
                <w:top w:val="single" w:sz="4" w:space="0" w:color="3D444D"/>
                <w:left w:val="single" w:sz="4" w:space="3" w:color="3D444D"/>
                <w:bottom w:val="single" w:sz="4" w:space="0" w:color="3D444D"/>
                <w:right w:val="single" w:sz="4" w:space="0" w:color="3D444D"/>
              </w:divBdr>
              <w:divsChild>
                <w:div w:id="194638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877521">
      <w:bodyDiv w:val="1"/>
      <w:marLeft w:val="0"/>
      <w:marRight w:val="0"/>
      <w:marTop w:val="0"/>
      <w:marBottom w:val="0"/>
      <w:divBdr>
        <w:top w:val="none" w:sz="0" w:space="0" w:color="auto"/>
        <w:left w:val="none" w:sz="0" w:space="0" w:color="auto"/>
        <w:bottom w:val="none" w:sz="0" w:space="0" w:color="auto"/>
        <w:right w:val="none" w:sz="0" w:space="0" w:color="auto"/>
      </w:divBdr>
    </w:div>
    <w:div w:id="984118802">
      <w:bodyDiv w:val="1"/>
      <w:marLeft w:val="0"/>
      <w:marRight w:val="0"/>
      <w:marTop w:val="0"/>
      <w:marBottom w:val="0"/>
      <w:divBdr>
        <w:top w:val="none" w:sz="0" w:space="0" w:color="auto"/>
        <w:left w:val="none" w:sz="0" w:space="0" w:color="auto"/>
        <w:bottom w:val="none" w:sz="0" w:space="0" w:color="auto"/>
        <w:right w:val="none" w:sz="0" w:space="0" w:color="auto"/>
      </w:divBdr>
      <w:divsChild>
        <w:div w:id="1015425157">
          <w:marLeft w:val="0"/>
          <w:marRight w:val="0"/>
          <w:marTop w:val="0"/>
          <w:marBottom w:val="0"/>
          <w:divBdr>
            <w:top w:val="none" w:sz="0" w:space="0" w:color="auto"/>
            <w:left w:val="none" w:sz="0" w:space="0" w:color="auto"/>
            <w:bottom w:val="none" w:sz="0" w:space="0" w:color="auto"/>
            <w:right w:val="none" w:sz="0" w:space="0" w:color="auto"/>
          </w:divBdr>
          <w:divsChild>
            <w:div w:id="1449005095">
              <w:marLeft w:val="0"/>
              <w:marRight w:val="0"/>
              <w:marTop w:val="0"/>
              <w:marBottom w:val="0"/>
              <w:divBdr>
                <w:top w:val="none" w:sz="0" w:space="0" w:color="auto"/>
                <w:left w:val="none" w:sz="0" w:space="0" w:color="auto"/>
                <w:bottom w:val="none" w:sz="0" w:space="0" w:color="auto"/>
                <w:right w:val="none" w:sz="0" w:space="0" w:color="auto"/>
              </w:divBdr>
              <w:divsChild>
                <w:div w:id="594628556">
                  <w:marLeft w:val="0"/>
                  <w:marRight w:val="0"/>
                  <w:marTop w:val="0"/>
                  <w:marBottom w:val="0"/>
                  <w:divBdr>
                    <w:top w:val="none" w:sz="0" w:space="0" w:color="auto"/>
                    <w:left w:val="none" w:sz="0" w:space="0" w:color="auto"/>
                    <w:bottom w:val="none" w:sz="0" w:space="0" w:color="auto"/>
                    <w:right w:val="none" w:sz="0" w:space="0" w:color="auto"/>
                  </w:divBdr>
                  <w:divsChild>
                    <w:div w:id="852495562">
                      <w:marLeft w:val="0"/>
                      <w:marRight w:val="0"/>
                      <w:marTop w:val="0"/>
                      <w:marBottom w:val="0"/>
                      <w:divBdr>
                        <w:top w:val="none" w:sz="0" w:space="0" w:color="auto"/>
                        <w:left w:val="none" w:sz="0" w:space="0" w:color="auto"/>
                        <w:bottom w:val="none" w:sz="0" w:space="0" w:color="auto"/>
                        <w:right w:val="none" w:sz="0" w:space="0" w:color="auto"/>
                      </w:divBdr>
                      <w:divsChild>
                        <w:div w:id="921640189">
                          <w:marLeft w:val="0"/>
                          <w:marRight w:val="0"/>
                          <w:marTop w:val="0"/>
                          <w:marBottom w:val="0"/>
                          <w:divBdr>
                            <w:top w:val="none" w:sz="0" w:space="0" w:color="auto"/>
                            <w:left w:val="none" w:sz="0" w:space="0" w:color="auto"/>
                            <w:bottom w:val="none" w:sz="0" w:space="0" w:color="auto"/>
                            <w:right w:val="none" w:sz="0" w:space="0" w:color="auto"/>
                          </w:divBdr>
                          <w:divsChild>
                            <w:div w:id="646319647">
                              <w:marLeft w:val="0"/>
                              <w:marRight w:val="0"/>
                              <w:marTop w:val="0"/>
                              <w:marBottom w:val="0"/>
                              <w:divBdr>
                                <w:top w:val="none" w:sz="0" w:space="0" w:color="auto"/>
                                <w:left w:val="none" w:sz="0" w:space="0" w:color="auto"/>
                                <w:bottom w:val="none" w:sz="0" w:space="0" w:color="auto"/>
                                <w:right w:val="none" w:sz="0" w:space="0" w:color="auto"/>
                              </w:divBdr>
                              <w:divsChild>
                                <w:div w:id="1025322915">
                                  <w:marLeft w:val="0"/>
                                  <w:marRight w:val="0"/>
                                  <w:marTop w:val="0"/>
                                  <w:marBottom w:val="0"/>
                                  <w:divBdr>
                                    <w:top w:val="none" w:sz="0" w:space="0" w:color="auto"/>
                                    <w:left w:val="none" w:sz="0" w:space="0" w:color="auto"/>
                                    <w:bottom w:val="none" w:sz="0" w:space="0" w:color="auto"/>
                                    <w:right w:val="none" w:sz="0" w:space="0" w:color="auto"/>
                                  </w:divBdr>
                                  <w:divsChild>
                                    <w:div w:id="143913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1131929">
          <w:marLeft w:val="240"/>
          <w:marRight w:val="240"/>
          <w:marTop w:val="0"/>
          <w:marBottom w:val="0"/>
          <w:divBdr>
            <w:top w:val="none" w:sz="0" w:space="0" w:color="auto"/>
            <w:left w:val="none" w:sz="0" w:space="0" w:color="auto"/>
            <w:bottom w:val="none" w:sz="0" w:space="0" w:color="auto"/>
            <w:right w:val="none" w:sz="0" w:space="0" w:color="auto"/>
          </w:divBdr>
          <w:divsChild>
            <w:div w:id="1380400722">
              <w:marLeft w:val="0"/>
              <w:marRight w:val="0"/>
              <w:marTop w:val="0"/>
              <w:marBottom w:val="240"/>
              <w:divBdr>
                <w:top w:val="single" w:sz="4" w:space="0" w:color="3D444D"/>
                <w:left w:val="single" w:sz="4" w:space="3" w:color="3D444D"/>
                <w:bottom w:val="single" w:sz="4" w:space="0" w:color="3D444D"/>
                <w:right w:val="single" w:sz="4" w:space="0" w:color="3D444D"/>
              </w:divBdr>
              <w:divsChild>
                <w:div w:id="200685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433691">
      <w:bodyDiv w:val="1"/>
      <w:marLeft w:val="0"/>
      <w:marRight w:val="0"/>
      <w:marTop w:val="0"/>
      <w:marBottom w:val="0"/>
      <w:divBdr>
        <w:top w:val="none" w:sz="0" w:space="0" w:color="auto"/>
        <w:left w:val="none" w:sz="0" w:space="0" w:color="auto"/>
        <w:bottom w:val="none" w:sz="0" w:space="0" w:color="auto"/>
        <w:right w:val="none" w:sz="0" w:space="0" w:color="auto"/>
      </w:divBdr>
      <w:divsChild>
        <w:div w:id="1545482680">
          <w:marLeft w:val="0"/>
          <w:marRight w:val="0"/>
          <w:marTop w:val="0"/>
          <w:marBottom w:val="0"/>
          <w:divBdr>
            <w:top w:val="none" w:sz="0" w:space="0" w:color="auto"/>
            <w:left w:val="none" w:sz="0" w:space="0" w:color="auto"/>
            <w:bottom w:val="none" w:sz="0" w:space="0" w:color="auto"/>
            <w:right w:val="none" w:sz="0" w:space="0" w:color="auto"/>
          </w:divBdr>
          <w:divsChild>
            <w:div w:id="1080130908">
              <w:marLeft w:val="0"/>
              <w:marRight w:val="0"/>
              <w:marTop w:val="0"/>
              <w:marBottom w:val="0"/>
              <w:divBdr>
                <w:top w:val="none" w:sz="0" w:space="0" w:color="auto"/>
                <w:left w:val="none" w:sz="0" w:space="0" w:color="auto"/>
                <w:bottom w:val="none" w:sz="0" w:space="0" w:color="auto"/>
                <w:right w:val="none" w:sz="0" w:space="0" w:color="auto"/>
              </w:divBdr>
              <w:divsChild>
                <w:div w:id="1924681078">
                  <w:marLeft w:val="0"/>
                  <w:marRight w:val="0"/>
                  <w:marTop w:val="0"/>
                  <w:marBottom w:val="0"/>
                  <w:divBdr>
                    <w:top w:val="none" w:sz="0" w:space="0" w:color="auto"/>
                    <w:left w:val="none" w:sz="0" w:space="0" w:color="auto"/>
                    <w:bottom w:val="none" w:sz="0" w:space="0" w:color="auto"/>
                    <w:right w:val="none" w:sz="0" w:space="0" w:color="auto"/>
                  </w:divBdr>
                  <w:divsChild>
                    <w:div w:id="436488727">
                      <w:marLeft w:val="0"/>
                      <w:marRight w:val="0"/>
                      <w:marTop w:val="0"/>
                      <w:marBottom w:val="0"/>
                      <w:divBdr>
                        <w:top w:val="none" w:sz="0" w:space="0" w:color="auto"/>
                        <w:left w:val="none" w:sz="0" w:space="0" w:color="auto"/>
                        <w:bottom w:val="none" w:sz="0" w:space="0" w:color="auto"/>
                        <w:right w:val="none" w:sz="0" w:space="0" w:color="auto"/>
                      </w:divBdr>
                      <w:divsChild>
                        <w:div w:id="230385038">
                          <w:marLeft w:val="0"/>
                          <w:marRight w:val="0"/>
                          <w:marTop w:val="0"/>
                          <w:marBottom w:val="0"/>
                          <w:divBdr>
                            <w:top w:val="none" w:sz="0" w:space="0" w:color="auto"/>
                            <w:left w:val="none" w:sz="0" w:space="0" w:color="auto"/>
                            <w:bottom w:val="none" w:sz="0" w:space="0" w:color="auto"/>
                            <w:right w:val="none" w:sz="0" w:space="0" w:color="auto"/>
                          </w:divBdr>
                          <w:divsChild>
                            <w:div w:id="1088387067">
                              <w:marLeft w:val="0"/>
                              <w:marRight w:val="0"/>
                              <w:marTop w:val="0"/>
                              <w:marBottom w:val="0"/>
                              <w:divBdr>
                                <w:top w:val="none" w:sz="0" w:space="0" w:color="auto"/>
                                <w:left w:val="none" w:sz="0" w:space="0" w:color="auto"/>
                                <w:bottom w:val="none" w:sz="0" w:space="0" w:color="auto"/>
                                <w:right w:val="none" w:sz="0" w:space="0" w:color="auto"/>
                              </w:divBdr>
                              <w:divsChild>
                                <w:div w:id="1339382795">
                                  <w:marLeft w:val="0"/>
                                  <w:marRight w:val="0"/>
                                  <w:marTop w:val="0"/>
                                  <w:marBottom w:val="0"/>
                                  <w:divBdr>
                                    <w:top w:val="none" w:sz="0" w:space="0" w:color="auto"/>
                                    <w:left w:val="none" w:sz="0" w:space="0" w:color="auto"/>
                                    <w:bottom w:val="none" w:sz="0" w:space="0" w:color="auto"/>
                                    <w:right w:val="none" w:sz="0" w:space="0" w:color="auto"/>
                                  </w:divBdr>
                                  <w:divsChild>
                                    <w:div w:id="77883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3539932">
          <w:marLeft w:val="240"/>
          <w:marRight w:val="240"/>
          <w:marTop w:val="0"/>
          <w:marBottom w:val="0"/>
          <w:divBdr>
            <w:top w:val="none" w:sz="0" w:space="0" w:color="auto"/>
            <w:left w:val="none" w:sz="0" w:space="0" w:color="auto"/>
            <w:bottom w:val="none" w:sz="0" w:space="0" w:color="auto"/>
            <w:right w:val="none" w:sz="0" w:space="0" w:color="auto"/>
          </w:divBdr>
          <w:divsChild>
            <w:div w:id="2102749512">
              <w:marLeft w:val="0"/>
              <w:marRight w:val="0"/>
              <w:marTop w:val="0"/>
              <w:marBottom w:val="240"/>
              <w:divBdr>
                <w:top w:val="single" w:sz="4" w:space="0" w:color="3D444D"/>
                <w:left w:val="single" w:sz="4" w:space="3" w:color="3D444D"/>
                <w:bottom w:val="single" w:sz="4" w:space="0" w:color="3D444D"/>
                <w:right w:val="single" w:sz="4" w:space="0" w:color="3D444D"/>
              </w:divBdr>
              <w:divsChild>
                <w:div w:id="182847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964112">
      <w:bodyDiv w:val="1"/>
      <w:marLeft w:val="0"/>
      <w:marRight w:val="0"/>
      <w:marTop w:val="0"/>
      <w:marBottom w:val="0"/>
      <w:divBdr>
        <w:top w:val="none" w:sz="0" w:space="0" w:color="auto"/>
        <w:left w:val="none" w:sz="0" w:space="0" w:color="auto"/>
        <w:bottom w:val="none" w:sz="0" w:space="0" w:color="auto"/>
        <w:right w:val="none" w:sz="0" w:space="0" w:color="auto"/>
      </w:divBdr>
      <w:divsChild>
        <w:div w:id="1512986852">
          <w:marLeft w:val="0"/>
          <w:marRight w:val="0"/>
          <w:marTop w:val="0"/>
          <w:marBottom w:val="0"/>
          <w:divBdr>
            <w:top w:val="none" w:sz="0" w:space="0" w:color="auto"/>
            <w:left w:val="none" w:sz="0" w:space="0" w:color="auto"/>
            <w:bottom w:val="none" w:sz="0" w:space="0" w:color="auto"/>
            <w:right w:val="none" w:sz="0" w:space="0" w:color="auto"/>
          </w:divBdr>
          <w:divsChild>
            <w:div w:id="168176108">
              <w:marLeft w:val="0"/>
              <w:marRight w:val="0"/>
              <w:marTop w:val="0"/>
              <w:marBottom w:val="0"/>
              <w:divBdr>
                <w:top w:val="none" w:sz="0" w:space="0" w:color="auto"/>
                <w:left w:val="none" w:sz="0" w:space="0" w:color="auto"/>
                <w:bottom w:val="none" w:sz="0" w:space="0" w:color="auto"/>
                <w:right w:val="none" w:sz="0" w:space="0" w:color="auto"/>
              </w:divBdr>
              <w:divsChild>
                <w:div w:id="767239895">
                  <w:marLeft w:val="0"/>
                  <w:marRight w:val="0"/>
                  <w:marTop w:val="0"/>
                  <w:marBottom w:val="0"/>
                  <w:divBdr>
                    <w:top w:val="none" w:sz="0" w:space="0" w:color="auto"/>
                    <w:left w:val="none" w:sz="0" w:space="0" w:color="auto"/>
                    <w:bottom w:val="none" w:sz="0" w:space="0" w:color="auto"/>
                    <w:right w:val="none" w:sz="0" w:space="0" w:color="auto"/>
                  </w:divBdr>
                  <w:divsChild>
                    <w:div w:id="1372339142">
                      <w:marLeft w:val="0"/>
                      <w:marRight w:val="0"/>
                      <w:marTop w:val="0"/>
                      <w:marBottom w:val="0"/>
                      <w:divBdr>
                        <w:top w:val="none" w:sz="0" w:space="0" w:color="auto"/>
                        <w:left w:val="none" w:sz="0" w:space="0" w:color="auto"/>
                        <w:bottom w:val="none" w:sz="0" w:space="0" w:color="auto"/>
                        <w:right w:val="none" w:sz="0" w:space="0" w:color="auto"/>
                      </w:divBdr>
                      <w:divsChild>
                        <w:div w:id="276106810">
                          <w:marLeft w:val="0"/>
                          <w:marRight w:val="0"/>
                          <w:marTop w:val="0"/>
                          <w:marBottom w:val="0"/>
                          <w:divBdr>
                            <w:top w:val="none" w:sz="0" w:space="0" w:color="auto"/>
                            <w:left w:val="none" w:sz="0" w:space="0" w:color="auto"/>
                            <w:bottom w:val="none" w:sz="0" w:space="0" w:color="auto"/>
                            <w:right w:val="none" w:sz="0" w:space="0" w:color="auto"/>
                          </w:divBdr>
                          <w:divsChild>
                            <w:div w:id="16008801">
                              <w:marLeft w:val="0"/>
                              <w:marRight w:val="0"/>
                              <w:marTop w:val="0"/>
                              <w:marBottom w:val="0"/>
                              <w:divBdr>
                                <w:top w:val="none" w:sz="0" w:space="0" w:color="auto"/>
                                <w:left w:val="none" w:sz="0" w:space="0" w:color="auto"/>
                                <w:bottom w:val="none" w:sz="0" w:space="0" w:color="auto"/>
                                <w:right w:val="none" w:sz="0" w:space="0" w:color="auto"/>
                              </w:divBdr>
                              <w:divsChild>
                                <w:div w:id="747072836">
                                  <w:marLeft w:val="0"/>
                                  <w:marRight w:val="0"/>
                                  <w:marTop w:val="0"/>
                                  <w:marBottom w:val="0"/>
                                  <w:divBdr>
                                    <w:top w:val="none" w:sz="0" w:space="0" w:color="auto"/>
                                    <w:left w:val="none" w:sz="0" w:space="0" w:color="auto"/>
                                    <w:bottom w:val="none" w:sz="0" w:space="0" w:color="auto"/>
                                    <w:right w:val="none" w:sz="0" w:space="0" w:color="auto"/>
                                  </w:divBdr>
                                  <w:divsChild>
                                    <w:div w:id="94989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302821">
          <w:marLeft w:val="240"/>
          <w:marRight w:val="240"/>
          <w:marTop w:val="0"/>
          <w:marBottom w:val="0"/>
          <w:divBdr>
            <w:top w:val="none" w:sz="0" w:space="0" w:color="auto"/>
            <w:left w:val="none" w:sz="0" w:space="0" w:color="auto"/>
            <w:bottom w:val="none" w:sz="0" w:space="0" w:color="auto"/>
            <w:right w:val="none" w:sz="0" w:space="0" w:color="auto"/>
          </w:divBdr>
          <w:divsChild>
            <w:div w:id="169876982">
              <w:marLeft w:val="0"/>
              <w:marRight w:val="0"/>
              <w:marTop w:val="0"/>
              <w:marBottom w:val="240"/>
              <w:divBdr>
                <w:top w:val="single" w:sz="4" w:space="0" w:color="3D444D"/>
                <w:left w:val="single" w:sz="4" w:space="3" w:color="3D444D"/>
                <w:bottom w:val="single" w:sz="4" w:space="0" w:color="3D444D"/>
                <w:right w:val="single" w:sz="4" w:space="0" w:color="3D444D"/>
              </w:divBdr>
              <w:divsChild>
                <w:div w:id="100343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540</Words>
  <Characters>3082</Characters>
  <Application>Microsoft Office Word</Application>
  <DocSecurity>0</DocSecurity>
  <Lines>25</Lines>
  <Paragraphs>7</Paragraphs>
  <ScaleCrop>false</ScaleCrop>
  <Company/>
  <LinksUpToDate>false</LinksUpToDate>
  <CharactersWithSpaces>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Baliga Bantwal, Anand</dc:creator>
  <cp:keywords/>
  <dc:description/>
  <cp:lastModifiedBy>Baliga Bantwal, Anand</cp:lastModifiedBy>
  <cp:revision>1</cp:revision>
  <dcterms:created xsi:type="dcterms:W3CDTF">2025-04-26T18:07:00Z</dcterms:created>
  <dcterms:modified xsi:type="dcterms:W3CDTF">2025-04-26T18:16:00Z</dcterms:modified>
</cp:coreProperties>
</file>