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95ABA4" w14:textId="77777777" w:rsidR="00F51C64" w:rsidRPr="00F51C64" w:rsidRDefault="00F51C64" w:rsidP="00F51C64">
      <w:pPr>
        <w:rPr>
          <w:b/>
          <w:bCs/>
        </w:rPr>
      </w:pPr>
      <w:r w:rsidRPr="00F51C64">
        <w:rPr>
          <w:b/>
          <w:bCs/>
        </w:rPr>
        <w:t>1. Policy-Driven “Just-in-Time” (JIT) Access</w:t>
      </w:r>
    </w:p>
    <w:p w14:paraId="27E67F75" w14:textId="77777777" w:rsidR="00F51C64" w:rsidRPr="00F51C64" w:rsidRDefault="00F51C64" w:rsidP="00F51C64">
      <w:pPr>
        <w:rPr>
          <w:b/>
          <w:bCs/>
        </w:rPr>
      </w:pPr>
      <w:r w:rsidRPr="00F51C64">
        <w:rPr>
          <w:b/>
          <w:bCs/>
        </w:rPr>
        <w:t>Concept:</w:t>
      </w:r>
    </w:p>
    <w:p w14:paraId="50B483EB" w14:textId="77777777" w:rsidR="00F51C64" w:rsidRPr="00F51C64" w:rsidRDefault="00F51C64" w:rsidP="00F51C64">
      <w:r w:rsidRPr="00F51C64">
        <w:t xml:space="preserve">Instead of always giving access via RSAM upfront, dynamically provision access to Malaysia/India data </w:t>
      </w:r>
      <w:r w:rsidRPr="00F51C64">
        <w:rPr>
          <w:b/>
          <w:bCs/>
        </w:rPr>
        <w:t>only when required</w:t>
      </w:r>
      <w:r w:rsidRPr="00F51C64">
        <w:t>, after a separate on-demand approval.</w:t>
      </w:r>
    </w:p>
    <w:p w14:paraId="3835B519" w14:textId="77777777" w:rsidR="00F51C64" w:rsidRPr="00F51C64" w:rsidRDefault="00F51C64" w:rsidP="00F51C64">
      <w:pPr>
        <w:rPr>
          <w:b/>
          <w:bCs/>
        </w:rPr>
      </w:pPr>
      <w:r w:rsidRPr="00F51C64">
        <w:rPr>
          <w:b/>
          <w:bCs/>
        </w:rPr>
        <w:t>How:</w:t>
      </w:r>
    </w:p>
    <w:p w14:paraId="7F715B0B" w14:textId="77777777" w:rsidR="00F51C64" w:rsidRPr="00F51C64" w:rsidRDefault="00F51C64" w:rsidP="00F51C64">
      <w:pPr>
        <w:numPr>
          <w:ilvl w:val="0"/>
          <w:numId w:val="1"/>
        </w:numPr>
      </w:pPr>
      <w:r w:rsidRPr="00F51C64">
        <w:t>User requests “global access” in RSAM.</w:t>
      </w:r>
    </w:p>
    <w:p w14:paraId="3ABEA278" w14:textId="77777777" w:rsidR="00F51C64" w:rsidRPr="00F51C64" w:rsidRDefault="00F51C64" w:rsidP="00F51C64">
      <w:pPr>
        <w:numPr>
          <w:ilvl w:val="0"/>
          <w:numId w:val="1"/>
        </w:numPr>
      </w:pPr>
      <w:r w:rsidRPr="00F51C64">
        <w:t xml:space="preserve">When they </w:t>
      </w:r>
      <w:r w:rsidRPr="00F51C64">
        <w:rPr>
          <w:b/>
          <w:bCs/>
        </w:rPr>
        <w:t>actually try to access</w:t>
      </w:r>
      <w:r w:rsidRPr="00F51C64">
        <w:t xml:space="preserve"> India/Malaysia data (e.g., a dashboard or query), a </w:t>
      </w:r>
      <w:r w:rsidRPr="00F51C64">
        <w:rPr>
          <w:b/>
          <w:bCs/>
        </w:rPr>
        <w:t>Just-in-Time access ticket</w:t>
      </w:r>
      <w:r w:rsidRPr="00F51C64">
        <w:t xml:space="preserve"> is created (in SNOW or internal tool).</w:t>
      </w:r>
    </w:p>
    <w:p w14:paraId="3E6B979B" w14:textId="77777777" w:rsidR="00F51C64" w:rsidRPr="00F51C64" w:rsidRDefault="00F51C64" w:rsidP="00F51C64">
      <w:pPr>
        <w:numPr>
          <w:ilvl w:val="0"/>
          <w:numId w:val="1"/>
        </w:numPr>
      </w:pPr>
      <w:r w:rsidRPr="00F51C64">
        <w:t>Country approver gives time-boxed approval (e.g., 24 hours).</w:t>
      </w:r>
    </w:p>
    <w:p w14:paraId="40A3F01F" w14:textId="77777777" w:rsidR="00F51C64" w:rsidRPr="00F51C64" w:rsidRDefault="00F51C64" w:rsidP="00F51C64">
      <w:pPr>
        <w:numPr>
          <w:ilvl w:val="0"/>
          <w:numId w:val="1"/>
        </w:numPr>
      </w:pPr>
      <w:r w:rsidRPr="00F51C64">
        <w:t>Access revoked after time period.</w:t>
      </w:r>
    </w:p>
    <w:p w14:paraId="6C3FB4CB" w14:textId="77777777" w:rsidR="00F51C64" w:rsidRPr="00F51C64" w:rsidRDefault="00F51C64" w:rsidP="00F51C64">
      <w:pPr>
        <w:rPr>
          <w:b/>
          <w:bCs/>
        </w:rPr>
      </w:pPr>
      <w:r w:rsidRPr="00F51C64">
        <w:rPr>
          <w:b/>
          <w:bCs/>
        </w:rPr>
        <w:t>Why It’s Creative:</w:t>
      </w:r>
    </w:p>
    <w:p w14:paraId="6307C049" w14:textId="77777777" w:rsidR="00F51C64" w:rsidRPr="00F51C64" w:rsidRDefault="00F51C64" w:rsidP="00F51C64">
      <w:pPr>
        <w:numPr>
          <w:ilvl w:val="0"/>
          <w:numId w:val="2"/>
        </w:numPr>
      </w:pPr>
      <w:r w:rsidRPr="00F51C64">
        <w:t>Reduces over-entitlement risk.</w:t>
      </w:r>
    </w:p>
    <w:p w14:paraId="3B68AA21" w14:textId="77777777" w:rsidR="00F51C64" w:rsidRPr="00F51C64" w:rsidRDefault="00F51C64" w:rsidP="00F51C64">
      <w:pPr>
        <w:numPr>
          <w:ilvl w:val="0"/>
          <w:numId w:val="2"/>
        </w:numPr>
      </w:pPr>
      <w:r w:rsidRPr="00F51C64">
        <w:t>Builds dynamic governance instead of static roles.</w:t>
      </w:r>
    </w:p>
    <w:p w14:paraId="39538643" w14:textId="77777777" w:rsidR="00F51C64" w:rsidRPr="00F51C64" w:rsidRDefault="00F51C64" w:rsidP="00F51C64">
      <w:pPr>
        <w:numPr>
          <w:ilvl w:val="0"/>
          <w:numId w:val="2"/>
        </w:numPr>
      </w:pPr>
      <w:r w:rsidRPr="00F51C64">
        <w:t>Highly aligned with zero-trust models.</w:t>
      </w:r>
    </w:p>
    <w:p w14:paraId="679D199F" w14:textId="77777777" w:rsidR="002F1BEB" w:rsidRDefault="002F1BEB"/>
    <w:p w14:paraId="14D668E9" w14:textId="77777777" w:rsidR="00F51C64" w:rsidRDefault="00F51C64"/>
    <w:p w14:paraId="08622BD4" w14:textId="77777777" w:rsidR="00F51C64" w:rsidRPr="00F51C64" w:rsidRDefault="00F51C64" w:rsidP="00F51C64">
      <w:pPr>
        <w:rPr>
          <w:b/>
          <w:bCs/>
        </w:rPr>
      </w:pPr>
      <w:r w:rsidRPr="00F51C64">
        <w:rPr>
          <w:b/>
          <w:bCs/>
        </w:rPr>
        <w:t>3. Attribute-Based Access Control (ABAC) Overlay</w:t>
      </w:r>
    </w:p>
    <w:p w14:paraId="3938267A" w14:textId="77777777" w:rsidR="00F51C64" w:rsidRPr="00F51C64" w:rsidRDefault="00F51C64" w:rsidP="00F51C64">
      <w:pPr>
        <w:rPr>
          <w:b/>
          <w:bCs/>
        </w:rPr>
      </w:pPr>
      <w:r w:rsidRPr="00F51C64">
        <w:rPr>
          <w:b/>
          <w:bCs/>
        </w:rPr>
        <w:t>Concept:</w:t>
      </w:r>
    </w:p>
    <w:p w14:paraId="3A28F495" w14:textId="77777777" w:rsidR="00F51C64" w:rsidRPr="00F51C64" w:rsidRDefault="00F51C64" w:rsidP="00F51C64">
      <w:r w:rsidRPr="00F51C64">
        <w:t xml:space="preserve">Keep RSAM workflows simple, but implement </w:t>
      </w:r>
      <w:r w:rsidRPr="00F51C64">
        <w:rPr>
          <w:b/>
          <w:bCs/>
        </w:rPr>
        <w:t>ABAC</w:t>
      </w:r>
      <w:r w:rsidRPr="00F51C64">
        <w:t xml:space="preserve"> at the data layer or middleware.</w:t>
      </w:r>
    </w:p>
    <w:p w14:paraId="503BBEEF" w14:textId="77777777" w:rsidR="00F51C64" w:rsidRPr="00F51C64" w:rsidRDefault="00F51C64" w:rsidP="00F51C64">
      <w:pPr>
        <w:rPr>
          <w:b/>
          <w:bCs/>
        </w:rPr>
      </w:pPr>
      <w:r w:rsidRPr="00F51C64">
        <w:rPr>
          <w:b/>
          <w:bCs/>
        </w:rPr>
        <w:t>Example:</w:t>
      </w:r>
    </w:p>
    <w:p w14:paraId="1F18C99E" w14:textId="77777777" w:rsidR="00F51C64" w:rsidRPr="00F51C64" w:rsidRDefault="00F51C64" w:rsidP="00F51C64">
      <w:pPr>
        <w:numPr>
          <w:ilvl w:val="0"/>
          <w:numId w:val="3"/>
        </w:numPr>
      </w:pPr>
      <w:r w:rsidRPr="00F51C64">
        <w:t xml:space="preserve">User has </w:t>
      </w:r>
      <w:proofErr w:type="spellStart"/>
      <w:r w:rsidRPr="00F51C64">
        <w:t>GlobalEntitlement_Read</w:t>
      </w:r>
      <w:proofErr w:type="spellEnd"/>
      <w:r w:rsidRPr="00F51C64">
        <w:t>, but when accessing Country=India data, the ABAC engine checks:</w:t>
      </w:r>
    </w:p>
    <w:p w14:paraId="14FB705E" w14:textId="77777777" w:rsidR="00F51C64" w:rsidRPr="00F51C64" w:rsidRDefault="00F51C64" w:rsidP="00F51C64">
      <w:pPr>
        <w:numPr>
          <w:ilvl w:val="1"/>
          <w:numId w:val="3"/>
        </w:numPr>
      </w:pPr>
      <w:r w:rsidRPr="00F51C64">
        <w:t>Does the user have a “</w:t>
      </w:r>
      <w:proofErr w:type="spellStart"/>
      <w:r w:rsidRPr="00F51C64">
        <w:t>India_Data_Approved</w:t>
      </w:r>
      <w:proofErr w:type="spellEnd"/>
      <w:r w:rsidRPr="00F51C64">
        <w:t>=true” attribute?</w:t>
      </w:r>
    </w:p>
    <w:p w14:paraId="0D1281F2" w14:textId="77777777" w:rsidR="00F51C64" w:rsidRPr="00F51C64" w:rsidRDefault="00F51C64" w:rsidP="00F51C64">
      <w:pPr>
        <w:numPr>
          <w:ilvl w:val="1"/>
          <w:numId w:val="3"/>
        </w:numPr>
      </w:pPr>
      <w:r w:rsidRPr="00F51C64">
        <w:t>If not, deny or trigger approval.</w:t>
      </w:r>
    </w:p>
    <w:p w14:paraId="1A0FD272" w14:textId="77777777" w:rsidR="00F51C64" w:rsidRPr="00F51C64" w:rsidRDefault="00F51C64" w:rsidP="00F51C64">
      <w:pPr>
        <w:numPr>
          <w:ilvl w:val="0"/>
          <w:numId w:val="3"/>
        </w:numPr>
      </w:pPr>
      <w:r w:rsidRPr="00F51C64">
        <w:t>Attribute set after approver consent, updated centrally.</w:t>
      </w:r>
    </w:p>
    <w:p w14:paraId="6C09155C" w14:textId="77777777" w:rsidR="00F51C64" w:rsidRPr="00F51C64" w:rsidRDefault="00F51C64" w:rsidP="00F51C64">
      <w:pPr>
        <w:rPr>
          <w:b/>
          <w:bCs/>
        </w:rPr>
      </w:pPr>
      <w:r w:rsidRPr="00F51C64">
        <w:rPr>
          <w:b/>
          <w:bCs/>
        </w:rPr>
        <w:t>Why It’s Creative:</w:t>
      </w:r>
    </w:p>
    <w:p w14:paraId="3385623C" w14:textId="77777777" w:rsidR="00F51C64" w:rsidRPr="00F51C64" w:rsidRDefault="00F51C64" w:rsidP="00F51C64">
      <w:pPr>
        <w:numPr>
          <w:ilvl w:val="0"/>
          <w:numId w:val="4"/>
        </w:numPr>
      </w:pPr>
      <w:r w:rsidRPr="00F51C64">
        <w:t>You centralize logic across apps.</w:t>
      </w:r>
    </w:p>
    <w:p w14:paraId="1F165C5C" w14:textId="77777777" w:rsidR="00F51C64" w:rsidRPr="00F51C64" w:rsidRDefault="00F51C64" w:rsidP="00F51C64">
      <w:pPr>
        <w:numPr>
          <w:ilvl w:val="0"/>
          <w:numId w:val="4"/>
        </w:numPr>
      </w:pPr>
      <w:r w:rsidRPr="00F51C64">
        <w:t>ABAC scales better than role-per-country approaches.</w:t>
      </w:r>
    </w:p>
    <w:p w14:paraId="4FDCB7CC" w14:textId="77777777" w:rsidR="00F51C64" w:rsidRDefault="00F51C64"/>
    <w:sectPr w:rsidR="00F51C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2450F8"/>
    <w:multiLevelType w:val="multilevel"/>
    <w:tmpl w:val="155A7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2A41FD"/>
    <w:multiLevelType w:val="multilevel"/>
    <w:tmpl w:val="70088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224B2F"/>
    <w:multiLevelType w:val="multilevel"/>
    <w:tmpl w:val="39060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82352E7"/>
    <w:multiLevelType w:val="multilevel"/>
    <w:tmpl w:val="3AA8C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6048399">
    <w:abstractNumId w:val="2"/>
  </w:num>
  <w:num w:numId="2" w16cid:durableId="68386214">
    <w:abstractNumId w:val="3"/>
  </w:num>
  <w:num w:numId="3" w16cid:durableId="1135832231">
    <w:abstractNumId w:val="1"/>
  </w:num>
  <w:num w:numId="4" w16cid:durableId="10013917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C64"/>
    <w:rsid w:val="001C2BED"/>
    <w:rsid w:val="001F322A"/>
    <w:rsid w:val="002F1BEB"/>
    <w:rsid w:val="00486909"/>
    <w:rsid w:val="00F51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026CA"/>
  <w15:chartTrackingRefBased/>
  <w15:docId w15:val="{848FCA29-4142-4524-9C3C-7D3913880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1C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1C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1C6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1C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1C6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1C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1C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1C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1C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1C6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1C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1C6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1C6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1C6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1C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1C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1C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1C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1C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1C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1C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1C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1C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1C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1C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1C6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1C6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1C6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1C6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485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170</Words>
  <Characters>975</Characters>
  <Application>Microsoft Office Word</Application>
  <DocSecurity>0</DocSecurity>
  <Lines>8</Lines>
  <Paragraphs>2</Paragraphs>
  <ScaleCrop>false</ScaleCrop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Ananda kishore Nandagiri</dc:creator>
  <cp:keywords/>
  <dc:description/>
  <cp:lastModifiedBy>Ananda kishore Nandagiri</cp:lastModifiedBy>
  <cp:revision>1</cp:revision>
  <dcterms:created xsi:type="dcterms:W3CDTF">2025-04-06T17:03:00Z</dcterms:created>
  <dcterms:modified xsi:type="dcterms:W3CDTF">2025-04-06T17:16:00Z</dcterms:modified>
</cp:coreProperties>
</file>