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97C1" w14:textId="77777777" w:rsidR="006304CF" w:rsidRPr="006304CF" w:rsidRDefault="006304CF" w:rsidP="006304CF">
      <w:pPr>
        <w:rPr>
          <w:b/>
          <w:bCs/>
        </w:rPr>
      </w:pPr>
      <w:r w:rsidRPr="006304CF">
        <w:rPr>
          <w:b/>
          <w:bCs/>
        </w:rPr>
        <w:t>Problem You're Solving</w:t>
      </w:r>
    </w:p>
    <w:p w14:paraId="17CBC7EB" w14:textId="77777777" w:rsidR="006304CF" w:rsidRPr="006304CF" w:rsidRDefault="006304CF" w:rsidP="006304CF">
      <w:r w:rsidRPr="006304CF">
        <w:t xml:space="preserve">You have a </w:t>
      </w:r>
      <w:r w:rsidRPr="006304CF">
        <w:rPr>
          <w:b/>
          <w:bCs/>
        </w:rPr>
        <w:t>global entitlement role</w:t>
      </w:r>
      <w:r w:rsidRPr="006304CF">
        <w:t xml:space="preserve"> (e.g., GLOBAL_DATA_ACCESS) granted via </w:t>
      </w:r>
      <w:r w:rsidRPr="006304CF">
        <w:rPr>
          <w:b/>
          <w:bCs/>
        </w:rPr>
        <w:t>RSAM</w:t>
      </w:r>
      <w:r w:rsidRPr="006304CF">
        <w:t xml:space="preserve">, which provides access to </w:t>
      </w:r>
      <w:r w:rsidRPr="006304CF">
        <w:rPr>
          <w:b/>
          <w:bCs/>
        </w:rPr>
        <w:t>multiple countries' data</w:t>
      </w:r>
      <w:r w:rsidRPr="006304CF">
        <w:t xml:space="preserve"> (India, Malaysia, Singapore, etc.).</w:t>
      </w:r>
      <w:r w:rsidRPr="006304CF">
        <w:br/>
        <w:t xml:space="preserve">But the </w:t>
      </w:r>
      <w:r w:rsidRPr="006304CF">
        <w:rPr>
          <w:b/>
          <w:bCs/>
        </w:rPr>
        <w:t>legal entities</w:t>
      </w:r>
      <w:r w:rsidRPr="006304CF">
        <w:t xml:space="preserve"> (LEs) from those countries are </w:t>
      </w:r>
      <w:r w:rsidRPr="006304CF">
        <w:rPr>
          <w:b/>
          <w:bCs/>
        </w:rPr>
        <w:t>concerned</w:t>
      </w:r>
      <w:r w:rsidRPr="006304CF">
        <w:t xml:space="preserve"> because:</w:t>
      </w:r>
    </w:p>
    <w:p w14:paraId="7FC13F22" w14:textId="77777777" w:rsidR="006304CF" w:rsidRPr="006304CF" w:rsidRDefault="006304CF" w:rsidP="006304CF">
      <w:pPr>
        <w:numPr>
          <w:ilvl w:val="0"/>
          <w:numId w:val="1"/>
        </w:numPr>
      </w:pPr>
      <w:r w:rsidRPr="006304CF">
        <w:t xml:space="preserve">The global entitlement doesn’t go through their </w:t>
      </w:r>
      <w:r w:rsidRPr="006304CF">
        <w:rPr>
          <w:b/>
          <w:bCs/>
        </w:rPr>
        <w:t>local approval groups</w:t>
      </w:r>
      <w:r w:rsidRPr="006304CF">
        <w:t>.</w:t>
      </w:r>
    </w:p>
    <w:p w14:paraId="33A00778" w14:textId="77777777" w:rsidR="006304CF" w:rsidRPr="006304CF" w:rsidRDefault="006304CF" w:rsidP="006304CF">
      <w:pPr>
        <w:numPr>
          <w:ilvl w:val="0"/>
          <w:numId w:val="1"/>
        </w:numPr>
      </w:pPr>
      <w:r w:rsidRPr="006304CF">
        <w:t xml:space="preserve">There's </w:t>
      </w:r>
      <w:r w:rsidRPr="006304CF">
        <w:rPr>
          <w:b/>
          <w:bCs/>
        </w:rPr>
        <w:t>no audit trail or control</w:t>
      </w:r>
      <w:r w:rsidRPr="006304CF">
        <w:t xml:space="preserve"> from their side.</w:t>
      </w:r>
    </w:p>
    <w:p w14:paraId="1D4B53D9" w14:textId="77777777" w:rsidR="006304CF" w:rsidRPr="006304CF" w:rsidRDefault="006304CF" w:rsidP="006304CF">
      <w:pPr>
        <w:numPr>
          <w:ilvl w:val="0"/>
          <w:numId w:val="1"/>
        </w:numPr>
      </w:pPr>
      <w:r w:rsidRPr="006304CF">
        <w:t xml:space="preserve">This might lead to </w:t>
      </w:r>
      <w:r w:rsidRPr="006304CF">
        <w:rPr>
          <w:b/>
          <w:bCs/>
        </w:rPr>
        <w:t>compliance or regulatory issues</w:t>
      </w:r>
      <w:r w:rsidRPr="006304CF">
        <w:t>, especially in sensitive regions.</w:t>
      </w:r>
    </w:p>
    <w:p w14:paraId="6DDC69B8" w14:textId="77777777" w:rsidR="006304CF" w:rsidRPr="006304CF" w:rsidRDefault="006304CF" w:rsidP="006304CF">
      <w:r w:rsidRPr="006304CF">
        <w:pict w14:anchorId="4BFD8F1A">
          <v:rect id="_x0000_i1037" style="width:0;height:1.5pt" o:hralign="center" o:hrstd="t" o:hr="t" fillcolor="#a0a0a0" stroked="f"/>
        </w:pict>
      </w:r>
    </w:p>
    <w:p w14:paraId="3BD0B965" w14:textId="77777777" w:rsidR="006304CF" w:rsidRPr="006304CF" w:rsidRDefault="006304CF" w:rsidP="006304CF">
      <w:pPr>
        <w:rPr>
          <w:b/>
          <w:bCs/>
        </w:rPr>
      </w:pPr>
      <w:r w:rsidRPr="006304CF">
        <w:rPr>
          <w:rFonts w:ascii="Segoe UI Emoji" w:hAnsi="Segoe UI Emoji" w:cs="Segoe UI Emoji"/>
          <w:b/>
          <w:bCs/>
        </w:rPr>
        <w:t>✅</w:t>
      </w:r>
      <w:r w:rsidRPr="006304CF">
        <w:rPr>
          <w:b/>
          <w:bCs/>
        </w:rPr>
        <w:t xml:space="preserve"> What We’re Solving Together</w:t>
      </w:r>
    </w:p>
    <w:p w14:paraId="516533C7" w14:textId="77777777" w:rsidR="006304CF" w:rsidRPr="006304CF" w:rsidRDefault="006304CF" w:rsidP="006304CF">
      <w:r w:rsidRPr="006304CF">
        <w:t xml:space="preserve">You're looking for a </w:t>
      </w:r>
      <w:r w:rsidRPr="006304CF">
        <w:rPr>
          <w:b/>
          <w:bCs/>
        </w:rPr>
        <w:t>non-disruptive</w:t>
      </w:r>
      <w:r w:rsidRPr="006304CF">
        <w:t>, scalable way to:</w:t>
      </w:r>
    </w:p>
    <w:p w14:paraId="32803C33" w14:textId="77777777" w:rsidR="006304CF" w:rsidRPr="006304CF" w:rsidRDefault="006304CF" w:rsidP="006304CF">
      <w:pPr>
        <w:numPr>
          <w:ilvl w:val="0"/>
          <w:numId w:val="2"/>
        </w:numPr>
      </w:pPr>
      <w:r w:rsidRPr="006304CF">
        <w:t>Continue using RSAM (at least for request intake or part of the flow).</w:t>
      </w:r>
    </w:p>
    <w:p w14:paraId="7C92415F" w14:textId="77777777" w:rsidR="006304CF" w:rsidRPr="006304CF" w:rsidRDefault="006304CF" w:rsidP="006304CF">
      <w:pPr>
        <w:numPr>
          <w:ilvl w:val="0"/>
          <w:numId w:val="2"/>
        </w:numPr>
      </w:pPr>
      <w:r w:rsidRPr="006304CF">
        <w:t xml:space="preserve">Add </w:t>
      </w:r>
      <w:r w:rsidRPr="006304CF">
        <w:rPr>
          <w:b/>
          <w:bCs/>
        </w:rPr>
        <w:t>per-country/LE approval workflows</w:t>
      </w:r>
      <w:r w:rsidRPr="006304CF">
        <w:t>, even for a global entitlement.</w:t>
      </w:r>
    </w:p>
    <w:p w14:paraId="11E2D958" w14:textId="77777777" w:rsidR="006304CF" w:rsidRPr="006304CF" w:rsidRDefault="006304CF" w:rsidP="006304CF">
      <w:pPr>
        <w:numPr>
          <w:ilvl w:val="0"/>
          <w:numId w:val="2"/>
        </w:numPr>
      </w:pPr>
      <w:r w:rsidRPr="006304CF">
        <w:t xml:space="preserve">Handle </w:t>
      </w:r>
      <w:r w:rsidRPr="006304CF">
        <w:rPr>
          <w:b/>
          <w:bCs/>
        </w:rPr>
        <w:t>future growth</w:t>
      </w:r>
      <w:r w:rsidRPr="006304CF">
        <w:t xml:space="preserve"> (more LEs may come in).</w:t>
      </w:r>
    </w:p>
    <w:p w14:paraId="46B8B3F3" w14:textId="77777777" w:rsidR="006304CF" w:rsidRPr="006304CF" w:rsidRDefault="006304CF" w:rsidP="006304CF">
      <w:pPr>
        <w:numPr>
          <w:ilvl w:val="0"/>
          <w:numId w:val="2"/>
        </w:numPr>
      </w:pPr>
      <w:r w:rsidRPr="006304CF">
        <w:t xml:space="preserve">Provide </w:t>
      </w:r>
      <w:r w:rsidRPr="006304CF">
        <w:rPr>
          <w:b/>
          <w:bCs/>
        </w:rPr>
        <w:t>auditability</w:t>
      </w:r>
      <w:r w:rsidRPr="006304CF">
        <w:t xml:space="preserve"> and </w:t>
      </w:r>
      <w:r w:rsidRPr="006304CF">
        <w:rPr>
          <w:b/>
          <w:bCs/>
        </w:rPr>
        <w:t>compliance</w:t>
      </w:r>
      <w:r w:rsidRPr="006304CF">
        <w:t xml:space="preserve"> across geographies.</w:t>
      </w:r>
    </w:p>
    <w:p w14:paraId="36DC46D9" w14:textId="77777777" w:rsidR="006304CF" w:rsidRPr="006304CF" w:rsidRDefault="006304CF" w:rsidP="006304CF">
      <w:pPr>
        <w:numPr>
          <w:ilvl w:val="0"/>
          <w:numId w:val="2"/>
        </w:numPr>
      </w:pPr>
      <w:r w:rsidRPr="006304CF">
        <w:t xml:space="preserve">Optionally leverage tools like </w:t>
      </w:r>
      <w:r w:rsidRPr="006304CF">
        <w:rPr>
          <w:b/>
          <w:bCs/>
        </w:rPr>
        <w:t>ServiceNow (SNOW)</w:t>
      </w:r>
      <w:r w:rsidRPr="006304CF">
        <w:t xml:space="preserve"> for better flexibility.</w:t>
      </w:r>
    </w:p>
    <w:p w14:paraId="3B96B6F1" w14:textId="77777777" w:rsidR="006304CF" w:rsidRPr="006304CF" w:rsidRDefault="006304CF" w:rsidP="006304CF">
      <w:r w:rsidRPr="006304CF">
        <w:pict w14:anchorId="5967BE1F">
          <v:rect id="_x0000_i1038" style="width:0;height:1.5pt" o:hralign="center" o:hrstd="t" o:hr="t" fillcolor="#a0a0a0" stroked="f"/>
        </w:pict>
      </w:r>
    </w:p>
    <w:p w14:paraId="1FF519AA" w14:textId="77777777" w:rsidR="006304CF" w:rsidRPr="006304CF" w:rsidRDefault="006304CF" w:rsidP="006304CF">
      <w:pPr>
        <w:rPr>
          <w:b/>
          <w:bCs/>
        </w:rPr>
      </w:pPr>
      <w:r w:rsidRPr="006304CF">
        <w:rPr>
          <w:rFonts w:ascii="Segoe UI Emoji" w:hAnsi="Segoe UI Emoji" w:cs="Segoe UI Emoji"/>
          <w:b/>
          <w:bCs/>
        </w:rPr>
        <w:t>✅</w:t>
      </w:r>
      <w:r w:rsidRPr="006304CF">
        <w:rPr>
          <w:b/>
          <w:bCs/>
        </w:rPr>
        <w:t xml:space="preserve"> Solutions I've Provided So Far</w:t>
      </w:r>
    </w:p>
    <w:p w14:paraId="18E647A2" w14:textId="77777777" w:rsidR="006304CF" w:rsidRPr="006304CF" w:rsidRDefault="006304CF" w:rsidP="006304CF">
      <w:pPr>
        <w:numPr>
          <w:ilvl w:val="0"/>
          <w:numId w:val="3"/>
        </w:numPr>
      </w:pPr>
      <w:r w:rsidRPr="006304CF">
        <w:rPr>
          <w:b/>
          <w:bCs/>
        </w:rPr>
        <w:t>Hybrid RSAM + SNOW Model</w:t>
      </w:r>
      <w:r w:rsidRPr="006304CF">
        <w:t xml:space="preserve"> – RSAM triggers the request, SNOW dynamically routes to LE approvers.</w:t>
      </w:r>
    </w:p>
    <w:p w14:paraId="5556C028" w14:textId="77777777" w:rsidR="006304CF" w:rsidRPr="006304CF" w:rsidRDefault="006304CF" w:rsidP="006304CF">
      <w:pPr>
        <w:numPr>
          <w:ilvl w:val="0"/>
          <w:numId w:val="3"/>
        </w:numPr>
      </w:pPr>
      <w:r w:rsidRPr="006304CF">
        <w:rPr>
          <w:b/>
          <w:bCs/>
        </w:rPr>
        <w:t>Dynamic Approval Routing</w:t>
      </w:r>
      <w:r w:rsidRPr="006304CF">
        <w:t xml:space="preserve"> – Based on user's location or countries impacted by the entitlement.</w:t>
      </w:r>
    </w:p>
    <w:p w14:paraId="7C16A21C" w14:textId="77777777" w:rsidR="006304CF" w:rsidRPr="006304CF" w:rsidRDefault="006304CF" w:rsidP="006304CF">
      <w:pPr>
        <w:numPr>
          <w:ilvl w:val="0"/>
          <w:numId w:val="3"/>
        </w:numPr>
      </w:pPr>
      <w:r w:rsidRPr="006304CF">
        <w:rPr>
          <w:b/>
          <w:bCs/>
        </w:rPr>
        <w:t>ABAC (Attribute-Based Access Control)</w:t>
      </w:r>
      <w:r w:rsidRPr="006304CF">
        <w:t xml:space="preserve"> – Add an extra layer where access is only allowed if user has LE approval.</w:t>
      </w:r>
    </w:p>
    <w:p w14:paraId="0B55F560" w14:textId="77777777" w:rsidR="006304CF" w:rsidRPr="006304CF" w:rsidRDefault="006304CF" w:rsidP="006304CF">
      <w:pPr>
        <w:numPr>
          <w:ilvl w:val="0"/>
          <w:numId w:val="3"/>
        </w:numPr>
      </w:pPr>
      <w:r w:rsidRPr="006304CF">
        <w:rPr>
          <w:b/>
          <w:bCs/>
        </w:rPr>
        <w:t>Just-In-Time (JIT) Access</w:t>
      </w:r>
      <w:r w:rsidRPr="006304CF">
        <w:t xml:space="preserve"> – Temporary access granted </w:t>
      </w:r>
      <w:r w:rsidRPr="006304CF">
        <w:rPr>
          <w:b/>
          <w:bCs/>
        </w:rPr>
        <w:t>only when needed</w:t>
      </w:r>
      <w:r w:rsidRPr="006304CF">
        <w:t>, and only after LE approval.</w:t>
      </w:r>
    </w:p>
    <w:p w14:paraId="7BB3183F" w14:textId="77777777" w:rsidR="006304CF" w:rsidRPr="006304CF" w:rsidRDefault="006304CF" w:rsidP="006304CF">
      <w:pPr>
        <w:numPr>
          <w:ilvl w:val="0"/>
          <w:numId w:val="3"/>
        </w:numPr>
      </w:pPr>
      <w:r w:rsidRPr="006304CF">
        <w:rPr>
          <w:b/>
          <w:bCs/>
        </w:rPr>
        <w:t>Entitlement Role Splitting</w:t>
      </w:r>
      <w:r w:rsidRPr="006304CF">
        <w:t xml:space="preserve"> – Optional fallback to split global roles per LE (e.g., GLOBAL_INDIA, GLOBAL_MALAYSIA) with separate workflows.</w:t>
      </w:r>
    </w:p>
    <w:p w14:paraId="20B627D1" w14:textId="77777777" w:rsidR="006304CF" w:rsidRPr="006304CF" w:rsidRDefault="006304CF" w:rsidP="006304CF">
      <w:pPr>
        <w:numPr>
          <w:ilvl w:val="0"/>
          <w:numId w:val="3"/>
        </w:numPr>
      </w:pPr>
      <w:r w:rsidRPr="006304CF">
        <w:rPr>
          <w:b/>
          <w:bCs/>
        </w:rPr>
        <w:t>Legal Entity-Aware SNOW Integration</w:t>
      </w:r>
      <w:r w:rsidRPr="006304CF">
        <w:t xml:space="preserve"> – SNOW can handle growing LEs via configuration without code changes.</w:t>
      </w:r>
    </w:p>
    <w:p w14:paraId="4CD2000F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B036A"/>
    <w:multiLevelType w:val="multilevel"/>
    <w:tmpl w:val="73A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117E2"/>
    <w:multiLevelType w:val="multilevel"/>
    <w:tmpl w:val="F092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74213"/>
    <w:multiLevelType w:val="multilevel"/>
    <w:tmpl w:val="1F3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72597">
    <w:abstractNumId w:val="0"/>
  </w:num>
  <w:num w:numId="2" w16cid:durableId="643389371">
    <w:abstractNumId w:val="1"/>
  </w:num>
  <w:num w:numId="3" w16cid:durableId="6241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CF"/>
    <w:rsid w:val="001C2BED"/>
    <w:rsid w:val="001F322A"/>
    <w:rsid w:val="002F1BEB"/>
    <w:rsid w:val="00486909"/>
    <w:rsid w:val="0063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7FEF"/>
  <w15:chartTrackingRefBased/>
  <w15:docId w15:val="{DD60CB4B-1900-42AA-BB77-F2832F27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2025-04-06T17:10:00Z</dcterms:created>
  <dcterms:modified xsi:type="dcterms:W3CDTF">2025-04-06T17:18:00Z</dcterms:modified>
</cp:coreProperties>
</file>