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6964" w14:textId="2153031F" w:rsidR="008D6DDF" w:rsidRPr="00381AB4" w:rsidRDefault="00381AB4" w:rsidP="00381AB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81AB4">
        <w:rPr>
          <w:b/>
          <w:bCs/>
          <w:sz w:val="24"/>
          <w:szCs w:val="24"/>
          <w:u w:val="single"/>
          <w:lang w:val="en-US"/>
        </w:rPr>
        <w:t>Types of Integration</w:t>
      </w:r>
    </w:p>
    <w:p w14:paraId="68DE51A7" w14:textId="0023A5D4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API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4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API INTEGRATION</w:t>
        </w:r>
      </w:hyperlink>
    </w:p>
    <w:p w14:paraId="02CFF41D" w14:textId="33B349D1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Catalog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5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CATALOG INTEGRATION</w:t>
        </w:r>
      </w:hyperlink>
    </w:p>
    <w:p w14:paraId="3E51ED35" w14:textId="1D6EA6BB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External access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6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EXTERNAL ACCESS INTEGRATION</w:t>
        </w:r>
      </w:hyperlink>
    </w:p>
    <w:p w14:paraId="446B45A2" w14:textId="2E866DE2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Notification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7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NOTIFICATION INTEGRATION</w:t>
        </w:r>
      </w:hyperlink>
    </w:p>
    <w:p w14:paraId="5F93E4B6" w14:textId="56BBE8ED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Security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8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SECURITY INTEGRATION</w:t>
        </w:r>
      </w:hyperlink>
    </w:p>
    <w:p w14:paraId="48431C76" w14:textId="063FDC63" w:rsidR="00E921D8" w:rsidRPr="00E921D8" w:rsidRDefault="00E921D8" w:rsidP="00381AB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</w:pPr>
      <w:r w:rsidRPr="00E921D8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>Storage integrations</w:t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r w:rsidR="00381AB4">
        <w:rPr>
          <w:rFonts w:eastAsia="Times New Roman" w:cstheme="minorHAnsi"/>
          <w:b/>
          <w:bCs/>
          <w:color w:val="2C2F34"/>
          <w:kern w:val="0"/>
          <w:lang w:eastAsia="en-IN"/>
          <w14:ligatures w14:val="none"/>
        </w:rPr>
        <w:tab/>
      </w:r>
      <w:hyperlink r:id="rId9" w:history="1">
        <w:r w:rsidRPr="00E921D8">
          <w:rPr>
            <w:rFonts w:eastAsia="Times New Roman" w:cstheme="minorHAnsi"/>
            <w:color w:val="0000FF"/>
            <w:kern w:val="0"/>
            <w:u w:val="single"/>
            <w:bdr w:val="single" w:sz="2" w:space="0" w:color="E5E7EB" w:frame="1"/>
            <w:lang w:eastAsia="en-IN"/>
            <w14:ligatures w14:val="none"/>
          </w:rPr>
          <w:t>CREATE STORAGE INTEGRATION</w:t>
        </w:r>
      </w:hyperlink>
    </w:p>
    <w:p w14:paraId="3CAD7767" w14:textId="77777777" w:rsidR="00E921D8" w:rsidRDefault="00E921D8">
      <w:pPr>
        <w:rPr>
          <w:lang w:val="en-US"/>
        </w:rPr>
      </w:pPr>
    </w:p>
    <w:p w14:paraId="36166D1A" w14:textId="77777777" w:rsidR="005404E5" w:rsidRDefault="005404E5" w:rsidP="005404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  <w14:ligatures w14:val="none"/>
        </w:rPr>
      </w:pPr>
      <w:r w:rsidRPr="005404E5">
        <w:rPr>
          <w:rFonts w:eastAsia="Times New Roman" w:cstheme="minorHAnsi"/>
          <w:b/>
          <w:bCs/>
          <w:kern w:val="36"/>
          <w:lang w:eastAsia="en-IN"/>
          <w14:ligatures w14:val="none"/>
        </w:rPr>
        <w:t>SHOW INTEGRATIONS</w:t>
      </w:r>
    </w:p>
    <w:p w14:paraId="748B6670" w14:textId="15AA01DE" w:rsidR="005404E5" w:rsidRPr="005404E5" w:rsidRDefault="005404E5" w:rsidP="005404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C2F34"/>
          <w:kern w:val="0"/>
          <w:lang w:eastAsia="en-IN"/>
          <w14:ligatures w14:val="none"/>
        </w:rPr>
      </w:pPr>
      <w:r w:rsidRPr="005404E5">
        <w:rPr>
          <w:rFonts w:eastAsia="Times New Roman" w:cstheme="minorHAnsi"/>
          <w:color w:val="2C2F34"/>
          <w:kern w:val="0"/>
          <w:lang w:eastAsia="en-IN"/>
          <w14:ligatures w14:val="none"/>
        </w:rPr>
        <w:t>Lists the integrations in your account.</w:t>
      </w:r>
      <w:r>
        <w:rPr>
          <w:rFonts w:eastAsia="Times New Roman" w:cstheme="minorHAnsi"/>
          <w:color w:val="2C2F34"/>
          <w:kern w:val="0"/>
          <w:lang w:eastAsia="en-IN"/>
          <w14:ligatures w14:val="none"/>
        </w:rPr>
        <w:t xml:space="preserve"> </w:t>
      </w:r>
      <w:r w:rsidRPr="005404E5">
        <w:rPr>
          <w:rFonts w:eastAsia="Times New Roman" w:cstheme="minorHAnsi"/>
          <w:color w:val="2C2F34"/>
          <w:kern w:val="0"/>
          <w:lang w:eastAsia="en-IN"/>
          <w14:ligatures w14:val="none"/>
        </w:rPr>
        <w:t>The output returns integration metadata and properties.</w:t>
      </w:r>
    </w:p>
    <w:p w14:paraId="70B68EAC" w14:textId="18EA2681" w:rsidR="00381AB4" w:rsidRPr="00DC521F" w:rsidRDefault="00DC521F">
      <w:pPr>
        <w:rPr>
          <w:b/>
          <w:bCs/>
          <w:lang w:val="en-US"/>
        </w:rPr>
      </w:pPr>
      <w:r w:rsidRPr="00DC521F">
        <w:rPr>
          <w:b/>
          <w:bCs/>
          <w:lang w:val="en-US"/>
        </w:rPr>
        <w:t>Syntax</w:t>
      </w:r>
    </w:p>
    <w:p w14:paraId="011CFEE6" w14:textId="45494CAA" w:rsidR="00DC521F" w:rsidRDefault="00DC521F">
      <w:pPr>
        <w:rPr>
          <w:lang w:val="en-US"/>
        </w:rPr>
      </w:pPr>
      <w:r w:rsidRPr="00DC521F">
        <w:rPr>
          <w:lang w:val="en-US"/>
        </w:rPr>
        <w:t xml:space="preserve">SHOW [ </w:t>
      </w:r>
      <w:proofErr w:type="gramStart"/>
      <w:r w:rsidRPr="00DC521F">
        <w:rPr>
          <w:lang w:val="en-US"/>
        </w:rPr>
        <w:t>{ API</w:t>
      </w:r>
      <w:proofErr w:type="gramEnd"/>
      <w:r w:rsidRPr="00DC521F">
        <w:rPr>
          <w:lang w:val="en-US"/>
        </w:rPr>
        <w:t xml:space="preserve"> | CATALOG | EXTERNAL ACCESS | NOTIFICATION | SECURITY | STORAGE } ] INTEGRATIONS [ LIKE '&lt;pattern&gt;' ]</w:t>
      </w:r>
    </w:p>
    <w:p w14:paraId="613864AC" w14:textId="77777777" w:rsidR="00DC521F" w:rsidRDefault="00DC521F">
      <w:pPr>
        <w:rPr>
          <w:lang w:val="en-US"/>
        </w:rPr>
      </w:pPr>
    </w:p>
    <w:p w14:paraId="2105EEE2" w14:textId="27A656CB" w:rsidR="00DC521F" w:rsidRPr="00DC521F" w:rsidRDefault="00DC521F" w:rsidP="00DC52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  <w14:ligatures w14:val="none"/>
        </w:rPr>
      </w:pPr>
      <w:r w:rsidRPr="00DC521F">
        <w:rPr>
          <w:rFonts w:eastAsia="Times New Roman" w:cstheme="minorHAnsi"/>
          <w:b/>
          <w:bCs/>
          <w:kern w:val="36"/>
          <w:lang w:eastAsia="en-IN"/>
          <w14:ligatures w14:val="none"/>
        </w:rPr>
        <w:t>Access Control Requirements</w:t>
      </w:r>
    </w:p>
    <w:p w14:paraId="7BAA2AA4" w14:textId="77777777" w:rsidR="00DC521F" w:rsidRPr="00DC521F" w:rsidRDefault="00DC521F" w:rsidP="00DC521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Theme="minorHAnsi" w:hAnsiTheme="minorHAnsi" w:cstheme="minorHAnsi"/>
          <w:color w:val="2C2F34"/>
          <w:sz w:val="22"/>
          <w:szCs w:val="22"/>
        </w:rPr>
      </w:pPr>
      <w:r w:rsidRPr="00DC521F">
        <w:rPr>
          <w:rFonts w:asciiTheme="minorHAnsi" w:hAnsiTheme="minorHAnsi" w:cstheme="minorHAnsi"/>
          <w:color w:val="2C2F34"/>
          <w:sz w:val="22"/>
          <w:szCs w:val="22"/>
        </w:rPr>
        <w:t>A </w:t>
      </w:r>
      <w:hyperlink r:id="rId10" w:anchor="label-access-control-overview-roles" w:history="1">
        <w:r w:rsidRPr="00DC521F">
          <w:rPr>
            <w:rStyle w:val="std"/>
            <w:rFonts w:asciiTheme="minorHAnsi" w:hAnsiTheme="minorHAnsi" w:cstheme="minorHAnsi"/>
            <w:color w:val="0000FF"/>
            <w:sz w:val="22"/>
            <w:szCs w:val="22"/>
            <w:u w:val="single"/>
            <w:bdr w:val="single" w:sz="2" w:space="0" w:color="E5E7EB" w:frame="1"/>
          </w:rPr>
          <w:t>role</w:t>
        </w:r>
      </w:hyperlink>
      <w:r w:rsidRPr="00DC521F">
        <w:rPr>
          <w:rFonts w:asciiTheme="minorHAnsi" w:hAnsiTheme="minorHAnsi" w:cstheme="minorHAnsi"/>
          <w:color w:val="2C2F34"/>
          <w:sz w:val="22"/>
          <w:szCs w:val="22"/>
        </w:rPr>
        <w:t> used to execute this SQL command must have </w:t>
      </w:r>
      <w:r w:rsidRPr="00DC521F">
        <w:rPr>
          <w:rStyle w:val="emph"/>
          <w:rFonts w:asciiTheme="minorHAnsi" w:hAnsiTheme="minorHAnsi" w:cstheme="minorHAnsi"/>
          <w:b/>
          <w:bCs/>
          <w:i/>
          <w:iCs/>
          <w:color w:val="2C2F34"/>
          <w:sz w:val="22"/>
          <w:szCs w:val="22"/>
          <w:bdr w:val="single" w:sz="2" w:space="0" w:color="E5E7EB" w:frame="1"/>
        </w:rPr>
        <w:t>at least one</w:t>
      </w:r>
      <w:r w:rsidRPr="00DC521F">
        <w:rPr>
          <w:rFonts w:asciiTheme="minorHAnsi" w:hAnsiTheme="minorHAnsi" w:cstheme="minorHAnsi"/>
          <w:color w:val="2C2F34"/>
          <w:sz w:val="22"/>
          <w:szCs w:val="22"/>
        </w:rPr>
        <w:t> of the following </w:t>
      </w:r>
      <w:hyperlink r:id="rId11" w:anchor="label-access-control-overview-privileges" w:history="1">
        <w:r w:rsidRPr="00DC521F">
          <w:rPr>
            <w:rStyle w:val="std"/>
            <w:rFonts w:asciiTheme="minorHAnsi" w:hAnsiTheme="minorHAnsi" w:cstheme="minorHAnsi"/>
            <w:color w:val="0000FF"/>
            <w:sz w:val="22"/>
            <w:szCs w:val="22"/>
            <w:u w:val="single"/>
            <w:bdr w:val="single" w:sz="2" w:space="0" w:color="E5E7EB" w:frame="1"/>
          </w:rPr>
          <w:t>privileges</w:t>
        </w:r>
      </w:hyperlink>
      <w:r w:rsidRPr="00DC521F">
        <w:rPr>
          <w:rFonts w:asciiTheme="minorHAnsi" w:hAnsiTheme="minorHAnsi" w:cstheme="minorHAnsi"/>
          <w:color w:val="2C2F34"/>
          <w:sz w:val="22"/>
          <w:szCs w:val="22"/>
        </w:rPr>
        <w:t> at a minimum: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117"/>
        <w:gridCol w:w="6755"/>
      </w:tblGrid>
      <w:tr w:rsidR="00DC521F" w:rsidRPr="00DC521F" w14:paraId="16479700" w14:textId="77777777" w:rsidTr="00DC52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hideMark/>
          </w:tcPr>
          <w:p w14:paraId="4A32CDEA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  <w:t>Privilege</w:t>
            </w:r>
          </w:p>
        </w:tc>
        <w:tc>
          <w:tcPr>
            <w:tcW w:w="111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hideMark/>
          </w:tcPr>
          <w:p w14:paraId="1A12590F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  <w:t>Object</w:t>
            </w:r>
          </w:p>
        </w:tc>
        <w:tc>
          <w:tcPr>
            <w:tcW w:w="675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hideMark/>
          </w:tcPr>
          <w:p w14:paraId="4CEF6020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b/>
                <w:bCs/>
                <w:color w:val="2C2F34"/>
                <w:sz w:val="22"/>
                <w:szCs w:val="22"/>
              </w:rPr>
              <w:t>Notes</w:t>
            </w:r>
          </w:p>
        </w:tc>
      </w:tr>
      <w:tr w:rsidR="00DC521F" w:rsidRPr="00DC521F" w14:paraId="38D00232" w14:textId="77777777" w:rsidTr="00DC521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37899A4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USAGE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4AAFCB9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Integration</w:t>
            </w:r>
          </w:p>
        </w:tc>
        <w:tc>
          <w:tcPr>
            <w:tcW w:w="675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EAE1E5F" w14:textId="77777777" w:rsidR="00DC521F" w:rsidRPr="00DC521F" w:rsidRDefault="00DC521F">
            <w:pPr>
              <w:rPr>
                <w:rFonts w:cstheme="minorHAnsi"/>
                <w:color w:val="2C2F34"/>
              </w:rPr>
            </w:pPr>
          </w:p>
        </w:tc>
      </w:tr>
      <w:tr w:rsidR="00DC521F" w:rsidRPr="00DC521F" w14:paraId="5DEB28F4" w14:textId="77777777" w:rsidTr="00DC521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EF11048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OWNERSHIP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10A6503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Integration</w:t>
            </w:r>
          </w:p>
        </w:tc>
        <w:tc>
          <w:tcPr>
            <w:tcW w:w="675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6D1E92D" w14:textId="77777777" w:rsidR="00DC521F" w:rsidRPr="00DC521F" w:rsidRDefault="00DC521F">
            <w:pPr>
              <w:pStyle w:val="NormalWeb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2C2F34"/>
                <w:sz w:val="22"/>
                <w:szCs w:val="22"/>
              </w:rPr>
            </w:pPr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OWNERSHIP is a special privilege on an object that is automatically granted to the role that created the object, but can also be transferred using the </w:t>
            </w:r>
            <w:hyperlink r:id="rId12" w:history="1">
              <w:r w:rsidRPr="00DC521F">
                <w:rPr>
                  <w:rStyle w:val="doc"/>
                  <w:rFonts w:asciiTheme="minorHAnsi" w:hAnsiTheme="minorHAnsi" w:cstheme="minorHAnsi"/>
                  <w:color w:val="0000FF"/>
                  <w:sz w:val="22"/>
                  <w:szCs w:val="22"/>
                  <w:u w:val="single"/>
                  <w:bdr w:val="single" w:sz="2" w:space="0" w:color="E5E7EB" w:frame="1"/>
                </w:rPr>
                <w:t>GRANT OWNERSHIP</w:t>
              </w:r>
            </w:hyperlink>
            <w:r w:rsidRPr="00DC521F">
              <w:rPr>
                <w:rFonts w:asciiTheme="minorHAnsi" w:hAnsiTheme="minorHAnsi" w:cstheme="minorHAnsi"/>
                <w:color w:val="2C2F34"/>
                <w:sz w:val="22"/>
                <w:szCs w:val="22"/>
              </w:rPr>
              <w:t> command to a different role by the owning role (or any role with the MANAGE GRANTS privilege).</w:t>
            </w:r>
          </w:p>
        </w:tc>
      </w:tr>
    </w:tbl>
    <w:p w14:paraId="501392D3" w14:textId="77777777" w:rsidR="00DC521F" w:rsidRDefault="00DC521F">
      <w:pPr>
        <w:rPr>
          <w:lang w:val="en-US"/>
        </w:rPr>
      </w:pPr>
    </w:p>
    <w:p w14:paraId="4B0F56E1" w14:textId="77777777" w:rsidR="00DC521F" w:rsidRPr="00E921D8" w:rsidRDefault="00DC521F">
      <w:pPr>
        <w:rPr>
          <w:lang w:val="en-US"/>
        </w:rPr>
      </w:pPr>
    </w:p>
    <w:sectPr w:rsidR="00DC521F" w:rsidRPr="00E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DF"/>
    <w:rsid w:val="00381AB4"/>
    <w:rsid w:val="005404E5"/>
    <w:rsid w:val="008D6DDF"/>
    <w:rsid w:val="00DC521F"/>
    <w:rsid w:val="00E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584D"/>
  <w15:chartTrackingRefBased/>
  <w15:docId w15:val="{317FB262-6EBE-49FD-8B40-B95D2EB6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oc">
    <w:name w:val="doc"/>
    <w:basedOn w:val="DefaultParagraphFont"/>
    <w:rsid w:val="00E921D8"/>
  </w:style>
  <w:style w:type="character" w:customStyle="1" w:styleId="Heading1Char">
    <w:name w:val="Heading 1 Char"/>
    <w:basedOn w:val="DefaultParagraphFont"/>
    <w:link w:val="Heading1"/>
    <w:uiPriority w:val="9"/>
    <w:rsid w:val="005404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C521F"/>
    <w:rPr>
      <w:color w:val="0000FF"/>
      <w:u w:val="single"/>
    </w:rPr>
  </w:style>
  <w:style w:type="character" w:customStyle="1" w:styleId="std">
    <w:name w:val="std"/>
    <w:basedOn w:val="DefaultParagraphFont"/>
    <w:rsid w:val="00DC521F"/>
  </w:style>
  <w:style w:type="character" w:customStyle="1" w:styleId="emph">
    <w:name w:val="emph"/>
    <w:basedOn w:val="DefaultParagraphFont"/>
    <w:rsid w:val="00DC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sql-reference/sql/create-security-integr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nowflake.com/en/sql-reference/sql/create-notification-integration" TargetMode="External"/><Relationship Id="rId12" Type="http://schemas.openxmlformats.org/officeDocument/2006/relationships/hyperlink" Target="https://docs.snowflake.com/en/sql-reference/sql/grant-ownersh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nowflake.com/en/sql-reference/sql/create-external-access-integration" TargetMode="External"/><Relationship Id="rId11" Type="http://schemas.openxmlformats.org/officeDocument/2006/relationships/hyperlink" Target="https://docs.snowflake.com/en/user-guide/security-access-control-overview.html" TargetMode="External"/><Relationship Id="rId5" Type="http://schemas.openxmlformats.org/officeDocument/2006/relationships/hyperlink" Target="https://docs.snowflake.com/en/sql-reference/sql/create-catalog-integration" TargetMode="External"/><Relationship Id="rId10" Type="http://schemas.openxmlformats.org/officeDocument/2006/relationships/hyperlink" Target="https://docs.snowflake.com/en/user-guide/security-access-control-overview.html" TargetMode="External"/><Relationship Id="rId4" Type="http://schemas.openxmlformats.org/officeDocument/2006/relationships/hyperlink" Target="https://docs.snowflake.com/en/sql-reference/sql/create-api-integration" TargetMode="External"/><Relationship Id="rId9" Type="http://schemas.openxmlformats.org/officeDocument/2006/relationships/hyperlink" Target="https://docs.snowflake.com/en/sql-reference/sql/create-storage-integ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Ojha, Anand (Cognizant)</dc:creator>
  <cp:keywords/>
  <dc:description/>
  <cp:lastModifiedBy>Ojha, Anand (Cognizant)</cp:lastModifiedBy>
  <cp:revision>5</cp:revision>
  <dcterms:created xsi:type="dcterms:W3CDTF">2024-02-07T15:23:00Z</dcterms:created>
  <dcterms:modified xsi:type="dcterms:W3CDTF">2024-02-07T15:27:00Z</dcterms:modified>
</cp:coreProperties>
</file>