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C5F" w:rsidRPr="000A6C5F" w:rsidRDefault="000A6C5F" w:rsidP="000A6C5F">
      <w:pPr>
        <w:pStyle w:val="NoSpacing"/>
        <w:rPr>
          <w:b/>
        </w:rPr>
      </w:pPr>
      <w:r w:rsidRPr="000A6C5F">
        <w:rPr>
          <w:b/>
        </w:rPr>
        <w:t xml:space="preserve">What is </w:t>
      </w:r>
      <w:proofErr w:type="spellStart"/>
      <w:r w:rsidRPr="000A6C5F">
        <w:rPr>
          <w:b/>
        </w:rPr>
        <w:t>useContext</w:t>
      </w:r>
      <w:proofErr w:type="spellEnd"/>
      <w:r w:rsidRPr="000A6C5F">
        <w:rPr>
          <w:b/>
        </w:rPr>
        <w:t>?</w:t>
      </w:r>
    </w:p>
    <w:p w:rsidR="000A6C5F" w:rsidRPr="000A6C5F" w:rsidRDefault="000A6C5F" w:rsidP="000A6C5F">
      <w:pPr>
        <w:pStyle w:val="NoSpacing"/>
      </w:pPr>
      <w:proofErr w:type="spellStart"/>
      <w:r w:rsidRPr="000A6C5F">
        <w:t>useContext</w:t>
      </w:r>
      <w:proofErr w:type="spellEnd"/>
      <w:r w:rsidRPr="000A6C5F">
        <w:t xml:space="preserve"> is a React Hook that allows components to access shared data without passing props manually through every level of the component tree.</w:t>
      </w:r>
    </w:p>
    <w:p w:rsidR="000A6C5F" w:rsidRPr="000A6C5F" w:rsidRDefault="000A6C5F" w:rsidP="000A6C5F">
      <w:pPr>
        <w:pStyle w:val="NoSpacing"/>
      </w:pPr>
      <w:r w:rsidRPr="000A6C5F">
        <w:t>It solves the problem known as Prop Drilling.</w:t>
      </w:r>
    </w:p>
    <w:p w:rsidR="006A05C8" w:rsidRPr="00645A37" w:rsidRDefault="006A05C8" w:rsidP="00645A37">
      <w:pPr>
        <w:pStyle w:val="NoSpacing"/>
      </w:pPr>
    </w:p>
    <w:p w:rsidR="000A6C5F" w:rsidRPr="000A6C5F" w:rsidRDefault="000A6C5F" w:rsidP="000A6C5F">
      <w:pPr>
        <w:pStyle w:val="NoSpacing"/>
        <w:rPr>
          <w:b/>
        </w:rPr>
      </w:pPr>
      <w:r w:rsidRPr="000A6C5F">
        <w:rPr>
          <w:b/>
        </w:rPr>
        <w:t>Syntax</w:t>
      </w:r>
    </w:p>
    <w:p w:rsidR="000A6C5F" w:rsidRDefault="000A6C5F" w:rsidP="000A6C5F">
      <w:pPr>
        <w:pStyle w:val="NoSpacing"/>
      </w:pPr>
      <w:r w:rsidRPr="000A6C5F">
        <w:t xml:space="preserve">const value = </w:t>
      </w:r>
      <w:proofErr w:type="spellStart"/>
      <w:proofErr w:type="gramStart"/>
      <w:r w:rsidRPr="000A6C5F">
        <w:t>useContext</w:t>
      </w:r>
      <w:proofErr w:type="spellEnd"/>
      <w:r w:rsidRPr="000A6C5F">
        <w:t>(</w:t>
      </w:r>
      <w:proofErr w:type="spellStart"/>
      <w:proofErr w:type="gramEnd"/>
      <w:r w:rsidRPr="000A6C5F">
        <w:t>MyContext</w:t>
      </w:r>
      <w:proofErr w:type="spellEnd"/>
      <w:r w:rsidRPr="000A6C5F">
        <w:t>);</w:t>
      </w:r>
    </w:p>
    <w:p w:rsidR="00A0741C" w:rsidRPr="000A6C5F" w:rsidRDefault="00A0741C" w:rsidP="000A6C5F">
      <w:pPr>
        <w:pStyle w:val="NoSpacing"/>
      </w:pPr>
    </w:p>
    <w:p w:rsidR="006A05C8" w:rsidRPr="006A05C8" w:rsidRDefault="006A05C8" w:rsidP="006A05C8">
      <w:pPr>
        <w:pStyle w:val="NoSpacing"/>
      </w:pPr>
      <w:r w:rsidRPr="00A0741C">
        <w:rPr>
          <w:b/>
        </w:rPr>
        <w:t xml:space="preserve">Before </w:t>
      </w:r>
      <w:proofErr w:type="spellStart"/>
      <w:r w:rsidRPr="00A0741C">
        <w:rPr>
          <w:b/>
        </w:rPr>
        <w:t>useContext</w:t>
      </w:r>
      <w:proofErr w:type="spellEnd"/>
      <w:r>
        <w:t xml:space="preserve"> </w:t>
      </w:r>
      <w:r>
        <w:t>You have to pass props through every component.</w:t>
      </w:r>
      <w:r>
        <w:t xml:space="preserve"> </w:t>
      </w:r>
      <w:r w:rsidRPr="006A05C8">
        <w:t xml:space="preserve">Even though Parent and Child don't use </w:t>
      </w:r>
      <w:r w:rsidRPr="006A05C8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  <w:r w:rsidRPr="006A05C8">
        <w:t>, they must forward it</w:t>
      </w:r>
      <w:r>
        <w:t xml:space="preserve"> </w:t>
      </w:r>
      <w:r w:rsidRPr="006A05C8">
        <w:t>This is called</w:t>
      </w:r>
      <w:r>
        <w:t xml:space="preserve"> </w:t>
      </w:r>
      <w:r w:rsidRPr="00B616CF">
        <w:rPr>
          <w:b/>
        </w:rPr>
        <w:t>Prop Drilling</w:t>
      </w:r>
      <w:r>
        <w:t xml:space="preserve"> </w:t>
      </w:r>
      <w:r w:rsidRPr="006A05C8">
        <w:t>It makes applications difficult to maintain.</w:t>
      </w:r>
    </w:p>
    <w:p w:rsidR="002C1277" w:rsidRPr="006F415C" w:rsidRDefault="002C1277" w:rsidP="006F415C">
      <w:pPr>
        <w:pStyle w:val="NoSpacing"/>
      </w:pPr>
    </w:p>
    <w:p w:rsidR="006F415C" w:rsidRPr="006F415C" w:rsidRDefault="006F415C" w:rsidP="006F415C">
      <w:pPr>
        <w:pStyle w:val="NoSpacing"/>
        <w:rPr>
          <w:b/>
        </w:rPr>
      </w:pPr>
      <w:r w:rsidRPr="006F415C">
        <w:rPr>
          <w:b/>
        </w:rPr>
        <w:t xml:space="preserve">With </w:t>
      </w:r>
      <w:proofErr w:type="spellStart"/>
      <w:r w:rsidRPr="006F415C">
        <w:rPr>
          <w:b/>
        </w:rPr>
        <w:t>useContext</w:t>
      </w:r>
      <w:proofErr w:type="spellEnd"/>
    </w:p>
    <w:p w:rsidR="006F415C" w:rsidRPr="006F415C" w:rsidRDefault="006F415C" w:rsidP="006F415C">
      <w:pPr>
        <w:pStyle w:val="NoSpacing"/>
      </w:pPr>
      <w:r w:rsidRPr="006F415C">
        <w:t xml:space="preserve">Every </w:t>
      </w:r>
      <w:r w:rsidR="00DF08D2" w:rsidRPr="006F415C">
        <w:t>component [</w:t>
      </w:r>
      <w:r w:rsidRPr="006F415C">
        <w:rPr>
          <w:rStyle w:val="HTMLCode"/>
          <w:rFonts w:ascii="Times New Roman" w:eastAsiaTheme="minorHAnsi" w:hAnsi="Times New Roman" w:cstheme="minorBidi"/>
          <w:sz w:val="24"/>
          <w:szCs w:val="22"/>
        </w:rPr>
        <w:t>Parent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6F415C">
        <w:rPr>
          <w:rStyle w:val="HTMLCode"/>
          <w:rFonts w:ascii="Times New Roman" w:eastAsiaTheme="minorHAnsi" w:hAnsi="Times New Roman" w:cstheme="minorBidi"/>
          <w:sz w:val="24"/>
          <w:szCs w:val="22"/>
        </w:rPr>
        <w:t>Child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6F415C">
        <w:rPr>
          <w:rStyle w:val="HTMLCode"/>
          <w:rFonts w:ascii="Times New Roman" w:eastAsiaTheme="minorHAnsi" w:hAnsi="Times New Roman" w:cstheme="minorBidi"/>
          <w:sz w:val="24"/>
          <w:szCs w:val="22"/>
        </w:rPr>
        <w:t>Grandchild</w:t>
      </w:r>
      <w:r w:rsidRPr="006F415C">
        <w:t xml:space="preserve">] can directly access </w:t>
      </w:r>
      <w:r w:rsidRPr="006F415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data </w:t>
      </w:r>
      <w:r w:rsidRPr="006F415C">
        <w:t>without passing props.</w:t>
      </w:r>
    </w:p>
    <w:p w:rsidR="006F415C" w:rsidRPr="007C10AE" w:rsidRDefault="006F415C" w:rsidP="007C10AE">
      <w:pPr>
        <w:pStyle w:val="NoSpacing"/>
      </w:pPr>
    </w:p>
    <w:p w:rsidR="007C10AE" w:rsidRPr="007C10AE" w:rsidRDefault="007C10AE" w:rsidP="007C10AE">
      <w:pPr>
        <w:pStyle w:val="NoSpacing"/>
        <w:rPr>
          <w:b/>
        </w:rPr>
      </w:pPr>
      <w:r w:rsidRPr="007C10AE">
        <w:rPr>
          <w:b/>
        </w:rPr>
        <w:t>Example: Without Context</w:t>
      </w:r>
    </w:p>
    <w:p w:rsidR="007C10AE" w:rsidRPr="007C10AE" w:rsidRDefault="007C10AE" w:rsidP="007C10AE">
      <w:pPr>
        <w:pStyle w:val="NoSpacing"/>
      </w:pPr>
      <w:r w:rsidRPr="007C10AE">
        <w:t>CEO</w:t>
      </w:r>
    </w:p>
    <w:p w:rsidR="007C10AE" w:rsidRPr="007C10AE" w:rsidRDefault="007C10AE" w:rsidP="007C10AE">
      <w:pPr>
        <w:pStyle w:val="NoSpacing"/>
      </w:pPr>
      <w:r w:rsidRPr="007C10AE">
        <w:t>↓</w:t>
      </w:r>
    </w:p>
    <w:p w:rsidR="007C10AE" w:rsidRPr="007C10AE" w:rsidRDefault="007C10AE" w:rsidP="007C10AE">
      <w:pPr>
        <w:pStyle w:val="NoSpacing"/>
      </w:pPr>
      <w:r w:rsidRPr="007C10AE">
        <w:t>Manager</w:t>
      </w:r>
    </w:p>
    <w:p w:rsidR="007C10AE" w:rsidRPr="007C10AE" w:rsidRDefault="007C10AE" w:rsidP="007C10AE">
      <w:pPr>
        <w:pStyle w:val="NoSpacing"/>
      </w:pPr>
      <w:r w:rsidRPr="007C10AE">
        <w:t>↓</w:t>
      </w:r>
    </w:p>
    <w:p w:rsidR="007C10AE" w:rsidRPr="007C10AE" w:rsidRDefault="007C10AE" w:rsidP="007C10AE">
      <w:pPr>
        <w:pStyle w:val="NoSpacing"/>
      </w:pPr>
      <w:r w:rsidRPr="007C10AE">
        <w:t>Team Lead</w:t>
      </w:r>
    </w:p>
    <w:p w:rsidR="007C10AE" w:rsidRPr="007C10AE" w:rsidRDefault="007C10AE" w:rsidP="007C10AE">
      <w:pPr>
        <w:pStyle w:val="NoSpacing"/>
      </w:pPr>
      <w:r w:rsidRPr="007C10AE">
        <w:t>↓</w:t>
      </w:r>
    </w:p>
    <w:p w:rsidR="007C10AE" w:rsidRPr="007C10AE" w:rsidRDefault="007C10AE" w:rsidP="007C10AE">
      <w:pPr>
        <w:pStyle w:val="NoSpacing"/>
      </w:pPr>
      <w:r w:rsidRPr="007C10AE">
        <w:t>Developer</w:t>
      </w:r>
    </w:p>
    <w:p w:rsidR="007C10AE" w:rsidRPr="007C10AE" w:rsidRDefault="007C10AE" w:rsidP="007C10AE">
      <w:pPr>
        <w:pStyle w:val="NoSpacing"/>
      </w:pPr>
      <w:r w:rsidRPr="007C10AE">
        <w:t>↓</w:t>
      </w:r>
    </w:p>
    <w:p w:rsidR="007C10AE" w:rsidRPr="007C10AE" w:rsidRDefault="007C10AE" w:rsidP="007C10AE">
      <w:pPr>
        <w:pStyle w:val="NoSpacing"/>
      </w:pPr>
      <w:r w:rsidRPr="007C10AE">
        <w:t>Intern</w:t>
      </w:r>
    </w:p>
    <w:p w:rsidR="007C10AE" w:rsidRDefault="007C10AE" w:rsidP="007C10AE">
      <w:pPr>
        <w:pStyle w:val="NoSpacing"/>
      </w:pPr>
      <w:r w:rsidRPr="007C10AE">
        <w:t>Everyone keeps forwarding the message.</w:t>
      </w:r>
    </w:p>
    <w:p w:rsidR="00D17A6E" w:rsidRPr="007C10AE" w:rsidRDefault="00D17A6E" w:rsidP="007C10AE">
      <w:pPr>
        <w:pStyle w:val="NoSpacing"/>
      </w:pPr>
    </w:p>
    <w:p w:rsidR="007C10AE" w:rsidRPr="00D17A6E" w:rsidRDefault="007C10AE" w:rsidP="007C10AE">
      <w:pPr>
        <w:pStyle w:val="NoSpacing"/>
        <w:rPr>
          <w:b/>
        </w:rPr>
      </w:pPr>
      <w:r w:rsidRPr="00D17A6E">
        <w:rPr>
          <w:b/>
        </w:rPr>
        <w:t>With Context</w:t>
      </w:r>
    </w:p>
    <w:p w:rsidR="007C10AE" w:rsidRPr="007C10AE" w:rsidRDefault="007C10AE" w:rsidP="007C10AE">
      <w:pPr>
        <w:pStyle w:val="NoSpacing"/>
      </w:pPr>
      <w:r w:rsidRPr="007C10AE">
        <w:t>CEO posts announcement on company portal.</w:t>
      </w:r>
    </w:p>
    <w:p w:rsidR="007C10AE" w:rsidRPr="007C10AE" w:rsidRDefault="007C10AE" w:rsidP="007C10AE">
      <w:pPr>
        <w:pStyle w:val="NoSpacing"/>
      </w:pPr>
      <w:r w:rsidRPr="007C10AE">
        <w:t>Everyone directly reads it.</w:t>
      </w:r>
    </w:p>
    <w:p w:rsidR="007C10AE" w:rsidRPr="007C10AE" w:rsidRDefault="007C10AE" w:rsidP="007C10AE">
      <w:pPr>
        <w:pStyle w:val="NoSpacing"/>
      </w:pPr>
      <w:r w:rsidRPr="007C10AE">
        <w:t>That's exactly how Context works.</w:t>
      </w:r>
    </w:p>
    <w:p w:rsidR="007C10AE" w:rsidRPr="005919DB" w:rsidRDefault="007C10AE" w:rsidP="005919DB">
      <w:pPr>
        <w:pStyle w:val="NoSpacing"/>
      </w:pPr>
    </w:p>
    <w:p w:rsidR="005919DB" w:rsidRPr="005919DB" w:rsidRDefault="005919DB" w:rsidP="005919DB">
      <w:pPr>
        <w:pStyle w:val="NoSpacing"/>
        <w:rPr>
          <w:b/>
        </w:rPr>
      </w:pPr>
      <w:r w:rsidRPr="005919DB">
        <w:rPr>
          <w:b/>
        </w:rPr>
        <w:t xml:space="preserve">When should </w:t>
      </w:r>
      <w:proofErr w:type="spellStart"/>
      <w:r w:rsidRPr="005919DB">
        <w:rPr>
          <w:b/>
        </w:rPr>
        <w:t>useContext</w:t>
      </w:r>
      <w:proofErr w:type="spellEnd"/>
      <w:r w:rsidRPr="005919DB">
        <w:rPr>
          <w:b/>
        </w:rPr>
        <w:t xml:space="preserve"> be used?</w:t>
      </w:r>
    </w:p>
    <w:p w:rsidR="005919DB" w:rsidRDefault="005919DB" w:rsidP="005919DB">
      <w:pPr>
        <w:pStyle w:val="NoSpacing"/>
      </w:pPr>
      <w:r w:rsidRPr="005919DB">
        <w:t>It is perfect for data used by many components.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Examples</w:t>
      </w: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Logged-in User</w:t>
      </w:r>
    </w:p>
    <w:p w:rsidR="005919DB" w:rsidRPr="005919DB" w:rsidRDefault="005919DB" w:rsidP="005919DB">
      <w:pPr>
        <w:pStyle w:val="NoSpacing"/>
      </w:pPr>
      <w:r w:rsidRPr="005919DB">
        <w:t>{</w:t>
      </w:r>
    </w:p>
    <w:p w:rsidR="005919DB" w:rsidRPr="005919DB" w:rsidRDefault="005919DB" w:rsidP="005919DB">
      <w:pPr>
        <w:pStyle w:val="NoSpacing"/>
      </w:pPr>
      <w:r w:rsidRPr="005919DB">
        <w:t xml:space="preserve">   id:1,</w:t>
      </w:r>
    </w:p>
    <w:p w:rsidR="005919DB" w:rsidRPr="005919DB" w:rsidRDefault="005919DB" w:rsidP="005919DB">
      <w:pPr>
        <w:pStyle w:val="NoSpacing"/>
      </w:pPr>
      <w:r w:rsidRPr="005919DB">
        <w:t xml:space="preserve">   </w:t>
      </w:r>
      <w:proofErr w:type="spellStart"/>
      <w:r w:rsidRPr="005919DB">
        <w:t>name:"Anand</w:t>
      </w:r>
      <w:proofErr w:type="spellEnd"/>
      <w:r w:rsidRPr="005919DB">
        <w:t>",</w:t>
      </w:r>
    </w:p>
    <w:p w:rsidR="005919DB" w:rsidRPr="005919DB" w:rsidRDefault="005919DB" w:rsidP="005919DB">
      <w:pPr>
        <w:pStyle w:val="NoSpacing"/>
      </w:pPr>
      <w:r w:rsidRPr="005919DB">
        <w:t xml:space="preserve">   </w:t>
      </w:r>
      <w:proofErr w:type="spellStart"/>
      <w:r w:rsidRPr="005919DB">
        <w:t>role:"Admin</w:t>
      </w:r>
      <w:proofErr w:type="spellEnd"/>
      <w:r w:rsidRPr="005919DB">
        <w:t>"</w:t>
      </w:r>
    </w:p>
    <w:p w:rsidR="005919DB" w:rsidRPr="005919DB" w:rsidRDefault="005919DB" w:rsidP="005919DB">
      <w:pPr>
        <w:pStyle w:val="NoSpacing"/>
      </w:pPr>
      <w:r w:rsidRPr="005919DB">
        <w:t>}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Theme</w:t>
      </w:r>
    </w:p>
    <w:p w:rsidR="005919DB" w:rsidRPr="005919DB" w:rsidRDefault="005919DB" w:rsidP="005919DB">
      <w:pPr>
        <w:pStyle w:val="NoSpacing"/>
      </w:pPr>
      <w:r w:rsidRPr="005919DB">
        <w:t>Dark Mode</w:t>
      </w:r>
    </w:p>
    <w:p w:rsidR="005919DB" w:rsidRPr="005919DB" w:rsidRDefault="005919DB" w:rsidP="005919DB">
      <w:pPr>
        <w:pStyle w:val="NoSpacing"/>
      </w:pPr>
      <w:r w:rsidRPr="005919DB">
        <w:t>Light Mode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Language</w:t>
      </w:r>
    </w:p>
    <w:p w:rsidR="005919DB" w:rsidRPr="005919DB" w:rsidRDefault="005919DB" w:rsidP="005919DB">
      <w:pPr>
        <w:pStyle w:val="NoSpacing"/>
      </w:pPr>
      <w:r w:rsidRPr="005919DB">
        <w:t>English</w:t>
      </w:r>
    </w:p>
    <w:p w:rsidR="005919DB" w:rsidRPr="005919DB" w:rsidRDefault="005919DB" w:rsidP="005919DB">
      <w:pPr>
        <w:pStyle w:val="NoSpacing"/>
      </w:pPr>
      <w:r w:rsidRPr="005919DB">
        <w:t>Kannada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Authentication</w:t>
      </w:r>
    </w:p>
    <w:p w:rsidR="005919DB" w:rsidRPr="005919DB" w:rsidRDefault="005919DB" w:rsidP="005919DB">
      <w:pPr>
        <w:pStyle w:val="NoSpacing"/>
      </w:pPr>
      <w:proofErr w:type="spellStart"/>
      <w:r w:rsidRPr="005919DB">
        <w:t>isLoggedIn</w:t>
      </w:r>
      <w:proofErr w:type="spellEnd"/>
    </w:p>
    <w:p w:rsidR="005919DB" w:rsidRPr="005919DB" w:rsidRDefault="005919DB" w:rsidP="005919DB">
      <w:pPr>
        <w:pStyle w:val="NoSpacing"/>
      </w:pPr>
      <w:r w:rsidRPr="005919DB">
        <w:t>token</w:t>
      </w:r>
    </w:p>
    <w:p w:rsidR="005919DB" w:rsidRPr="005919DB" w:rsidRDefault="005919DB" w:rsidP="005919DB">
      <w:pPr>
        <w:pStyle w:val="NoSpacing"/>
      </w:pPr>
      <w:proofErr w:type="gramStart"/>
      <w:r w:rsidRPr="005919DB">
        <w:t>logout(</w:t>
      </w:r>
      <w:proofErr w:type="gramEnd"/>
      <w:r w:rsidRPr="005919DB">
        <w:t>)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Shopping Cart</w:t>
      </w:r>
    </w:p>
    <w:p w:rsidR="005919DB" w:rsidRPr="005919DB" w:rsidRDefault="005919DB" w:rsidP="005919DB">
      <w:pPr>
        <w:pStyle w:val="NoSpacing"/>
      </w:pPr>
      <w:r w:rsidRPr="005919DB">
        <w:t>Cart Items</w:t>
      </w:r>
    </w:p>
    <w:p w:rsidR="005919DB" w:rsidRPr="005919DB" w:rsidRDefault="005919DB" w:rsidP="005919DB">
      <w:pPr>
        <w:pStyle w:val="NoSpacing"/>
      </w:pPr>
      <w:r w:rsidRPr="005919DB">
        <w:t>Total Price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Notification Count</w:t>
      </w:r>
    </w:p>
    <w:p w:rsidR="005919DB" w:rsidRPr="005919DB" w:rsidRDefault="005919DB" w:rsidP="005919DB">
      <w:pPr>
        <w:pStyle w:val="NoSpacing"/>
      </w:pPr>
      <w:r w:rsidRPr="005919DB">
        <w:t>10 unread messages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Permissions</w:t>
      </w:r>
    </w:p>
    <w:p w:rsidR="005919DB" w:rsidRPr="005919DB" w:rsidRDefault="005919DB" w:rsidP="005919DB">
      <w:pPr>
        <w:pStyle w:val="NoSpacing"/>
      </w:pPr>
      <w:r w:rsidRPr="005919DB">
        <w:t>Can Edit</w:t>
      </w:r>
    </w:p>
    <w:p w:rsidR="005919DB" w:rsidRPr="005919DB" w:rsidRDefault="005919DB" w:rsidP="005919DB">
      <w:pPr>
        <w:pStyle w:val="NoSpacing"/>
      </w:pPr>
      <w:r w:rsidRPr="005919DB">
        <w:t>Can Delete</w:t>
      </w:r>
    </w:p>
    <w:p w:rsidR="005919DB" w:rsidRPr="005919DB" w:rsidRDefault="005919DB" w:rsidP="005919DB">
      <w:pPr>
        <w:pStyle w:val="NoSpacing"/>
      </w:pPr>
      <w:r w:rsidRPr="005919DB">
        <w:t>Can View</w:t>
      </w:r>
    </w:p>
    <w:p w:rsidR="005919DB" w:rsidRPr="009C6DAA" w:rsidRDefault="005919DB" w:rsidP="009C6DAA">
      <w:pPr>
        <w:pStyle w:val="NoSpacing"/>
      </w:pPr>
    </w:p>
    <w:p w:rsidR="009C6DAA" w:rsidRPr="009C6DAA" w:rsidRDefault="009C6DAA" w:rsidP="009C6DAA">
      <w:pPr>
        <w:pStyle w:val="NoSpacing"/>
        <w:rPr>
          <w:b/>
        </w:rPr>
      </w:pPr>
      <w:r w:rsidRPr="009C6DAA">
        <w:rPr>
          <w:b/>
        </w:rPr>
        <w:t>Step-by-Step</w:t>
      </w:r>
    </w:p>
    <w:p w:rsidR="009C6DAA" w:rsidRDefault="009C6DAA" w:rsidP="009C6DAA">
      <w:pPr>
        <w:pStyle w:val="NoSpacing"/>
        <w:rPr>
          <w:rStyle w:val="Strong"/>
          <w:b w:val="0"/>
          <w:bCs w:val="0"/>
        </w:rPr>
      </w:pPr>
      <w:r w:rsidRPr="009C6DAA">
        <w:t xml:space="preserve">React Context has </w:t>
      </w:r>
      <w:r w:rsidRPr="009C6DAA">
        <w:rPr>
          <w:rStyle w:val="Strong"/>
          <w:b w:val="0"/>
          <w:bCs w:val="0"/>
        </w:rPr>
        <w:t>3 steps</w:t>
      </w:r>
    </w:p>
    <w:p w:rsidR="009C6DAA" w:rsidRPr="009C6DAA" w:rsidRDefault="009C6DAA" w:rsidP="009C6DAA">
      <w:pPr>
        <w:pStyle w:val="NoSpacing"/>
      </w:pP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Step 1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Create Context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Step 2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Provide Context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Step 3</w:t>
      </w:r>
    </w:p>
    <w:p w:rsidR="009C6DAA" w:rsidRPr="009C6DAA" w:rsidRDefault="009C6DAA" w:rsidP="009C6DAA">
      <w:pPr>
        <w:pStyle w:val="NoSpacing"/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Consume Context</w:t>
      </w:r>
    </w:p>
    <w:p w:rsidR="009C6DAA" w:rsidRPr="00282B37" w:rsidRDefault="009C6DAA" w:rsidP="00282B37">
      <w:pPr>
        <w:pStyle w:val="NoSpacing"/>
      </w:pPr>
    </w:p>
    <w:p w:rsidR="00282B37" w:rsidRPr="00282B37" w:rsidRDefault="00282B37" w:rsidP="00282B37">
      <w:pPr>
        <w:pStyle w:val="NoSpacing"/>
        <w:rPr>
          <w:b/>
        </w:rPr>
      </w:pPr>
      <w:r w:rsidRPr="00282B37">
        <w:rPr>
          <w:b/>
        </w:rPr>
        <w:t>Step 1 Create Context</w:t>
      </w:r>
    </w:p>
    <w:p w:rsidR="00282B37" w:rsidRPr="00282B37" w:rsidRDefault="00282B37" w:rsidP="00282B37">
      <w:pPr>
        <w:pStyle w:val="NoSpacing"/>
      </w:pPr>
      <w:r w:rsidRPr="00282B37">
        <w:t xml:space="preserve">import </w:t>
      </w:r>
      <w:proofErr w:type="gramStart"/>
      <w:r w:rsidRPr="00282B37">
        <w:t xml:space="preserve">{ </w:t>
      </w:r>
      <w:proofErr w:type="spellStart"/>
      <w:r w:rsidRPr="00282B37">
        <w:t>createContext</w:t>
      </w:r>
      <w:proofErr w:type="spellEnd"/>
      <w:proofErr w:type="gramEnd"/>
      <w:r w:rsidRPr="00282B37">
        <w:t xml:space="preserve"> } from "react";</w:t>
      </w:r>
    </w:p>
    <w:p w:rsidR="00282B37" w:rsidRDefault="00282B37" w:rsidP="00282B37">
      <w:pPr>
        <w:pStyle w:val="NoSpacing"/>
      </w:pPr>
      <w:r w:rsidRPr="00282B37">
        <w:t xml:space="preserve">export const </w:t>
      </w:r>
      <w:proofErr w:type="spellStart"/>
      <w:r w:rsidRPr="00282B37">
        <w:t>UserContext</w:t>
      </w:r>
      <w:proofErr w:type="spellEnd"/>
      <w:r w:rsidRPr="00282B37">
        <w:t xml:space="preserve"> = </w:t>
      </w:r>
      <w:proofErr w:type="spellStart"/>
      <w:proofErr w:type="gramStart"/>
      <w:r w:rsidRPr="00282B37">
        <w:t>createContext</w:t>
      </w:r>
      <w:proofErr w:type="spellEnd"/>
      <w:r w:rsidRPr="00282B37">
        <w:t>(</w:t>
      </w:r>
      <w:proofErr w:type="gramEnd"/>
      <w:r w:rsidRPr="00282B37">
        <w:t>);</w:t>
      </w:r>
    </w:p>
    <w:p w:rsidR="00282B37" w:rsidRPr="00282B37" w:rsidRDefault="00282B37" w:rsidP="00282B37">
      <w:pPr>
        <w:pStyle w:val="NoSpacing"/>
      </w:pPr>
    </w:p>
    <w:p w:rsidR="00282B37" w:rsidRPr="00282B37" w:rsidRDefault="00282B37" w:rsidP="00282B37">
      <w:pPr>
        <w:pStyle w:val="NoSpacing"/>
      </w:pPr>
      <w:r w:rsidRPr="00282B37">
        <w:t>This creates a Context object.</w:t>
      </w:r>
    </w:p>
    <w:p w:rsidR="00282B37" w:rsidRPr="00282B37" w:rsidRDefault="00282B37" w:rsidP="00282B37">
      <w:pPr>
        <w:pStyle w:val="NoSpacing"/>
      </w:pPr>
      <w:r w:rsidRPr="00282B37">
        <w:t>Think of it as an empty container.</w:t>
      </w:r>
    </w:p>
    <w:p w:rsidR="00282B37" w:rsidRPr="00282B37" w:rsidRDefault="00282B37" w:rsidP="00282B37">
      <w:pPr>
        <w:pStyle w:val="NoSpacing"/>
      </w:pPr>
    </w:p>
    <w:p w:rsidR="00282B37" w:rsidRPr="00B229F3" w:rsidRDefault="00282B37" w:rsidP="00282B37">
      <w:pPr>
        <w:pStyle w:val="NoSpacing"/>
        <w:rPr>
          <w:b/>
        </w:rPr>
      </w:pPr>
      <w:r w:rsidRPr="00B229F3">
        <w:rPr>
          <w:b/>
        </w:rPr>
        <w:t>Step 2 Provide Context</w:t>
      </w:r>
    </w:p>
    <w:p w:rsidR="00282B37" w:rsidRPr="00282B37" w:rsidRDefault="00282B37" w:rsidP="00282B37">
      <w:pPr>
        <w:pStyle w:val="NoSpacing"/>
      </w:pPr>
      <w:r w:rsidRPr="00282B37">
        <w:t>&lt;</w:t>
      </w:r>
      <w:proofErr w:type="spellStart"/>
      <w:r w:rsidRPr="00282B37">
        <w:t>UserContext.Provider</w:t>
      </w:r>
      <w:proofErr w:type="spellEnd"/>
      <w:r w:rsidRPr="00282B37">
        <w:t xml:space="preserve"> value={user}&gt;</w:t>
      </w:r>
    </w:p>
    <w:p w:rsidR="00282B37" w:rsidRPr="00282B37" w:rsidRDefault="00282B37" w:rsidP="00282B37">
      <w:pPr>
        <w:pStyle w:val="NoSpacing"/>
      </w:pPr>
      <w:r w:rsidRPr="00282B37">
        <w:t xml:space="preserve">    &lt;App /&gt;</w:t>
      </w:r>
    </w:p>
    <w:p w:rsidR="00282B37" w:rsidRDefault="00282B37" w:rsidP="00282B37">
      <w:pPr>
        <w:pStyle w:val="NoSpacing"/>
      </w:pPr>
      <w:r w:rsidRPr="00282B37">
        <w:t>&lt;/</w:t>
      </w:r>
      <w:proofErr w:type="spellStart"/>
      <w:r w:rsidRPr="00282B37">
        <w:t>UserContext.Provider</w:t>
      </w:r>
      <w:proofErr w:type="spellEnd"/>
      <w:r w:rsidRPr="00282B37">
        <w:t>&gt;</w:t>
      </w:r>
    </w:p>
    <w:p w:rsidR="00B229F3" w:rsidRPr="00282B37" w:rsidRDefault="00B229F3" w:rsidP="00282B37">
      <w:pPr>
        <w:pStyle w:val="NoSpacing"/>
      </w:pPr>
    </w:p>
    <w:p w:rsidR="00282B37" w:rsidRPr="00282B37" w:rsidRDefault="00282B37" w:rsidP="00282B37">
      <w:pPr>
        <w:pStyle w:val="NoSpacing"/>
      </w:pPr>
      <w:r w:rsidRPr="00282B37">
        <w:t>Provider stores data.</w:t>
      </w:r>
    </w:p>
    <w:p w:rsidR="00282B37" w:rsidRPr="00282B37" w:rsidRDefault="00282B37" w:rsidP="00282B37">
      <w:pPr>
        <w:pStyle w:val="NoSpacing"/>
      </w:pPr>
      <w:r w:rsidRPr="00282B37">
        <w:t>Everything inside Provider can access that data.</w:t>
      </w:r>
    </w:p>
    <w:p w:rsidR="00282B37" w:rsidRPr="00282B37" w:rsidRDefault="00282B37" w:rsidP="00282B37">
      <w:pPr>
        <w:pStyle w:val="NoSpacing"/>
      </w:pPr>
    </w:p>
    <w:p w:rsidR="00282B37" w:rsidRPr="00B229F3" w:rsidRDefault="00282B37" w:rsidP="00282B37">
      <w:pPr>
        <w:pStyle w:val="NoSpacing"/>
        <w:rPr>
          <w:b/>
        </w:rPr>
      </w:pPr>
      <w:r w:rsidRPr="00B229F3">
        <w:rPr>
          <w:b/>
        </w:rPr>
        <w:t>Step 3 Consume Context</w:t>
      </w:r>
    </w:p>
    <w:p w:rsidR="00282B37" w:rsidRPr="00282B37" w:rsidRDefault="00282B37" w:rsidP="00282B37">
      <w:pPr>
        <w:pStyle w:val="NoSpacing"/>
      </w:pPr>
      <w:r w:rsidRPr="00282B37">
        <w:t xml:space="preserve">import </w:t>
      </w:r>
      <w:proofErr w:type="gramStart"/>
      <w:r w:rsidRPr="00282B37">
        <w:t xml:space="preserve">{ </w:t>
      </w:r>
      <w:proofErr w:type="spellStart"/>
      <w:r w:rsidRPr="00282B37">
        <w:t>useContext</w:t>
      </w:r>
      <w:proofErr w:type="spellEnd"/>
      <w:proofErr w:type="gramEnd"/>
      <w:r w:rsidRPr="00282B37">
        <w:t xml:space="preserve"> } from "react";</w:t>
      </w:r>
    </w:p>
    <w:p w:rsidR="00282B37" w:rsidRPr="00282B37" w:rsidRDefault="00282B37" w:rsidP="00282B37">
      <w:pPr>
        <w:pStyle w:val="NoSpacing"/>
      </w:pPr>
      <w:r w:rsidRPr="00282B37">
        <w:t xml:space="preserve">const user = </w:t>
      </w:r>
      <w:proofErr w:type="spellStart"/>
      <w:proofErr w:type="gramStart"/>
      <w:r w:rsidRPr="00282B37">
        <w:t>useContext</w:t>
      </w:r>
      <w:proofErr w:type="spellEnd"/>
      <w:r w:rsidRPr="00282B37">
        <w:t>(</w:t>
      </w:r>
      <w:proofErr w:type="spellStart"/>
      <w:proofErr w:type="gramEnd"/>
      <w:r w:rsidRPr="00282B37">
        <w:t>UserContext</w:t>
      </w:r>
      <w:proofErr w:type="spellEnd"/>
      <w:r w:rsidRPr="00282B37">
        <w:t>);</w:t>
      </w:r>
    </w:p>
    <w:p w:rsidR="00B229F3" w:rsidRDefault="00B229F3" w:rsidP="00282B37">
      <w:pPr>
        <w:pStyle w:val="NoSpacing"/>
      </w:pPr>
    </w:p>
    <w:p w:rsidR="00282B37" w:rsidRDefault="00282B37" w:rsidP="005919DB">
      <w:pPr>
        <w:pStyle w:val="NoSpacing"/>
      </w:pPr>
      <w:r w:rsidRPr="00282B37">
        <w:t>Now you can use</w:t>
      </w:r>
      <w:r w:rsidR="00B229F3">
        <w:t xml:space="preserve"> </w:t>
      </w:r>
      <w:r w:rsidRPr="00282B37">
        <w:t>user.name</w:t>
      </w:r>
      <w:r w:rsidR="00B229F3">
        <w:t xml:space="preserve"> </w:t>
      </w:r>
      <w:r w:rsidRPr="00282B37">
        <w:t>anywhere.</w:t>
      </w:r>
    </w:p>
    <w:p w:rsidR="00F32120" w:rsidRDefault="00F32120" w:rsidP="00F32120">
      <w:pPr>
        <w:pStyle w:val="NoSpacing"/>
        <w:rPr>
          <w:b/>
        </w:rPr>
      </w:pPr>
      <w:r w:rsidRPr="00F32120">
        <w:rPr>
          <w:b/>
        </w:rPr>
        <w:lastRenderedPageBreak/>
        <w:t>What happens internally?</w:t>
      </w:r>
    </w:p>
    <w:p w:rsidR="00F32120" w:rsidRPr="00F32120" w:rsidRDefault="00F32120" w:rsidP="00F32120">
      <w:pPr>
        <w:pStyle w:val="NoSpacing"/>
        <w:rPr>
          <w:b/>
          <w:sz w:val="48"/>
        </w:rPr>
      </w:pP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Provider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↓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Stores value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↓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React remembers Provider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↓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Component calls </w:t>
      </w:r>
      <w:proofErr w:type="spellStart"/>
      <w:proofErr w:type="gramStart"/>
      <w:r>
        <w:rPr>
          <w:rStyle w:val="HTMLCode"/>
          <w:rFonts w:eastAsiaTheme="minorHAnsi"/>
        </w:rPr>
        <w:t>useContext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↓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React finds nearest Provider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↓</w:t>
      </w:r>
    </w:p>
    <w:p w:rsidR="00F32120" w:rsidRDefault="00F32120" w:rsidP="00F32120">
      <w:pPr>
        <w:pStyle w:val="NoSpacing"/>
      </w:pPr>
      <w:r>
        <w:rPr>
          <w:rStyle w:val="HTMLCode"/>
          <w:rFonts w:eastAsiaTheme="minorHAnsi"/>
        </w:rPr>
        <w:t>Returns value</w:t>
      </w:r>
    </w:p>
    <w:p w:rsidR="00CA1451" w:rsidRPr="00CE1C30" w:rsidRDefault="00CA1451" w:rsidP="00CE1C30">
      <w:pPr>
        <w:pStyle w:val="NoSpacing"/>
      </w:pPr>
    </w:p>
    <w:p w:rsidR="00CE1C30" w:rsidRPr="00CE1C30" w:rsidRDefault="00CE1C30" w:rsidP="00CE1C30">
      <w:pPr>
        <w:pStyle w:val="NoSpacing"/>
        <w:rPr>
          <w:b/>
        </w:rPr>
      </w:pPr>
      <w:r w:rsidRPr="00CE1C30">
        <w:rPr>
          <w:b/>
        </w:rPr>
        <w:t>Nearest Provider Rule</w:t>
      </w:r>
    </w:p>
    <w:p w:rsidR="00CE1C30" w:rsidRPr="00CE1C30" w:rsidRDefault="00CE1C30" w:rsidP="00CE1C30">
      <w:pPr>
        <w:pStyle w:val="NoSpacing"/>
      </w:pPr>
      <w:r w:rsidRPr="00CE1C30">
        <w:t>Suppose</w:t>
      </w:r>
    </w:p>
    <w:p w:rsidR="00CE1C30" w:rsidRPr="00CE1C30" w:rsidRDefault="00CE1C30" w:rsidP="00CE1C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C30">
        <w:rPr>
          <w:rStyle w:val="o"/>
        </w:rPr>
        <w:t>&lt;</w:t>
      </w:r>
      <w:proofErr w:type="spellStart"/>
      <w:r w:rsidRPr="00CE1C30">
        <w:rPr>
          <w:rStyle w:val="o"/>
        </w:rPr>
        <w:t>UserContext</w:t>
      </w:r>
      <w:r w:rsidRPr="00CE1C30">
        <w:rPr>
          <w:rStyle w:val="g"/>
        </w:rPr>
        <w:t>.</w:t>
      </w:r>
      <w:r w:rsidRPr="00CE1C30">
        <w:rPr>
          <w:rStyle w:val="o"/>
        </w:rPr>
        <w:t>Provider</w:t>
      </w:r>
      <w:proofErr w:type="spellEnd"/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1C30">
        <w:rPr>
          <w:rStyle w:val="n"/>
        </w:rPr>
        <w:t>value</w:t>
      </w:r>
      <w:r w:rsidRPr="00CE1C30">
        <w:rPr>
          <w:rStyle w:val="g"/>
        </w:rPr>
        <w:t>=</w:t>
      </w:r>
      <w:r w:rsidRPr="00CE1C30">
        <w:rPr>
          <w:rStyle w:val="k"/>
        </w:rPr>
        <w:t>"A"</w:t>
      </w:r>
      <w:r w:rsidRPr="00CE1C30">
        <w:rPr>
          <w:rStyle w:val="o"/>
        </w:rPr>
        <w:t>&gt;</w:t>
      </w:r>
    </w:p>
    <w:p w:rsidR="00CE1C30" w:rsidRPr="00CE1C30" w:rsidRDefault="00CE1C30" w:rsidP="00CE1C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1C30">
        <w:rPr>
          <w:rStyle w:val="o"/>
        </w:rPr>
        <w:t>&lt;Component1/&gt;</w:t>
      </w:r>
    </w:p>
    <w:p w:rsidR="00CE1C30" w:rsidRPr="00CE1C30" w:rsidRDefault="00CE1C30" w:rsidP="00CE1C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1C30">
        <w:rPr>
          <w:rStyle w:val="o"/>
        </w:rPr>
        <w:t>&lt;</w:t>
      </w:r>
      <w:proofErr w:type="spellStart"/>
      <w:r w:rsidRPr="00CE1C30">
        <w:rPr>
          <w:rStyle w:val="o"/>
        </w:rPr>
        <w:t>UserContext</w:t>
      </w:r>
      <w:r w:rsidRPr="00CE1C30">
        <w:rPr>
          <w:rStyle w:val="g"/>
        </w:rPr>
        <w:t>.</w:t>
      </w:r>
      <w:r w:rsidRPr="00CE1C30">
        <w:rPr>
          <w:rStyle w:val="o"/>
        </w:rPr>
        <w:t>Provider</w:t>
      </w:r>
      <w:proofErr w:type="spellEnd"/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1C30">
        <w:rPr>
          <w:rStyle w:val="n"/>
        </w:rPr>
        <w:t>value</w:t>
      </w:r>
      <w:r w:rsidRPr="00CE1C30">
        <w:rPr>
          <w:rStyle w:val="g"/>
        </w:rPr>
        <w:t>=</w:t>
      </w:r>
      <w:r w:rsidRPr="00CE1C30">
        <w:rPr>
          <w:rStyle w:val="k"/>
        </w:rPr>
        <w:t>"B"</w:t>
      </w:r>
      <w:r w:rsidRPr="00CE1C30">
        <w:rPr>
          <w:rStyle w:val="o"/>
        </w:rPr>
        <w:t>&gt;</w:t>
      </w:r>
    </w:p>
    <w:p w:rsidR="00CE1C30" w:rsidRPr="00CE1C30" w:rsidRDefault="00CE1C30" w:rsidP="00CE1C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E1C30">
        <w:rPr>
          <w:rStyle w:val="o"/>
        </w:rPr>
        <w:t>&lt;Component2/&gt;</w:t>
      </w:r>
    </w:p>
    <w:p w:rsidR="00CE1C30" w:rsidRPr="00CE1C30" w:rsidRDefault="00CE1C30" w:rsidP="00CE1C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1C30">
        <w:rPr>
          <w:rStyle w:val="o"/>
        </w:rPr>
        <w:t>&lt;/</w:t>
      </w:r>
      <w:proofErr w:type="spellStart"/>
      <w:r w:rsidRPr="00CE1C30">
        <w:rPr>
          <w:rStyle w:val="o"/>
        </w:rPr>
        <w:t>UserContext</w:t>
      </w:r>
      <w:r w:rsidRPr="00CE1C30">
        <w:rPr>
          <w:rStyle w:val="g"/>
        </w:rPr>
        <w:t>.</w:t>
      </w:r>
      <w:r w:rsidRPr="00CE1C30">
        <w:rPr>
          <w:rStyle w:val="o"/>
        </w:rPr>
        <w:t>Provider</w:t>
      </w:r>
      <w:proofErr w:type="spellEnd"/>
      <w:r w:rsidRPr="00CE1C30">
        <w:rPr>
          <w:rStyle w:val="o"/>
        </w:rPr>
        <w:t>&gt;</w:t>
      </w:r>
    </w:p>
    <w:p w:rsidR="00CE1C30" w:rsidRDefault="00CE1C30" w:rsidP="00CE1C30">
      <w:pPr>
        <w:pStyle w:val="NoSpacing"/>
        <w:rPr>
          <w:rStyle w:val="o"/>
        </w:rPr>
      </w:pPr>
      <w:r w:rsidRPr="00CE1C30">
        <w:rPr>
          <w:rStyle w:val="o"/>
        </w:rPr>
        <w:t>&lt;/</w:t>
      </w:r>
      <w:proofErr w:type="spellStart"/>
      <w:r w:rsidRPr="00CE1C30">
        <w:rPr>
          <w:rStyle w:val="o"/>
        </w:rPr>
        <w:t>UserContext</w:t>
      </w:r>
      <w:r w:rsidRPr="00CE1C30">
        <w:rPr>
          <w:rStyle w:val="g"/>
        </w:rPr>
        <w:t>.</w:t>
      </w:r>
      <w:r w:rsidRPr="00CE1C30">
        <w:rPr>
          <w:rStyle w:val="o"/>
        </w:rPr>
        <w:t>Provider</w:t>
      </w:r>
      <w:proofErr w:type="spellEnd"/>
      <w:r w:rsidRPr="00CE1C30">
        <w:rPr>
          <w:rStyle w:val="o"/>
        </w:rPr>
        <w:t>&gt;</w:t>
      </w:r>
    </w:p>
    <w:p w:rsidR="00CE1C30" w:rsidRPr="00CE1C30" w:rsidRDefault="00CE1C30" w:rsidP="00CE1C30">
      <w:pPr>
        <w:pStyle w:val="NoSpacing"/>
      </w:pPr>
    </w:p>
    <w:p w:rsidR="00CE1C30" w:rsidRPr="00CE1C30" w:rsidRDefault="00CE1C30" w:rsidP="00CE1C30">
      <w:pPr>
        <w:pStyle w:val="NoSpacing"/>
      </w:pPr>
      <w:r w:rsidRPr="00CE1C30">
        <w:t>Component1 gets</w:t>
      </w:r>
      <w:r>
        <w:t xml:space="preserve"> </w:t>
      </w: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>A</w:t>
      </w:r>
    </w:p>
    <w:p w:rsidR="00CE1C30" w:rsidRPr="00CE1C30" w:rsidRDefault="00CE1C30" w:rsidP="00CE1C30">
      <w:pPr>
        <w:pStyle w:val="NoSpacing"/>
      </w:pPr>
      <w:r w:rsidRPr="00CE1C30">
        <w:t>Component2 gets</w:t>
      </w:r>
      <w:r>
        <w:t xml:space="preserve"> </w:t>
      </w: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>B</w:t>
      </w:r>
    </w:p>
    <w:p w:rsidR="00CE1C30" w:rsidRPr="00CE1C30" w:rsidRDefault="00CE1C30" w:rsidP="00CE1C30">
      <w:pPr>
        <w:pStyle w:val="NoSpacing"/>
      </w:pPr>
      <w:r w:rsidRPr="00CE1C30">
        <w:t xml:space="preserve">Because React always uses the </w:t>
      </w:r>
      <w:r w:rsidRPr="00CE1C30">
        <w:rPr>
          <w:rStyle w:val="Strong"/>
          <w:b w:val="0"/>
          <w:bCs w:val="0"/>
        </w:rPr>
        <w:t>nearest Provider</w:t>
      </w:r>
      <w:r w:rsidRPr="00CE1C30">
        <w:t>.</w:t>
      </w:r>
    </w:p>
    <w:p w:rsidR="00CE1C30" w:rsidRPr="00F75863" w:rsidRDefault="00CE1C30" w:rsidP="00F75863">
      <w:pPr>
        <w:pStyle w:val="NoSpacing"/>
      </w:pPr>
    </w:p>
    <w:p w:rsidR="00F75863" w:rsidRPr="00F75863" w:rsidRDefault="00F75863" w:rsidP="00F75863">
      <w:pPr>
        <w:pStyle w:val="NoSpacing"/>
        <w:rPr>
          <w:b/>
        </w:rPr>
      </w:pPr>
      <w:r w:rsidRPr="00F75863">
        <w:rPr>
          <w:b/>
        </w:rPr>
        <w:t xml:space="preserve">Does </w:t>
      </w:r>
      <w:proofErr w:type="spellStart"/>
      <w:r w:rsidRPr="00F75863">
        <w:rPr>
          <w:b/>
        </w:rPr>
        <w:t>useContext</w:t>
      </w:r>
      <w:proofErr w:type="spellEnd"/>
      <w:r w:rsidRPr="00F75863">
        <w:rPr>
          <w:b/>
        </w:rPr>
        <w:t xml:space="preserve"> Cause Re-render?</w:t>
      </w:r>
    </w:p>
    <w:p w:rsidR="00F75863" w:rsidRPr="00F75863" w:rsidRDefault="00F75863" w:rsidP="00F75863">
      <w:pPr>
        <w:pStyle w:val="NoSpacing"/>
      </w:pPr>
      <w:r w:rsidRPr="00F75863">
        <w:t>Yes.</w:t>
      </w:r>
    </w:p>
    <w:p w:rsidR="00F75863" w:rsidRPr="00F75863" w:rsidRDefault="00F75863" w:rsidP="00F75863">
      <w:pPr>
        <w:pStyle w:val="NoSpacing"/>
      </w:pPr>
      <w:r w:rsidRPr="00F75863">
        <w:t xml:space="preserve">Whenever the Provider's </w:t>
      </w:r>
      <w:r w:rsidRPr="00F75863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r w:rsidRPr="00F75863">
        <w:t xml:space="preserve"> changes, every component using that context re-renders.</w:t>
      </w:r>
    </w:p>
    <w:p w:rsidR="00F75863" w:rsidRPr="00F97785" w:rsidRDefault="00F75863" w:rsidP="00F97785">
      <w:pPr>
        <w:pStyle w:val="NoSpacing"/>
      </w:pPr>
    </w:p>
    <w:p w:rsidR="00F97785" w:rsidRPr="00F97785" w:rsidRDefault="00F97785" w:rsidP="00F97785">
      <w:pPr>
        <w:pStyle w:val="NoSpacing"/>
        <w:rPr>
          <w:b/>
        </w:rPr>
      </w:pPr>
      <w:proofErr w:type="spellStart"/>
      <w:r w:rsidRPr="00F977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useContext</w:t>
      </w:r>
      <w:proofErr w:type="spellEnd"/>
      <w:r w:rsidRPr="00F97785">
        <w:rPr>
          <w:b/>
        </w:rPr>
        <w:t xml:space="preserve"> vs Props</w:t>
      </w:r>
    </w:p>
    <w:p w:rsidR="00F97785" w:rsidRDefault="00F97785" w:rsidP="005919DB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466"/>
        <w:gridCol w:w="2308"/>
      </w:tblGrid>
      <w:tr w:rsidR="00F97785" w:rsidRPr="00F97785" w:rsidTr="00F977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b/>
                <w:bCs/>
                <w:szCs w:val="24"/>
                <w:lang w:eastAsia="en-IN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F97785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useContext</w:t>
            </w:r>
            <w:proofErr w:type="spellEnd"/>
          </w:p>
        </w:tc>
      </w:tr>
      <w:tr w:rsidR="00F97785" w:rsidRPr="00F97785" w:rsidTr="00F97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Pass data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Parent → Child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Any descendant</w:t>
            </w:r>
          </w:p>
        </w:tc>
      </w:tr>
      <w:tr w:rsidR="00F97785" w:rsidRPr="00F97785" w:rsidTr="00F97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Prop drilling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No</w:t>
            </w:r>
          </w:p>
        </w:tc>
      </w:tr>
      <w:tr w:rsidR="00F97785" w:rsidRPr="00F97785" w:rsidTr="00F97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Component-specific data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Global/shared data</w:t>
            </w:r>
          </w:p>
        </w:tc>
      </w:tr>
      <w:tr w:rsidR="00F97785" w:rsidRPr="00F97785" w:rsidTr="00F97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Easy to maintain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For small trees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For widely shared state</w:t>
            </w:r>
          </w:p>
        </w:tc>
      </w:tr>
    </w:tbl>
    <w:p w:rsidR="00F97785" w:rsidRPr="000C5265" w:rsidRDefault="00F97785" w:rsidP="000C5265">
      <w:pPr>
        <w:pStyle w:val="NoSpacing"/>
        <w:rPr>
          <w:b/>
        </w:rPr>
      </w:pPr>
    </w:p>
    <w:p w:rsidR="000C5265" w:rsidRDefault="000C5265" w:rsidP="000C5265">
      <w:pPr>
        <w:pStyle w:val="NoSpacing"/>
        <w:rPr>
          <w:b/>
        </w:rPr>
      </w:pPr>
      <w:proofErr w:type="spellStart"/>
      <w:r w:rsidRPr="000C526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useContext</w:t>
      </w:r>
      <w:proofErr w:type="spellEnd"/>
      <w:r w:rsidRPr="000C5265">
        <w:rPr>
          <w:b/>
        </w:rPr>
        <w:t xml:space="preserve"> vs Redux</w:t>
      </w:r>
    </w:p>
    <w:p w:rsidR="000C5265" w:rsidRDefault="000C5265" w:rsidP="000C5265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4214"/>
      </w:tblGrid>
      <w:tr w:rsidR="000C5265" w:rsidRPr="000C5265" w:rsidTr="000C5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0C5265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b/>
                <w:bCs/>
                <w:szCs w:val="24"/>
                <w:lang w:eastAsia="en-IN"/>
              </w:rPr>
              <w:t>Redux</w:t>
            </w:r>
          </w:p>
        </w:tc>
      </w:tr>
      <w:tr w:rsidR="000C5265" w:rsidRPr="000C5265" w:rsidTr="000C5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Built into React</w:t>
            </w:r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External library</w:t>
            </w:r>
          </w:p>
        </w:tc>
      </w:tr>
      <w:tr w:rsidR="000C5265" w:rsidRPr="000C5265" w:rsidTr="000C5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Great for small to medium shared state</w:t>
            </w:r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Great for complex global state</w:t>
            </w:r>
          </w:p>
        </w:tc>
      </w:tr>
      <w:tr w:rsidR="000C5265" w:rsidRPr="000C5265" w:rsidTr="000C5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Simpler setup</w:t>
            </w:r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More boilerplate</w:t>
            </w:r>
          </w:p>
        </w:tc>
      </w:tr>
      <w:tr w:rsidR="000C5265" w:rsidRPr="000C5265" w:rsidTr="000C5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No middleware</w:t>
            </w:r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Supports middleware (</w:t>
            </w:r>
            <w:proofErr w:type="spellStart"/>
            <w:r w:rsidRPr="000C5265">
              <w:rPr>
                <w:rFonts w:eastAsia="Times New Roman" w:cs="Times New Roman"/>
                <w:szCs w:val="24"/>
                <w:lang w:eastAsia="en-IN"/>
              </w:rPr>
              <w:t>Thunk</w:t>
            </w:r>
            <w:proofErr w:type="spellEnd"/>
            <w:r w:rsidRPr="000C5265">
              <w:rPr>
                <w:rFonts w:eastAsia="Times New Roman" w:cs="Times New Roman"/>
                <w:szCs w:val="24"/>
                <w:lang w:eastAsia="en-IN"/>
              </w:rPr>
              <w:t>, Saga, etc.)</w:t>
            </w:r>
          </w:p>
        </w:tc>
      </w:tr>
      <w:tr w:rsidR="000C5265" w:rsidRPr="000C5265" w:rsidTr="000C5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 xml:space="preserve">Often used with </w:t>
            </w:r>
            <w:proofErr w:type="spellStart"/>
            <w:r w:rsidRPr="000C52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useState</w:t>
            </w:r>
            <w:proofErr w:type="spellEnd"/>
            <w:r w:rsidRPr="000C5265">
              <w:rPr>
                <w:rFonts w:eastAsia="Times New Roman" w:cs="Times New Roman"/>
                <w:szCs w:val="24"/>
                <w:lang w:eastAsia="en-IN"/>
              </w:rPr>
              <w:t xml:space="preserve"> or </w:t>
            </w:r>
            <w:proofErr w:type="spellStart"/>
            <w:r w:rsidRPr="000C52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useReducer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Centralized store with actions and reducers</w:t>
            </w:r>
          </w:p>
        </w:tc>
      </w:tr>
    </w:tbl>
    <w:p w:rsidR="000C5265" w:rsidRDefault="000C5265" w:rsidP="000C5265">
      <w:pPr>
        <w:pStyle w:val="NoSpacing"/>
        <w:rPr>
          <w:b/>
        </w:rPr>
      </w:pPr>
    </w:p>
    <w:p w:rsidR="0039243D" w:rsidRPr="0039243D" w:rsidRDefault="0039243D" w:rsidP="0039243D">
      <w:pPr>
        <w:pStyle w:val="NoSpacing"/>
        <w:rPr>
          <w:b/>
        </w:rPr>
      </w:pPr>
      <w:r w:rsidRPr="0039243D">
        <w:rPr>
          <w:b/>
        </w:rPr>
        <w:lastRenderedPageBreak/>
        <w:t xml:space="preserve">Q1. What problem does </w:t>
      </w:r>
      <w:proofErr w:type="spellStart"/>
      <w:r w:rsidRPr="0039243D">
        <w:rPr>
          <w:b/>
        </w:rPr>
        <w:t>useContext</w:t>
      </w:r>
      <w:proofErr w:type="spellEnd"/>
      <w:r w:rsidRPr="0039243D">
        <w:rPr>
          <w:b/>
        </w:rPr>
        <w:t xml:space="preserve"> solve?</w:t>
      </w:r>
    </w:p>
    <w:p w:rsidR="0039243D" w:rsidRDefault="0039243D" w:rsidP="0039243D">
      <w:pPr>
        <w:pStyle w:val="NoSpacing"/>
      </w:pPr>
      <w:r w:rsidRPr="0039243D">
        <w:t>It eliminates prop drilling by allowing components to access shared data directly.</w:t>
      </w:r>
    </w:p>
    <w:p w:rsidR="0039243D" w:rsidRPr="0039243D" w:rsidRDefault="0039243D" w:rsidP="0039243D">
      <w:pPr>
        <w:pStyle w:val="NoSpacing"/>
      </w:pPr>
    </w:p>
    <w:p w:rsidR="0039243D" w:rsidRPr="0039243D" w:rsidRDefault="0039243D" w:rsidP="0039243D">
      <w:pPr>
        <w:pStyle w:val="NoSpacing"/>
        <w:rPr>
          <w:b/>
        </w:rPr>
      </w:pPr>
      <w:r w:rsidRPr="0039243D">
        <w:rPr>
          <w:b/>
        </w:rPr>
        <w:t xml:space="preserve">Q2. Can </w:t>
      </w:r>
      <w:proofErr w:type="spellStart"/>
      <w:r w:rsidRPr="0039243D">
        <w:rPr>
          <w:b/>
        </w:rPr>
        <w:t>useContext</w:t>
      </w:r>
      <w:proofErr w:type="spellEnd"/>
      <w:r w:rsidRPr="0039243D">
        <w:rPr>
          <w:b/>
        </w:rPr>
        <w:t xml:space="preserve"> replace Redux?</w:t>
      </w:r>
    </w:p>
    <w:p w:rsidR="0039243D" w:rsidRDefault="0039243D" w:rsidP="0039243D">
      <w:pPr>
        <w:pStyle w:val="NoSpacing"/>
      </w:pPr>
      <w:r w:rsidRPr="0039243D">
        <w:t>For small to medium applications, often yes. For large applications with complex state management, Redux (or other state libraries) may still be a better fit.</w:t>
      </w:r>
    </w:p>
    <w:p w:rsidR="0039243D" w:rsidRPr="0039243D" w:rsidRDefault="0039243D" w:rsidP="0039243D">
      <w:pPr>
        <w:pStyle w:val="NoSpacing"/>
      </w:pPr>
    </w:p>
    <w:p w:rsidR="0039243D" w:rsidRPr="0039243D" w:rsidRDefault="0039243D" w:rsidP="0039243D">
      <w:pPr>
        <w:pStyle w:val="NoSpacing"/>
        <w:rPr>
          <w:b/>
        </w:rPr>
      </w:pPr>
      <w:r w:rsidRPr="0039243D">
        <w:rPr>
          <w:b/>
        </w:rPr>
        <w:t xml:space="preserve">Q3. Does </w:t>
      </w:r>
      <w:proofErr w:type="spellStart"/>
      <w:r w:rsidRPr="0039243D">
        <w:rPr>
          <w:b/>
        </w:rPr>
        <w:t>useContext</w:t>
      </w:r>
      <w:proofErr w:type="spellEnd"/>
      <w:r w:rsidRPr="0039243D">
        <w:rPr>
          <w:b/>
        </w:rPr>
        <w:t xml:space="preserve"> itself store state?</w:t>
      </w:r>
    </w:p>
    <w:p w:rsidR="0039243D" w:rsidRDefault="0039243D" w:rsidP="0039243D">
      <w:pPr>
        <w:pStyle w:val="NoSpacing"/>
      </w:pPr>
      <w:r w:rsidRPr="0039243D">
        <w:t xml:space="preserve">No. It only provides access to a value. The state is usually managed with </w:t>
      </w:r>
      <w:proofErr w:type="spellStart"/>
      <w:r w:rsidRPr="0039243D">
        <w:t>useState</w:t>
      </w:r>
      <w:proofErr w:type="spellEnd"/>
      <w:r w:rsidRPr="0039243D">
        <w:t xml:space="preserve"> or </w:t>
      </w:r>
      <w:proofErr w:type="spellStart"/>
      <w:r w:rsidRPr="0039243D">
        <w:t>useReducer</w:t>
      </w:r>
      <w:proofErr w:type="spellEnd"/>
      <w:r w:rsidRPr="0039243D">
        <w:t xml:space="preserve"> and then exposed through the context.</w:t>
      </w:r>
    </w:p>
    <w:p w:rsidR="0039243D" w:rsidRPr="0039243D" w:rsidRDefault="0039243D" w:rsidP="0039243D">
      <w:pPr>
        <w:pStyle w:val="NoSpacing"/>
        <w:rPr>
          <w:b/>
        </w:rPr>
      </w:pPr>
    </w:p>
    <w:p w:rsidR="0039243D" w:rsidRPr="0039243D" w:rsidRDefault="0039243D" w:rsidP="0039243D">
      <w:pPr>
        <w:pStyle w:val="NoSpacing"/>
        <w:rPr>
          <w:b/>
        </w:rPr>
      </w:pPr>
      <w:r w:rsidRPr="0039243D">
        <w:rPr>
          <w:b/>
        </w:rPr>
        <w:t>Q4. Does every consumer re-render when the context value changes?</w:t>
      </w:r>
    </w:p>
    <w:p w:rsidR="0039243D" w:rsidRDefault="0039243D" w:rsidP="0039243D">
      <w:pPr>
        <w:pStyle w:val="NoSpacing"/>
      </w:pPr>
      <w:r w:rsidRPr="0039243D">
        <w:t>Yes. Every component consuming that context will re-render when the Provider's value changes.</w:t>
      </w:r>
    </w:p>
    <w:p w:rsidR="0039243D" w:rsidRPr="0039243D" w:rsidRDefault="0039243D" w:rsidP="0039243D">
      <w:pPr>
        <w:pStyle w:val="NoSpacing"/>
      </w:pPr>
    </w:p>
    <w:p w:rsidR="0039243D" w:rsidRPr="0039243D" w:rsidRDefault="0039243D" w:rsidP="0039243D">
      <w:pPr>
        <w:pStyle w:val="NoSpacing"/>
        <w:rPr>
          <w:b/>
        </w:rPr>
      </w:pPr>
      <w:r w:rsidRPr="0039243D">
        <w:rPr>
          <w:b/>
        </w:rPr>
        <w:t>Q5. Can you use multiple contexts?</w:t>
      </w:r>
    </w:p>
    <w:p w:rsidR="0039243D" w:rsidRPr="0039243D" w:rsidRDefault="0039243D" w:rsidP="0039243D">
      <w:pPr>
        <w:pStyle w:val="NoSpacing"/>
      </w:pPr>
      <w:r w:rsidRPr="0039243D">
        <w:t>Yes. You can create and consume as many contexts as needed.</w:t>
      </w:r>
    </w:p>
    <w:p w:rsidR="0039243D" w:rsidRDefault="0039243D" w:rsidP="000C5265">
      <w:pPr>
        <w:pStyle w:val="NoSpacing"/>
        <w:rPr>
          <w:b/>
        </w:rPr>
      </w:pPr>
    </w:p>
    <w:p w:rsidR="00487029" w:rsidRPr="00487029" w:rsidRDefault="00487029" w:rsidP="00487029">
      <w:pPr>
        <w:pStyle w:val="NoSpacing"/>
        <w:rPr>
          <w:b/>
        </w:rPr>
      </w:pPr>
      <w:r w:rsidRPr="00487029">
        <w:rPr>
          <w:b/>
        </w:rPr>
        <w:t>Best Practices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r w:rsidRPr="00487029">
        <w:t xml:space="preserve">Create contexts in separate files (for example, </w:t>
      </w:r>
      <w:r w:rsidRPr="00487029">
        <w:rPr>
          <w:rStyle w:val="HTMLCode"/>
          <w:rFonts w:ascii="Times New Roman" w:eastAsiaTheme="minorHAnsi" w:hAnsi="Times New Roman" w:cstheme="minorBidi"/>
          <w:sz w:val="24"/>
          <w:szCs w:val="22"/>
        </w:rPr>
        <w:t>UserContext.js</w:t>
      </w:r>
      <w:r w:rsidRPr="00487029">
        <w:t xml:space="preserve"> or </w:t>
      </w:r>
      <w:r w:rsidRPr="00487029">
        <w:rPr>
          <w:rStyle w:val="HTMLCode"/>
          <w:rFonts w:ascii="Times New Roman" w:eastAsiaTheme="minorHAnsi" w:hAnsi="Times New Roman" w:cstheme="minorBidi"/>
          <w:sz w:val="24"/>
          <w:szCs w:val="22"/>
        </w:rPr>
        <w:t>ThemeContext.js</w:t>
      </w:r>
      <w:r w:rsidRPr="00487029">
        <w:t xml:space="preserve">). 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r w:rsidRPr="00487029">
        <w:t xml:space="preserve">Wrap your application (or the relevant subtree) with Provider components. 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r w:rsidRPr="00487029">
        <w:t xml:space="preserve">Use </w:t>
      </w:r>
      <w:proofErr w:type="spellStart"/>
      <w:r w:rsidRPr="00487029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487029">
        <w:t xml:space="preserve"> only for data that truly needs to be shared by many components. 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r w:rsidRPr="00487029">
        <w:t xml:space="preserve">Keep context values focused. Instead of one giant context for everything, prefer separate contexts for authentication, theme, language, etc. 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proofErr w:type="spellStart"/>
      <w:r w:rsidRPr="00487029">
        <w:t>Memoize</w:t>
      </w:r>
      <w:proofErr w:type="spellEnd"/>
      <w:r w:rsidRPr="00487029">
        <w:t xml:space="preserve"> object values passed to the Provider (</w:t>
      </w:r>
      <w:proofErr w:type="spellStart"/>
      <w:r w:rsidRPr="00487029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487029">
        <w:t xml:space="preserve">) if unnecessary re-renders become a performance concern. 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r w:rsidRPr="00487029">
        <w:t>Avoid putting frequently changing data (such as rapidly updating animations or mouse positions) into a broad context, as it can cause many components to re-render.</w:t>
      </w:r>
    </w:p>
    <w:p w:rsidR="00487029" w:rsidRPr="00487029" w:rsidRDefault="00487029" w:rsidP="00487029">
      <w:pPr>
        <w:pStyle w:val="NoSpacing"/>
      </w:pPr>
    </w:p>
    <w:p w:rsidR="00487029" w:rsidRPr="00487029" w:rsidRDefault="00487029" w:rsidP="00487029">
      <w:pPr>
        <w:pStyle w:val="NoSpacing"/>
        <w:rPr>
          <w:b/>
        </w:rPr>
      </w:pPr>
      <w:r w:rsidRPr="00487029">
        <w:rPr>
          <w:b/>
        </w:rPr>
        <w:t xml:space="preserve">Real-world examples where </w:t>
      </w:r>
      <w:proofErr w:type="spellStart"/>
      <w:r w:rsidRPr="0048702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useContext</w:t>
      </w:r>
      <w:proofErr w:type="spellEnd"/>
      <w:r w:rsidRPr="00487029">
        <w:rPr>
          <w:b/>
        </w:rPr>
        <w:t xml:space="preserve"> is commonly used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Authentication:</w:t>
      </w:r>
      <w:r w:rsidRPr="00487029">
        <w:t xml:space="preserve"> Logged-in user details, JWT token, login/logout functions.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Theme:</w:t>
      </w:r>
      <w:r w:rsidRPr="00487029">
        <w:t xml:space="preserve"> Dark mode, light mode, brand </w:t>
      </w:r>
      <w:proofErr w:type="spellStart"/>
      <w:r w:rsidRPr="00487029">
        <w:t>colors</w:t>
      </w:r>
      <w:proofErr w:type="spellEnd"/>
      <w:r w:rsidRPr="00487029">
        <w:t xml:space="preserve">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Localization:</w:t>
      </w:r>
      <w:r w:rsidRPr="00487029">
        <w:t xml:space="preserve"> Current language and translation functions.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Shopping Cart:</w:t>
      </w:r>
      <w:r w:rsidRPr="00487029">
        <w:t xml:space="preserve"> Cart items, total quantity, total price.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Notifications:</w:t>
      </w:r>
      <w:r w:rsidRPr="00487029">
        <w:t xml:space="preserve"> Toasts, unread notification count.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User Preferences:</w:t>
      </w:r>
      <w:r w:rsidRPr="00487029">
        <w:t xml:space="preserve"> Time zone, date format, currency.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Permissions:</w:t>
      </w:r>
      <w:r w:rsidRPr="00487029">
        <w:t xml:space="preserve"> User roles and access control.</w:t>
      </w:r>
    </w:p>
    <w:p w:rsidR="00487029" w:rsidRDefault="00487029" w:rsidP="000C5265">
      <w:pPr>
        <w:pStyle w:val="NoSpacing"/>
        <w:rPr>
          <w:b/>
        </w:rPr>
      </w:pPr>
    </w:p>
    <w:p w:rsidR="0054465F" w:rsidRPr="0054465F" w:rsidRDefault="0054465F" w:rsidP="0054465F">
      <w:pPr>
        <w:pStyle w:val="NoSpacing"/>
        <w:rPr>
          <w:b/>
        </w:rPr>
      </w:pPr>
      <w:r w:rsidRPr="0054465F">
        <w:rPr>
          <w:b/>
        </w:rPr>
        <w:t>Summary</w:t>
      </w:r>
    </w:p>
    <w:p w:rsidR="0054465F" w:rsidRPr="0054465F" w:rsidRDefault="0054465F" w:rsidP="0054465F">
      <w:pPr>
        <w:pStyle w:val="NoSpacing"/>
      </w:pPr>
      <w:proofErr w:type="spell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54465F">
        <w:t xml:space="preserve"> is </w:t>
      </w:r>
      <w:proofErr w:type="spellStart"/>
      <w:r w:rsidRPr="0054465F">
        <w:t>React's</w:t>
      </w:r>
      <w:proofErr w:type="spellEnd"/>
      <w:r w:rsidRPr="0054465F">
        <w:t xml:space="preserve"> built-in mechanism for sharing data across a component tree without prop drilling. It works in three simple steps:</w:t>
      </w:r>
    </w:p>
    <w:p w:rsidR="0054465F" w:rsidRPr="0054465F" w:rsidRDefault="0054465F" w:rsidP="0054465F">
      <w:pPr>
        <w:pStyle w:val="NoSpacing"/>
        <w:numPr>
          <w:ilvl w:val="0"/>
          <w:numId w:val="6"/>
        </w:numPr>
      </w:pPr>
      <w:r w:rsidRPr="0054465F">
        <w:t xml:space="preserve">Create a context with </w:t>
      </w:r>
      <w:proofErr w:type="spellStart"/>
      <w:proofErr w:type="gram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createContext</w:t>
      </w:r>
      <w:proofErr w:type="spellEnd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54465F">
        <w:t xml:space="preserve">. </w:t>
      </w:r>
    </w:p>
    <w:p w:rsidR="0054465F" w:rsidRPr="0054465F" w:rsidRDefault="0054465F" w:rsidP="0054465F">
      <w:pPr>
        <w:pStyle w:val="NoSpacing"/>
        <w:numPr>
          <w:ilvl w:val="0"/>
          <w:numId w:val="6"/>
        </w:numPr>
      </w:pPr>
      <w:r w:rsidRPr="0054465F">
        <w:t xml:space="preserve">Provide a value using </w:t>
      </w:r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Context.Provider</w:t>
      </w:r>
      <w:proofErr w:type="spellEnd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  <w:r w:rsidRPr="0054465F">
        <w:t xml:space="preserve">. </w:t>
      </w:r>
    </w:p>
    <w:p w:rsidR="0054465F" w:rsidRPr="0054465F" w:rsidRDefault="0054465F" w:rsidP="0054465F">
      <w:pPr>
        <w:pStyle w:val="NoSpacing"/>
        <w:numPr>
          <w:ilvl w:val="0"/>
          <w:numId w:val="6"/>
        </w:numPr>
      </w:pPr>
      <w:r w:rsidRPr="0054465F">
        <w:t xml:space="preserve">Read the value anywhere below the Provider with </w:t>
      </w:r>
      <w:proofErr w:type="spellStart"/>
      <w:proofErr w:type="gram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54465F">
        <w:t xml:space="preserve">. </w:t>
      </w:r>
    </w:p>
    <w:p w:rsidR="0054465F" w:rsidRPr="0054465F" w:rsidRDefault="0054465F" w:rsidP="0054465F">
      <w:pPr>
        <w:pStyle w:val="NoSpacing"/>
      </w:pPr>
      <w:r w:rsidRPr="0054465F">
        <w:t xml:space="preserve">In real-world applications, you'll most commonly see </w:t>
      </w:r>
      <w:proofErr w:type="spell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54465F">
        <w:t xml:space="preserve"> combined with </w:t>
      </w:r>
      <w:proofErr w:type="spell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54465F">
        <w:t xml:space="preserve"> or </w:t>
      </w:r>
      <w:proofErr w:type="spell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54465F">
        <w:t xml:space="preserve"> to manage shared state such as authentication, themes, languages, and user settings.</w:t>
      </w:r>
    </w:p>
    <w:p w:rsidR="0054465F" w:rsidRPr="000C5265" w:rsidRDefault="0054465F" w:rsidP="000C5265">
      <w:pPr>
        <w:pStyle w:val="NoSpacing"/>
        <w:rPr>
          <w:b/>
        </w:rPr>
      </w:pPr>
      <w:bookmarkStart w:id="0" w:name="_GoBack"/>
      <w:bookmarkEnd w:id="0"/>
    </w:p>
    <w:sectPr w:rsidR="0054465F" w:rsidRPr="000C5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04FA1"/>
    <w:multiLevelType w:val="multilevel"/>
    <w:tmpl w:val="35AE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D2A3A"/>
    <w:multiLevelType w:val="hybridMultilevel"/>
    <w:tmpl w:val="55503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51170"/>
    <w:multiLevelType w:val="hybridMultilevel"/>
    <w:tmpl w:val="48FA1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03BC9"/>
    <w:multiLevelType w:val="multilevel"/>
    <w:tmpl w:val="854C1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B869BA"/>
    <w:multiLevelType w:val="hybridMultilevel"/>
    <w:tmpl w:val="BC548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E415C"/>
    <w:multiLevelType w:val="multilevel"/>
    <w:tmpl w:val="36A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28"/>
    <w:rsid w:val="000649F4"/>
    <w:rsid w:val="000A320F"/>
    <w:rsid w:val="000A6C5F"/>
    <w:rsid w:val="000C5265"/>
    <w:rsid w:val="00282B37"/>
    <w:rsid w:val="002B5628"/>
    <w:rsid w:val="002C1277"/>
    <w:rsid w:val="0039243D"/>
    <w:rsid w:val="00487029"/>
    <w:rsid w:val="0054465F"/>
    <w:rsid w:val="005919DB"/>
    <w:rsid w:val="00645A37"/>
    <w:rsid w:val="006A05C8"/>
    <w:rsid w:val="006A2349"/>
    <w:rsid w:val="006F415C"/>
    <w:rsid w:val="007C10AE"/>
    <w:rsid w:val="00816F8E"/>
    <w:rsid w:val="00825287"/>
    <w:rsid w:val="009825D1"/>
    <w:rsid w:val="009C6DAA"/>
    <w:rsid w:val="00A0741C"/>
    <w:rsid w:val="00B229F3"/>
    <w:rsid w:val="00B616CF"/>
    <w:rsid w:val="00C44797"/>
    <w:rsid w:val="00CA1451"/>
    <w:rsid w:val="00CE1C30"/>
    <w:rsid w:val="00D17A6E"/>
    <w:rsid w:val="00DF08D2"/>
    <w:rsid w:val="00F32120"/>
    <w:rsid w:val="00F75863"/>
    <w:rsid w:val="00F9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8607"/>
  <w15:chartTrackingRefBased/>
  <w15:docId w15:val="{BC9B1640-57E5-4F85-A5D6-F5D7A8A6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0A6C5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0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A6C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6C5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6C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6C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C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0A6C5F"/>
  </w:style>
  <w:style w:type="character" w:customStyle="1" w:styleId="m">
    <w:name w:val="ͼm"/>
    <w:basedOn w:val="DefaultParagraphFont"/>
    <w:rsid w:val="000A6C5F"/>
  </w:style>
  <w:style w:type="paragraph" w:customStyle="1" w:styleId="pdq2pgselectionanchorcontainer">
    <w:name w:val="pdq2pg_selectionanchorcontainer"/>
    <w:basedOn w:val="Normal"/>
    <w:rsid w:val="006A05C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o">
    <w:name w:val="ͼo"/>
    <w:basedOn w:val="DefaultParagraphFont"/>
    <w:rsid w:val="005919DB"/>
  </w:style>
  <w:style w:type="character" w:customStyle="1" w:styleId="j">
    <w:name w:val="ͼj"/>
    <w:basedOn w:val="DefaultParagraphFont"/>
    <w:rsid w:val="005919DB"/>
  </w:style>
  <w:style w:type="character" w:customStyle="1" w:styleId="k">
    <w:name w:val="ͼk"/>
    <w:basedOn w:val="DefaultParagraphFont"/>
    <w:rsid w:val="005919DB"/>
  </w:style>
  <w:style w:type="character" w:customStyle="1" w:styleId="n">
    <w:name w:val="ͼn"/>
    <w:basedOn w:val="DefaultParagraphFont"/>
    <w:rsid w:val="00282B37"/>
  </w:style>
  <w:style w:type="character" w:customStyle="1" w:styleId="Heading2Char">
    <w:name w:val="Heading 2 Char"/>
    <w:basedOn w:val="DefaultParagraphFont"/>
    <w:link w:val="Heading2"/>
    <w:uiPriority w:val="9"/>
    <w:semiHidden/>
    <w:rsid w:val="004870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8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0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9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1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9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7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37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3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32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23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94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16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4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2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81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9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1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2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2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62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0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6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2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86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2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6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4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7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0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2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621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7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96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83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1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5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1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7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0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0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8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9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0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0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2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7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8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39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3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1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1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53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6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1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3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2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3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7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8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7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9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6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1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2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04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9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3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44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0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9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2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1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3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62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8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8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7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9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0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174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6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85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2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2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7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93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4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9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6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8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5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8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0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2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90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9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1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0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7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2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0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1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4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8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9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6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67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8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3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6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1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3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4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2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4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8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0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1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6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0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2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7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0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71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33</cp:revision>
  <dcterms:created xsi:type="dcterms:W3CDTF">2026-07-15T12:12:00Z</dcterms:created>
  <dcterms:modified xsi:type="dcterms:W3CDTF">2026-07-15T13:26:00Z</dcterms:modified>
</cp:coreProperties>
</file>