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803882" w:rsidRDefault="00FE12B2" w:rsidP="00FE12B2">
      <w:pPr>
        <w:pStyle w:val="NoSpacing"/>
        <w:jc w:val="center"/>
        <w:rPr>
          <w:b/>
          <w:sz w:val="32"/>
          <w:szCs w:val="32"/>
        </w:rPr>
      </w:pPr>
      <w:r w:rsidRPr="00803882">
        <w:rPr>
          <w:b/>
          <w:sz w:val="32"/>
          <w:szCs w:val="32"/>
        </w:rPr>
        <w:t>Azure DevOps</w:t>
      </w:r>
    </w:p>
    <w:p w:rsidR="00803882" w:rsidRDefault="00803882" w:rsidP="00803882">
      <w:pPr>
        <w:pStyle w:val="NoSpacing"/>
        <w:rPr>
          <w:b/>
        </w:rPr>
      </w:pPr>
    </w:p>
    <w:p w:rsidR="00803882" w:rsidRPr="00803882" w:rsidRDefault="00803882" w:rsidP="00803882">
      <w:pPr>
        <w:pStyle w:val="NoSpacing"/>
        <w:rPr>
          <w:b/>
        </w:rPr>
      </w:pPr>
      <w:r w:rsidRPr="00803882">
        <w:rPr>
          <w:b/>
        </w:rPr>
        <w:t>What is Azure DevOps?</w:t>
      </w:r>
    </w:p>
    <w:p w:rsidR="00803882" w:rsidRPr="00803882" w:rsidRDefault="00803882" w:rsidP="00803882">
      <w:pPr>
        <w:pStyle w:val="NoSpacing"/>
      </w:pPr>
      <w:r w:rsidRPr="00803882">
        <w:t>Azure DevOps is a Microsoft platform that helps software teams manage the complete software development lifecycle, from writing code to releasing an application.</w:t>
      </w:r>
    </w:p>
    <w:p w:rsidR="00803882" w:rsidRPr="00803882" w:rsidRDefault="00803882" w:rsidP="00803882">
      <w:pPr>
        <w:pStyle w:val="NoSpacing"/>
      </w:pPr>
      <w:r w:rsidRPr="00803882">
        <w:t>Imagine you are working on an enterprise React application with five frontend developers, two backend developers, and a QA team. Azure DevOps helps everyone coordinate their work and deliver changes safely.</w:t>
      </w:r>
    </w:p>
    <w:p w:rsidR="00803882" w:rsidRDefault="00803882" w:rsidP="00803882">
      <w:pPr>
        <w:pStyle w:val="NoSpacing"/>
        <w:rPr>
          <w:b/>
        </w:rPr>
      </w:pPr>
    </w:p>
    <w:p w:rsidR="00B442E2" w:rsidRDefault="00B442E2" w:rsidP="00803882">
      <w:pPr>
        <w:pStyle w:val="NoSpacing"/>
        <w:rPr>
          <w:b/>
        </w:rPr>
      </w:pPr>
      <w:r w:rsidRPr="00B442E2">
        <w:rPr>
          <w:b/>
        </w:rPr>
        <w:drawing>
          <wp:inline distT="0" distB="0" distL="0" distR="0" wp14:anchorId="5E37564A" wp14:editId="3B94C66A">
            <wp:extent cx="5731510" cy="4241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2E2" w:rsidRP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</w:p>
    <w:p w:rsidR="00B442E2" w:rsidRDefault="00B442E2" w:rsidP="00B442E2">
      <w:pPr>
        <w:pStyle w:val="NoSpacing"/>
      </w:pPr>
      <w:r w:rsidRPr="00B442E2">
        <w:t>These are the five core Azure DevOps services you should recognize. For a frontend role, prioritize Azure Repos, Pull Requests, and Azure Pipelines.</w:t>
      </w:r>
    </w:p>
    <w:p w:rsidR="00B442E2" w:rsidRPr="00B442E2" w:rsidRDefault="00B442E2" w:rsidP="00B442E2">
      <w:pPr>
        <w:pStyle w:val="NoSpacing"/>
      </w:pPr>
    </w:p>
    <w:p w:rsidR="00B442E2" w:rsidRPr="00B442E2" w:rsidRDefault="00B442E2" w:rsidP="00B442E2">
      <w:pPr>
        <w:pStyle w:val="NoSpacing"/>
        <w:rPr>
          <w:b/>
        </w:rPr>
      </w:pPr>
      <w:r w:rsidRPr="00B442E2">
        <w:rPr>
          <w:b/>
        </w:rPr>
        <w:lastRenderedPageBreak/>
        <w:t>2. How Azure DevOps fits into your React project</w:t>
      </w:r>
    </w:p>
    <w:p w:rsidR="00B442E2" w:rsidRPr="00B442E2" w:rsidRDefault="00B442E2" w:rsidP="00B442E2">
      <w:pPr>
        <w:pStyle w:val="NoSpacing"/>
      </w:pPr>
      <w:r w:rsidRPr="00B442E2">
        <w:t>Let's say you are developing an e-commerce application using React.</w:t>
      </w:r>
    </w:p>
    <w:p w:rsidR="00B442E2" w:rsidRDefault="00B442E2" w:rsidP="00803882">
      <w:pPr>
        <w:pStyle w:val="NoSpacing"/>
        <w:rPr>
          <w:b/>
        </w:rPr>
      </w:pPr>
    </w:p>
    <w:p w:rsidR="009817BB" w:rsidRDefault="009817BB" w:rsidP="00803882">
      <w:pPr>
        <w:pStyle w:val="NoSpacing"/>
        <w:rPr>
          <w:b/>
        </w:rPr>
      </w:pPr>
      <w:r w:rsidRPr="009817BB">
        <w:rPr>
          <w:b/>
        </w:rPr>
        <w:drawing>
          <wp:inline distT="0" distB="0" distL="0" distR="0" wp14:anchorId="6F45F6C1" wp14:editId="30E02FFD">
            <wp:extent cx="4938188" cy="504487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63B" w:rsidRDefault="009D763B" w:rsidP="00803882">
      <w:pPr>
        <w:pStyle w:val="NoSpacing"/>
        <w:rPr>
          <w:b/>
        </w:rPr>
      </w:pPr>
    </w:p>
    <w:p w:rsidR="009D763B" w:rsidRDefault="009D763B" w:rsidP="00803882">
      <w:pPr>
        <w:pStyle w:val="NoSpacing"/>
      </w:pPr>
      <w:r>
        <w:t>This is a typical workflow. The exact steps depend on how your organization configures its repositories, pipelines, approvals and hosting infrastructure.</w:t>
      </w:r>
    </w:p>
    <w:p w:rsidR="00D94C33" w:rsidRPr="00D94C33" w:rsidRDefault="00D94C33" w:rsidP="00D94C33">
      <w:pPr>
        <w:pStyle w:val="NoSpacing"/>
      </w:pPr>
    </w:p>
    <w:p w:rsidR="00D94C33" w:rsidRPr="00D94C33" w:rsidRDefault="00D94C33" w:rsidP="00D94C33">
      <w:pPr>
        <w:pStyle w:val="NoSpacing"/>
      </w:pPr>
      <w:r w:rsidRPr="00D94C33">
        <w:t>What is CI/CD, and why should a React developer learn it?</w:t>
      </w:r>
    </w:p>
    <w:p w:rsidR="00D94C33" w:rsidRPr="00D94C33" w:rsidRDefault="00D94C33" w:rsidP="00D94C33">
      <w:pPr>
        <w:pStyle w:val="NoSpacing"/>
      </w:pPr>
      <w:r w:rsidRPr="00D94C33">
        <w:t>This is the most important part for your frontend career.</w:t>
      </w:r>
    </w:p>
    <w:p w:rsidR="00D94C33" w:rsidRPr="00D94C33" w:rsidRDefault="00D94C33" w:rsidP="00D94C33">
      <w:pPr>
        <w:pStyle w:val="NoSpacing"/>
        <w:numPr>
          <w:ilvl w:val="0"/>
          <w:numId w:val="2"/>
        </w:numPr>
      </w:pPr>
      <w:r w:rsidRPr="00D94C33">
        <w:t>CI — Continuous Integration: Automatically validate code whenever developers push changes or create pull requests.</w:t>
      </w:r>
    </w:p>
    <w:p w:rsidR="00D94C33" w:rsidRPr="00D94C33" w:rsidRDefault="00D94C33" w:rsidP="00D94C33">
      <w:pPr>
        <w:pStyle w:val="NoSpacing"/>
        <w:numPr>
          <w:ilvl w:val="0"/>
          <w:numId w:val="2"/>
        </w:numPr>
      </w:pPr>
      <w:r w:rsidRPr="00D94C33">
        <w:t>CD — Continuous Delivery/Deployment: Prepare code for release or automatically deploy it to an environment.</w:t>
      </w:r>
    </w:p>
    <w:p w:rsidR="00D94C33" w:rsidRPr="004D7FB4" w:rsidRDefault="00D94C33" w:rsidP="004D7FB4">
      <w:pPr>
        <w:pStyle w:val="NoSpacing"/>
      </w:pPr>
    </w:p>
    <w:p w:rsidR="004D7FB4" w:rsidRPr="004D7FB4" w:rsidRDefault="004D7FB4" w:rsidP="004D7FB4">
      <w:pPr>
        <w:pStyle w:val="NoSpacing"/>
        <w:rPr>
          <w:b/>
        </w:rPr>
      </w:pPr>
      <w:r w:rsidRPr="004D7FB4">
        <w:rPr>
          <w:b/>
        </w:rPr>
        <w:t>For React, a CI pipeline commonly runs these commands:</w:t>
      </w:r>
    </w:p>
    <w:p w:rsidR="004D7FB4" w:rsidRPr="004D7FB4" w:rsidRDefault="004D7FB4" w:rsidP="004D7FB4">
      <w:pPr>
        <w:pStyle w:val="NoSpacing"/>
      </w:pPr>
      <w:proofErr w:type="spellStart"/>
      <w:r w:rsidRPr="004D7FB4">
        <w:t>npm</w:t>
      </w:r>
      <w:proofErr w:type="spellEnd"/>
      <w:r w:rsidRPr="004D7FB4">
        <w:t xml:space="preserve"> ci</w:t>
      </w:r>
    </w:p>
    <w:p w:rsidR="004D7FB4" w:rsidRPr="004D7FB4" w:rsidRDefault="004D7FB4" w:rsidP="004D7FB4">
      <w:pPr>
        <w:pStyle w:val="NoSpacing"/>
      </w:pPr>
      <w:proofErr w:type="spellStart"/>
      <w:r w:rsidRPr="004D7FB4">
        <w:t>npm</w:t>
      </w:r>
      <w:proofErr w:type="spellEnd"/>
      <w:r w:rsidRPr="004D7FB4">
        <w:t xml:space="preserve"> run lint</w:t>
      </w:r>
    </w:p>
    <w:p w:rsidR="004D7FB4" w:rsidRPr="004D7FB4" w:rsidRDefault="004D7FB4" w:rsidP="004D7FB4">
      <w:pPr>
        <w:pStyle w:val="NoSpacing"/>
      </w:pPr>
      <w:proofErr w:type="spellStart"/>
      <w:r w:rsidRPr="004D7FB4">
        <w:t>npm</w:t>
      </w:r>
      <w:proofErr w:type="spellEnd"/>
      <w:r w:rsidRPr="004D7FB4">
        <w:t xml:space="preserve"> test -- --run</w:t>
      </w:r>
    </w:p>
    <w:p w:rsidR="004D7FB4" w:rsidRDefault="004D7FB4" w:rsidP="004D7FB4">
      <w:pPr>
        <w:pStyle w:val="NoSpacing"/>
      </w:pPr>
      <w:proofErr w:type="spellStart"/>
      <w:r w:rsidRPr="004D7FB4">
        <w:t>npm</w:t>
      </w:r>
      <w:proofErr w:type="spellEnd"/>
      <w:r w:rsidRPr="004D7FB4">
        <w:t xml:space="preserve"> run build</w:t>
      </w:r>
    </w:p>
    <w:p w:rsidR="004D7FB4" w:rsidRPr="004D7FB4" w:rsidRDefault="004D7FB4" w:rsidP="004D7FB4">
      <w:pPr>
        <w:pStyle w:val="NoSpacing"/>
      </w:pPr>
    </w:p>
    <w:p w:rsidR="004D7FB4" w:rsidRPr="004D7FB4" w:rsidRDefault="004D7FB4" w:rsidP="004D7FB4">
      <w:pPr>
        <w:pStyle w:val="NoSpacing"/>
      </w:pPr>
      <w:r w:rsidRPr="004D7FB4">
        <w:t xml:space="preserve">These are examples, not universal commands. Your project's </w:t>
      </w:r>
      <w:proofErr w:type="spellStart"/>
      <w:proofErr w:type="gramStart"/>
      <w:r w:rsidRPr="004D7FB4">
        <w:t>package.json</w:t>
      </w:r>
      <w:proofErr w:type="spellEnd"/>
      <w:proofErr w:type="gramEnd"/>
      <w:r w:rsidRPr="004D7FB4">
        <w:t xml:space="preserve"> determines which scripts are available. For example, -- --run is useful for </w:t>
      </w:r>
      <w:proofErr w:type="spellStart"/>
      <w:r w:rsidRPr="004D7FB4">
        <w:t>Vitest</w:t>
      </w:r>
      <w:proofErr w:type="spellEnd"/>
      <w:r w:rsidRPr="004D7FB4">
        <w:t xml:space="preserve"> projects, while Jest projects may use a different test command.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4780"/>
      </w:tblGrid>
      <w:tr w:rsidR="004D7FB4" w:rsidRPr="004D7FB4" w:rsidTr="004D7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  <w:rPr>
                <w:b/>
              </w:rPr>
            </w:pPr>
            <w:r w:rsidRPr="004D7FB4">
              <w:rPr>
                <w:b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  <w:rPr>
                <w:b/>
              </w:rPr>
            </w:pPr>
            <w:r w:rsidRPr="004D7FB4">
              <w:rPr>
                <w:b/>
              </w:rPr>
              <w:t>What happens?</w:t>
            </w:r>
          </w:p>
        </w:tc>
      </w:tr>
      <w:tr w:rsidR="004D7FB4" w:rsidRPr="004D7FB4" w:rsidTr="004D7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proofErr w:type="spellStart"/>
            <w:r w:rsidRPr="004D7FB4">
              <w:t>npm</w:t>
            </w:r>
            <w:proofErr w:type="spellEnd"/>
            <w:r w:rsidRPr="004D7FB4">
              <w:t xml:space="preserve"> ci</w:t>
            </w:r>
          </w:p>
        </w:tc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 xml:space="preserve">Installs dependencies consistently from the </w:t>
            </w:r>
            <w:proofErr w:type="spellStart"/>
            <w:r w:rsidRPr="004D7FB4">
              <w:t>lockfile</w:t>
            </w:r>
            <w:proofErr w:type="spellEnd"/>
            <w:r w:rsidRPr="004D7FB4">
              <w:t>.</w:t>
            </w:r>
          </w:p>
        </w:tc>
      </w:tr>
      <w:tr w:rsidR="004D7FB4" w:rsidRPr="004D7FB4" w:rsidTr="004D7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Lint</w:t>
            </w:r>
          </w:p>
        </w:tc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Detects code-quality issues.</w:t>
            </w:r>
          </w:p>
        </w:tc>
      </w:tr>
      <w:tr w:rsidR="004D7FB4" w:rsidRPr="004D7FB4" w:rsidTr="004D7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Tests</w:t>
            </w:r>
          </w:p>
        </w:tc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Runs automated component or unit tests.</w:t>
            </w:r>
          </w:p>
        </w:tc>
      </w:tr>
      <w:tr w:rsidR="004D7FB4" w:rsidRPr="004D7FB4" w:rsidTr="004D7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Build</w:t>
            </w:r>
          </w:p>
        </w:tc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Generates optimized production files.</w:t>
            </w:r>
          </w:p>
        </w:tc>
      </w:tr>
      <w:tr w:rsidR="004D7FB4" w:rsidRPr="004D7FB4" w:rsidTr="004D7F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Deploy</w:t>
            </w:r>
          </w:p>
        </w:tc>
        <w:tc>
          <w:tcPr>
            <w:tcW w:w="0" w:type="auto"/>
            <w:vAlign w:val="center"/>
            <w:hideMark/>
          </w:tcPr>
          <w:p w:rsidR="004D7FB4" w:rsidRPr="004D7FB4" w:rsidRDefault="004D7FB4" w:rsidP="004D7FB4">
            <w:pPr>
              <w:pStyle w:val="NoSpacing"/>
            </w:pPr>
            <w:r w:rsidRPr="004D7FB4">
              <w:t>Publishes the build to the target hosting environment.</w:t>
            </w:r>
          </w:p>
        </w:tc>
      </w:tr>
    </w:tbl>
    <w:p w:rsidR="004D7FB4" w:rsidRDefault="004D7FB4" w:rsidP="004D7FB4">
      <w:pPr>
        <w:pStyle w:val="NoSpacing"/>
      </w:pPr>
    </w:p>
    <w:p w:rsidR="004D7FB4" w:rsidRPr="004D7FB4" w:rsidRDefault="004D7FB4" w:rsidP="004D7FB4">
      <w:pPr>
        <w:pStyle w:val="NoSpacing"/>
      </w:pPr>
      <w:r w:rsidRPr="004D7FB4">
        <w:t>If a test fails, the pipeline can fail and block the pull request from being merged, provided the repository's policies are configured accordingly.</w:t>
      </w:r>
    </w:p>
    <w:p w:rsidR="004D7FB4" w:rsidRDefault="004D7FB4" w:rsidP="00803882">
      <w:pPr>
        <w:pStyle w:val="NoSpacing"/>
        <w:rPr>
          <w:b/>
        </w:rPr>
      </w:pPr>
    </w:p>
    <w:p w:rsidR="004B00A7" w:rsidRPr="004B00A7" w:rsidRDefault="004B00A7" w:rsidP="00803882">
      <w:pPr>
        <w:pStyle w:val="NoSpacing"/>
        <w:rPr>
          <w:b/>
        </w:rPr>
      </w:pPr>
      <w:r w:rsidRPr="004B00A7">
        <w:rPr>
          <w:b/>
        </w:rPr>
        <w:t>Common Azure DevOps interview questions</w:t>
      </w:r>
    </w:p>
    <w:p w:rsidR="004B00A7" w:rsidRDefault="004B00A7" w:rsidP="00803882">
      <w:pPr>
        <w:pStyle w:val="NoSpacing"/>
        <w:rPr>
          <w:b/>
        </w:rPr>
      </w:pPr>
    </w:p>
    <w:p w:rsidR="004B00A7" w:rsidRPr="00FE12B2" w:rsidRDefault="004B00A7" w:rsidP="00803882">
      <w:pPr>
        <w:pStyle w:val="NoSpacing"/>
        <w:rPr>
          <w:b/>
        </w:rPr>
      </w:pPr>
      <w:r w:rsidRPr="004B00A7">
        <w:rPr>
          <w:b/>
        </w:rPr>
        <w:drawing>
          <wp:inline distT="0" distB="0" distL="0" distR="0" wp14:anchorId="4986864B" wp14:editId="025969B4">
            <wp:extent cx="4930567" cy="386367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00A7" w:rsidRPr="00FE1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D00C71"/>
    <w:multiLevelType w:val="hybridMultilevel"/>
    <w:tmpl w:val="D9CAA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137983"/>
    <w:multiLevelType w:val="multilevel"/>
    <w:tmpl w:val="EF0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F6"/>
    <w:rsid w:val="000A320F"/>
    <w:rsid w:val="002C1277"/>
    <w:rsid w:val="00390BF8"/>
    <w:rsid w:val="004B00A7"/>
    <w:rsid w:val="004D7FB4"/>
    <w:rsid w:val="00803882"/>
    <w:rsid w:val="009817BB"/>
    <w:rsid w:val="009825D1"/>
    <w:rsid w:val="009D763B"/>
    <w:rsid w:val="00B034F6"/>
    <w:rsid w:val="00B442E2"/>
    <w:rsid w:val="00C44797"/>
    <w:rsid w:val="00D94C33"/>
    <w:rsid w:val="00F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784D"/>
  <w15:chartTrackingRefBased/>
  <w15:docId w15:val="{CC1F6A60-60E0-4A89-B653-8005B3E4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80388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BF8"/>
    <w:pPr>
      <w:spacing w:after="0" w:line="240" w:lineRule="auto"/>
    </w:pPr>
    <w:rPr>
      <w:rFonts w:ascii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8038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388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F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7F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4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</cp:revision>
  <dcterms:created xsi:type="dcterms:W3CDTF">2026-10-29T06:50:00Z</dcterms:created>
  <dcterms:modified xsi:type="dcterms:W3CDTF">2026-10-29T07:06:00Z</dcterms:modified>
</cp:coreProperties>
</file>