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19BAAD" w14:textId="45E0EEF0" w:rsidR="001E79F8" w:rsidRPr="00033659" w:rsidRDefault="00896CED">
      <w:pPr>
        <w:rPr>
          <w:sz w:val="24"/>
          <w:szCs w:val="24"/>
        </w:rPr>
      </w:pPr>
      <w:r w:rsidRPr="00033659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C96BA91" wp14:editId="0518EE84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5555615" cy="4601210"/>
            <wp:effectExtent l="0" t="0" r="6985" b="8890"/>
            <wp:wrapSquare wrapText="bothSides"/>
            <wp:docPr id="34252519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25193" name="Picture 1" descr="A screenshot of a phon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615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9B9" w:rsidRPr="00033659">
        <w:rPr>
          <w:sz w:val="24"/>
          <w:szCs w:val="24"/>
        </w:rPr>
        <w:t xml:space="preserve">Halaman </w:t>
      </w:r>
      <w:r w:rsidRPr="00033659">
        <w:rPr>
          <w:sz w:val="24"/>
          <w:szCs w:val="24"/>
        </w:rPr>
        <w:t>a</w:t>
      </w:r>
      <w:r w:rsidR="005929B9" w:rsidRPr="00033659">
        <w:rPr>
          <w:sz w:val="24"/>
          <w:szCs w:val="24"/>
        </w:rPr>
        <w:t>ctivity</w:t>
      </w:r>
      <w:r w:rsidRPr="00033659">
        <w:rPr>
          <w:sz w:val="24"/>
          <w:szCs w:val="24"/>
        </w:rPr>
        <w:t>_m</w:t>
      </w:r>
      <w:r w:rsidR="005929B9" w:rsidRPr="00033659">
        <w:rPr>
          <w:sz w:val="24"/>
          <w:szCs w:val="24"/>
        </w:rPr>
        <w:t>ain</w:t>
      </w:r>
      <w:r w:rsidRPr="00033659">
        <w:rPr>
          <w:sz w:val="24"/>
          <w:szCs w:val="24"/>
        </w:rPr>
        <w:t>.xml</w:t>
      </w:r>
    </w:p>
    <w:p w14:paraId="7F55AD4D" w14:textId="6D21D478" w:rsidR="005929B9" w:rsidRPr="00033659" w:rsidRDefault="005929B9">
      <w:pPr>
        <w:rPr>
          <w:sz w:val="24"/>
          <w:szCs w:val="24"/>
        </w:rPr>
      </w:pPr>
    </w:p>
    <w:p w14:paraId="0AC87B24" w14:textId="1BA72558" w:rsidR="00896CED" w:rsidRPr="00033659" w:rsidRDefault="005929B9">
      <w:pPr>
        <w:rPr>
          <w:sz w:val="24"/>
          <w:szCs w:val="24"/>
        </w:rPr>
      </w:pPr>
      <w:r w:rsidRPr="00033659">
        <w:rPr>
          <w:sz w:val="24"/>
          <w:szCs w:val="24"/>
        </w:rPr>
        <w:t xml:space="preserve">Halaman ini menampilkan tata </w:t>
      </w:r>
      <w:r w:rsidR="006917B7" w:rsidRPr="00033659">
        <w:rPr>
          <w:sz w:val="24"/>
          <w:szCs w:val="24"/>
        </w:rPr>
        <w:t>letak untuk widget searchView dan RecyclerView. Halaman ini akan ditampilkan ketika pengguna membuka aplikasi.</w:t>
      </w:r>
      <w:r w:rsidR="000A4DA5" w:rsidRPr="00033659">
        <w:rPr>
          <w:sz w:val="24"/>
          <w:szCs w:val="24"/>
        </w:rPr>
        <w:t xml:space="preserve"> Halaman ini </w:t>
      </w:r>
      <w:r w:rsidR="00BB0EB5" w:rsidRPr="00033659">
        <w:rPr>
          <w:sz w:val="24"/>
          <w:szCs w:val="24"/>
        </w:rPr>
        <w:t>juga berfungsi untuk menampilkan cardView berulang dari halaman recycle</w:t>
      </w:r>
      <w:r w:rsidR="006A2FB6" w:rsidRPr="00033659">
        <w:rPr>
          <w:sz w:val="24"/>
          <w:szCs w:val="24"/>
        </w:rPr>
        <w:t>r_view_row.xml.</w:t>
      </w:r>
      <w:r w:rsidR="00E21100">
        <w:rPr>
          <w:sz w:val="24"/>
          <w:szCs w:val="24"/>
        </w:rPr>
        <w:t xml:space="preserve"> Pengguna dapat melakukan pencarian item berdasarkan nama tempat.</w:t>
      </w:r>
    </w:p>
    <w:p w14:paraId="479EDAB3" w14:textId="4AD8D84C" w:rsidR="00896CED" w:rsidRPr="00033659" w:rsidRDefault="00896CED">
      <w:pPr>
        <w:rPr>
          <w:sz w:val="24"/>
          <w:szCs w:val="24"/>
        </w:rPr>
      </w:pPr>
      <w:r w:rsidRPr="00033659">
        <w:rPr>
          <w:sz w:val="24"/>
          <w:szCs w:val="24"/>
        </w:rPr>
        <w:br w:type="page"/>
      </w:r>
    </w:p>
    <w:p w14:paraId="7C67499D" w14:textId="55A8A4A8" w:rsidR="005929B9" w:rsidRPr="00033659" w:rsidRDefault="00FC46BC">
      <w:pPr>
        <w:rPr>
          <w:sz w:val="24"/>
          <w:szCs w:val="24"/>
        </w:rPr>
      </w:pPr>
      <w:r w:rsidRPr="00033659">
        <w:rPr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67D987A5" wp14:editId="3E05902A">
            <wp:simplePos x="0" y="0"/>
            <wp:positionH relativeFrom="margin">
              <wp:align>left</wp:align>
            </wp:positionH>
            <wp:positionV relativeFrom="paragraph">
              <wp:posOffset>253332</wp:posOffset>
            </wp:positionV>
            <wp:extent cx="3250565" cy="2679065"/>
            <wp:effectExtent l="0" t="0" r="6985" b="6985"/>
            <wp:wrapSquare wrapText="bothSides"/>
            <wp:docPr id="90942777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27776" name="Picture 1" descr="A screenshot of a pho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999" cy="2683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3659"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470B437" wp14:editId="2C40A016">
            <wp:simplePos x="0" y="0"/>
            <wp:positionH relativeFrom="margin">
              <wp:align>right</wp:align>
            </wp:positionH>
            <wp:positionV relativeFrom="paragraph">
              <wp:posOffset>253003</wp:posOffset>
            </wp:positionV>
            <wp:extent cx="2376805" cy="5231130"/>
            <wp:effectExtent l="0" t="0" r="4445" b="7620"/>
            <wp:wrapSquare wrapText="bothSides"/>
            <wp:docPr id="138425005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50053" name="Picture 1" descr="A screenshot of a cell phon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CED" w:rsidRPr="00033659">
        <w:rPr>
          <w:sz w:val="24"/>
          <w:szCs w:val="24"/>
        </w:rPr>
        <w:t>Halaman recycler_view_row.xml</w:t>
      </w:r>
    </w:p>
    <w:p w14:paraId="3B7B5E37" w14:textId="6EA5138B" w:rsidR="00896CED" w:rsidRPr="00033659" w:rsidRDefault="00896CED">
      <w:pPr>
        <w:rPr>
          <w:sz w:val="24"/>
          <w:szCs w:val="24"/>
        </w:rPr>
      </w:pPr>
    </w:p>
    <w:p w14:paraId="61C0D569" w14:textId="630CAD55" w:rsidR="00815A33" w:rsidRPr="00033659" w:rsidRDefault="00896CED">
      <w:pPr>
        <w:rPr>
          <w:sz w:val="24"/>
          <w:szCs w:val="24"/>
        </w:rPr>
      </w:pPr>
      <w:r w:rsidRPr="00033659">
        <w:rPr>
          <w:sz w:val="24"/>
          <w:szCs w:val="24"/>
        </w:rPr>
        <w:t xml:space="preserve">Halaman ini berfungsi untuk </w:t>
      </w:r>
      <w:r w:rsidRPr="00033659">
        <w:rPr>
          <w:sz w:val="24"/>
          <w:szCs w:val="24"/>
        </w:rPr>
        <w:t>membuat tampilan bergaya kartu, dirancang untuk menampilkan informasi tentang suatu tempat (dalam hal ini, "Pulau Komodo")</w:t>
      </w:r>
      <w:r w:rsidRPr="00033659">
        <w:rPr>
          <w:sz w:val="24"/>
          <w:szCs w:val="24"/>
        </w:rPr>
        <w:t>.</w:t>
      </w:r>
      <w:r w:rsidR="00E7112A">
        <w:rPr>
          <w:sz w:val="24"/>
          <w:szCs w:val="24"/>
        </w:rPr>
        <w:t xml:space="preserve"> Terdapat nama tempat, deskripsi singkat, dan lokasi</w:t>
      </w:r>
      <w:r w:rsidR="00275B29">
        <w:rPr>
          <w:sz w:val="24"/>
          <w:szCs w:val="24"/>
        </w:rPr>
        <w:t>.</w:t>
      </w:r>
      <w:r w:rsidR="00133053">
        <w:rPr>
          <w:sz w:val="24"/>
          <w:szCs w:val="24"/>
        </w:rPr>
        <w:t xml:space="preserve"> Format cardView akan ditampilkan pada halaman activity_main.xml</w:t>
      </w:r>
      <w:r w:rsidR="00737BB1">
        <w:rPr>
          <w:sz w:val="24"/>
          <w:szCs w:val="24"/>
        </w:rPr>
        <w:t xml:space="preserve"> secara berulang.</w:t>
      </w:r>
      <w:r w:rsidR="00815A33" w:rsidRPr="00033659">
        <w:rPr>
          <w:sz w:val="24"/>
          <w:szCs w:val="24"/>
        </w:rPr>
        <w:br w:type="page"/>
      </w:r>
    </w:p>
    <w:p w14:paraId="7AA1274A" w14:textId="0CA9CC70" w:rsidR="00896CED" w:rsidRPr="00033659" w:rsidRDefault="00FC46BC">
      <w:pPr>
        <w:rPr>
          <w:sz w:val="24"/>
          <w:szCs w:val="24"/>
        </w:rPr>
      </w:pPr>
      <w:r w:rsidRPr="00033659">
        <w:rPr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3BF31449" wp14:editId="6914A5B9">
            <wp:simplePos x="0" y="0"/>
            <wp:positionH relativeFrom="margin">
              <wp:align>right</wp:align>
            </wp:positionH>
            <wp:positionV relativeFrom="paragraph">
              <wp:posOffset>306705</wp:posOffset>
            </wp:positionV>
            <wp:extent cx="2190115" cy="4791075"/>
            <wp:effectExtent l="0" t="0" r="635" b="9525"/>
            <wp:wrapSquare wrapText="bothSides"/>
            <wp:docPr id="197902130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21301" name="Picture 1" descr="A screenshot of a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3659">
        <w:rPr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EA3E922" wp14:editId="41C1AC8E">
            <wp:simplePos x="0" y="0"/>
            <wp:positionH relativeFrom="margin">
              <wp:align>left</wp:align>
            </wp:positionH>
            <wp:positionV relativeFrom="paragraph">
              <wp:posOffset>300355</wp:posOffset>
            </wp:positionV>
            <wp:extent cx="3473450" cy="2870200"/>
            <wp:effectExtent l="0" t="0" r="0" b="6350"/>
            <wp:wrapSquare wrapText="bothSides"/>
            <wp:docPr id="681356876" name="Picture 1" descr="Screens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56876" name="Picture 1" descr="Screens screenshot of a pho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931" cy="287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5A33" w:rsidRPr="00033659">
        <w:rPr>
          <w:sz w:val="24"/>
          <w:szCs w:val="24"/>
        </w:rPr>
        <w:t xml:space="preserve">Halaman </w:t>
      </w:r>
      <w:r w:rsidR="000B1949" w:rsidRPr="00033659">
        <w:rPr>
          <w:sz w:val="24"/>
          <w:szCs w:val="24"/>
        </w:rPr>
        <w:t>activity_main2.xml</w:t>
      </w:r>
    </w:p>
    <w:p w14:paraId="306EC63E" w14:textId="4BD86C38" w:rsidR="00867A28" w:rsidRPr="00033659" w:rsidRDefault="00867A28">
      <w:pPr>
        <w:rPr>
          <w:sz w:val="24"/>
          <w:szCs w:val="24"/>
        </w:rPr>
      </w:pPr>
    </w:p>
    <w:p w14:paraId="3B9AF798" w14:textId="462E63E0" w:rsidR="00FC46BC" w:rsidRPr="00896CED" w:rsidRDefault="00603C70">
      <w:pPr>
        <w:rPr>
          <w:sz w:val="24"/>
          <w:szCs w:val="24"/>
          <w:lang w:val="en-ID"/>
        </w:rPr>
      </w:pPr>
      <w:r w:rsidRPr="00033659">
        <w:rPr>
          <w:sz w:val="24"/>
          <w:szCs w:val="24"/>
        </w:rPr>
        <w:t xml:space="preserve">Halaman ini </w:t>
      </w:r>
      <w:r w:rsidRPr="00033659">
        <w:rPr>
          <w:sz w:val="24"/>
          <w:szCs w:val="24"/>
        </w:rPr>
        <w:t>dirancang untuk menampilkan informasi detail tentang suatu tempat, misalnya objek wisata.</w:t>
      </w:r>
      <w:r w:rsidR="00033659" w:rsidRPr="00033659">
        <w:rPr>
          <w:sz w:val="24"/>
          <w:szCs w:val="24"/>
        </w:rPr>
        <w:t xml:space="preserve"> Halaman ini akan m</w:t>
      </w:r>
      <w:r w:rsidR="00033659">
        <w:rPr>
          <w:sz w:val="24"/>
          <w:szCs w:val="24"/>
        </w:rPr>
        <w:t>uncul ketika pengguna menekan salah satu cardView</w:t>
      </w:r>
      <w:r w:rsidR="00856519">
        <w:rPr>
          <w:sz w:val="24"/>
          <w:szCs w:val="24"/>
        </w:rPr>
        <w:t>.</w:t>
      </w:r>
      <w:r w:rsidR="00B140F0">
        <w:rPr>
          <w:sz w:val="24"/>
          <w:szCs w:val="24"/>
        </w:rPr>
        <w:t xml:space="preserve"> Jika deskripsi tidak dapat dimuat dalam satu layar, pengguna dapat </w:t>
      </w:r>
      <w:r w:rsidR="004D47DC">
        <w:rPr>
          <w:sz w:val="24"/>
          <w:szCs w:val="24"/>
        </w:rPr>
        <w:t>scroll untuk membaca deskripsi lebih lanjut.</w:t>
      </w:r>
      <w:r w:rsidR="007C5BF1">
        <w:rPr>
          <w:sz w:val="24"/>
          <w:szCs w:val="24"/>
        </w:rPr>
        <w:t xml:space="preserve"> Terdapat juga tombol kembali untuk kembali ke halaman awal.</w:t>
      </w:r>
    </w:p>
    <w:sectPr w:rsidR="00FC46BC" w:rsidRPr="00896C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9B9"/>
    <w:rsid w:val="00033659"/>
    <w:rsid w:val="000A4DA5"/>
    <w:rsid w:val="000B1949"/>
    <w:rsid w:val="00133053"/>
    <w:rsid w:val="001E79F8"/>
    <w:rsid w:val="00275B29"/>
    <w:rsid w:val="004D47DC"/>
    <w:rsid w:val="005929B9"/>
    <w:rsid w:val="005B230D"/>
    <w:rsid w:val="00603C70"/>
    <w:rsid w:val="006917B7"/>
    <w:rsid w:val="006A2FB6"/>
    <w:rsid w:val="00737BB1"/>
    <w:rsid w:val="007C5BF1"/>
    <w:rsid w:val="00815A33"/>
    <w:rsid w:val="00856519"/>
    <w:rsid w:val="00867A28"/>
    <w:rsid w:val="00896CED"/>
    <w:rsid w:val="008C568F"/>
    <w:rsid w:val="00B140F0"/>
    <w:rsid w:val="00B42D01"/>
    <w:rsid w:val="00BB0EB5"/>
    <w:rsid w:val="00C4081A"/>
    <w:rsid w:val="00D56C9D"/>
    <w:rsid w:val="00E21100"/>
    <w:rsid w:val="00E7112A"/>
    <w:rsid w:val="00FC46BC"/>
    <w:rsid w:val="00FD3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8C339"/>
  <w15:chartTrackingRefBased/>
  <w15:docId w15:val="{FB473391-0773-4BE1-BE34-4D235856C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29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29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29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29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29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29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29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29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29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29B9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29B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29B9"/>
    <w:rPr>
      <w:rFonts w:eastAsiaTheme="majorEastAsia" w:cstheme="majorBidi"/>
      <w:color w:val="2F5496" w:themeColor="accent1" w:themeShade="BF"/>
      <w:sz w:val="28"/>
      <w:szCs w:val="28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29B9"/>
    <w:rPr>
      <w:rFonts w:eastAsiaTheme="majorEastAsia" w:cstheme="majorBidi"/>
      <w:i/>
      <w:iCs/>
      <w:color w:val="2F5496" w:themeColor="accent1" w:themeShade="BF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29B9"/>
    <w:rPr>
      <w:rFonts w:eastAsiaTheme="majorEastAsia" w:cstheme="majorBidi"/>
      <w:color w:val="2F5496" w:themeColor="accent1" w:themeShade="BF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29B9"/>
    <w:rPr>
      <w:rFonts w:eastAsiaTheme="majorEastAsia" w:cstheme="majorBidi"/>
      <w:i/>
      <w:iCs/>
      <w:color w:val="595959" w:themeColor="text1" w:themeTint="A6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29B9"/>
    <w:rPr>
      <w:rFonts w:eastAsiaTheme="majorEastAsia" w:cstheme="majorBidi"/>
      <w:color w:val="595959" w:themeColor="text1" w:themeTint="A6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29B9"/>
    <w:rPr>
      <w:rFonts w:eastAsiaTheme="majorEastAsia" w:cstheme="majorBidi"/>
      <w:i/>
      <w:iCs/>
      <w:color w:val="272727" w:themeColor="text1" w:themeTint="D8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29B9"/>
    <w:rPr>
      <w:rFonts w:eastAsiaTheme="majorEastAsia" w:cstheme="majorBidi"/>
      <w:color w:val="272727" w:themeColor="text1" w:themeTint="D8"/>
      <w:lang w:val="id-ID"/>
    </w:rPr>
  </w:style>
  <w:style w:type="paragraph" w:styleId="Title">
    <w:name w:val="Title"/>
    <w:basedOn w:val="Normal"/>
    <w:next w:val="Normal"/>
    <w:link w:val="TitleChar"/>
    <w:uiPriority w:val="10"/>
    <w:qFormat/>
    <w:rsid w:val="005929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29B9"/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29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29B9"/>
    <w:rPr>
      <w:rFonts w:eastAsiaTheme="majorEastAsia" w:cstheme="majorBidi"/>
      <w:color w:val="595959" w:themeColor="text1" w:themeTint="A6"/>
      <w:spacing w:val="15"/>
      <w:sz w:val="28"/>
      <w:szCs w:val="28"/>
      <w:lang w:val="id-ID"/>
    </w:rPr>
  </w:style>
  <w:style w:type="paragraph" w:styleId="Quote">
    <w:name w:val="Quote"/>
    <w:basedOn w:val="Normal"/>
    <w:next w:val="Normal"/>
    <w:link w:val="QuoteChar"/>
    <w:uiPriority w:val="29"/>
    <w:qFormat/>
    <w:rsid w:val="005929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29B9"/>
    <w:rPr>
      <w:i/>
      <w:iCs/>
      <w:color w:val="404040" w:themeColor="text1" w:themeTint="BF"/>
      <w:lang w:val="id-ID"/>
    </w:rPr>
  </w:style>
  <w:style w:type="paragraph" w:styleId="ListParagraph">
    <w:name w:val="List Paragraph"/>
    <w:basedOn w:val="Normal"/>
    <w:uiPriority w:val="34"/>
    <w:qFormat/>
    <w:rsid w:val="005929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29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29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29B9"/>
    <w:rPr>
      <w:i/>
      <w:iCs/>
      <w:color w:val="2F5496" w:themeColor="accent1" w:themeShade="BF"/>
      <w:lang w:val="id-ID"/>
    </w:rPr>
  </w:style>
  <w:style w:type="character" w:styleId="IntenseReference">
    <w:name w:val="Intense Reference"/>
    <w:basedOn w:val="DefaultParagraphFont"/>
    <w:uiPriority w:val="32"/>
    <w:qFormat/>
    <w:rsid w:val="005929B9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6CE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6CED"/>
    <w:rPr>
      <w:rFonts w:ascii="Consolas" w:hAnsi="Consolas"/>
      <w:sz w:val="20"/>
      <w:szCs w:val="20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77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3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Ananda Dwi Fajar</dc:creator>
  <cp:keywords/>
  <dc:description/>
  <cp:lastModifiedBy>Ananda Dwi Fajar</cp:lastModifiedBy>
  <cp:revision>21</cp:revision>
  <dcterms:created xsi:type="dcterms:W3CDTF">2024-11-15T09:08:00Z</dcterms:created>
  <dcterms:modified xsi:type="dcterms:W3CDTF">2024-11-15T11:27:00Z</dcterms:modified>
</cp:coreProperties>
</file>