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Autonomous control of drone using optical flow of features in concrete - Guide</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establish connection with drone  “bebop_autonomy” has been used. All files created have been created in a package. Furthermore, a launch file, to enable automatic launch of all files, except the ‘drone_cam_sub’, has been developed.</w:t>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four programs created can be seen on the following figure denoting the connection between those. Note that the target tracking is also responsible for the distance estimation </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123825</wp:posOffset>
            </wp:positionV>
            <wp:extent cx="7141912" cy="33099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15044" l="26245" r="10631" t="33038"/>
                    <a:stretch>
                      <a:fillRect/>
                    </a:stretch>
                  </pic:blipFill>
                  <pic:spPr>
                    <a:xfrm>
                      <a:off x="0" y="0"/>
                      <a:ext cx="7141912" cy="3309938"/>
                    </a:xfrm>
                    <a:prstGeom prst="rect"/>
                    <a:ln/>
                  </pic:spPr>
                </pic:pic>
              </a:graphicData>
            </a:graphic>
          </wp:anchor>
        </w:drawing>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four programs are placed in a user-made package. The following link describes how to generate a package</w:t>
      </w:r>
    </w:p>
    <w:p w:rsidR="00000000" w:rsidDel="00000000" w:rsidP="00000000" w:rsidRDefault="00000000" w:rsidRPr="00000000" w14:paraId="00000007">
      <w:pPr>
        <w:rPr>
          <w:rFonts w:ascii="Cambria" w:cs="Cambria" w:eastAsia="Cambria" w:hAnsi="Cambria"/>
          <w:color w:val="0000ff"/>
          <w:sz w:val="24"/>
          <w:szCs w:val="24"/>
        </w:rPr>
      </w:pPr>
      <w:hyperlink r:id="rId7">
        <w:r w:rsidDel="00000000" w:rsidR="00000000" w:rsidRPr="00000000">
          <w:rPr>
            <w:rFonts w:ascii="Cambria" w:cs="Cambria" w:eastAsia="Cambria" w:hAnsi="Cambria"/>
            <w:color w:val="0000ff"/>
            <w:sz w:val="24"/>
            <w:szCs w:val="24"/>
            <w:u w:val="single"/>
            <w:rtl w:val="0"/>
          </w:rPr>
          <w:t xml:space="preserve">http://wiki.ros.org/ROS/Tutorials/CreatingPackage</w:t>
        </w:r>
      </w:hyperlink>
      <w:r w:rsidDel="00000000" w:rsidR="00000000" w:rsidRPr="00000000">
        <w:rPr>
          <w:rtl w:val="0"/>
        </w:rPr>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Sometimes, depending on the computer, the computer wasn’t able to find the files. A solution that worked for us was by typing  in the workspace</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echo LD_LIBRARY_PATH=~/bebop_ws/devel/lib/parrot_arsdk:$LD_LIBRARY_PATH &gt;&gt; ~/.bashrc</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a workspace called ‘bebop_ws’ (and remember to source devel/setup.bash afterwards)</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Also, there was some issues with a misplaced folder. This may be solved using the following steps: </w:t>
      </w:r>
    </w:p>
    <w:p w:rsidR="00000000" w:rsidDel="00000000" w:rsidP="00000000" w:rsidRDefault="00000000" w:rsidRPr="00000000" w14:paraId="0000000E">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of all, go to ‘Other locations -&gt; Computer -&gt; opt -&gt; ros” and copy the folder “parrot_arsdk”</w:t>
      </w:r>
    </w:p>
    <w:p w:rsidR="00000000" w:rsidDel="00000000" w:rsidP="00000000" w:rsidRDefault="00000000" w:rsidRPr="00000000" w14:paraId="0000000F">
      <w:pPr>
        <w:numPr>
          <w:ilvl w:val="0"/>
          <w:numId w:val="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folder needs to be placed in bebop_ws/devel/lib</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launch file should be placed in the folder src\bebop_autonomy\bebop_tools\launch, and can then be used by using following command:</w:t>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roslaunch bebop_tools sensor_deploy_i.launch</w:t>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drone_cam_sub uploades an image locally it was not possible to include this file in the launch file. Therefore, this file must be run in a different terminal using: </w:t>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rosrun [PACKAGE_NAME] drone_cam_sub.py</w:t>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wished so, the difference to target can be followed live using a rqt_plot (in a new terminal)</w:t>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rqt_plot /</w:t>
      </w:r>
      <w:r w:rsidDel="00000000" w:rsidR="00000000" w:rsidRPr="00000000">
        <w:rPr>
          <w:rFonts w:ascii="Cambria" w:cs="Cambria" w:eastAsia="Cambria" w:hAnsi="Cambria"/>
          <w:sz w:val="24"/>
          <w:szCs w:val="24"/>
          <w:rtl w:val="0"/>
        </w:rPr>
        <w:t xml:space="preserve">error_to_target</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wished so, a program has been made, so the video from the drone is saved locally in the workspace parent folder. The program can be run by using </w:t>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rosrun [PACKAGE_NAME] record_video.py</w:t>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TIP: Remember to change the names of .csv files in move_to_target and target_tracking, and the video file from record_video, or else the previous files will be overwritten. Also, remember to make the names of the two .csv files unique, or else only one will be saved (we have done this too many times)</w:t>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needed, a guide was made early in the process for describing the process of installing bebop autonomy. The guide can be found on the following link: </w:t>
      </w:r>
    </w:p>
    <w:p w:rsidR="00000000" w:rsidDel="00000000" w:rsidP="00000000" w:rsidRDefault="00000000" w:rsidRPr="00000000" w14:paraId="00000020">
      <w:pPr>
        <w:rPr>
          <w:rFonts w:ascii="Cambria" w:cs="Cambria" w:eastAsia="Cambria" w:hAnsi="Cambria"/>
          <w:sz w:val="24"/>
          <w:szCs w:val="24"/>
        </w:rPr>
      </w:pPr>
      <w:hyperlink r:id="rId8">
        <w:r w:rsidDel="00000000" w:rsidR="00000000" w:rsidRPr="00000000">
          <w:rPr>
            <w:rFonts w:ascii="Cambria" w:cs="Cambria" w:eastAsia="Cambria" w:hAnsi="Cambria"/>
            <w:color w:val="1155cc"/>
            <w:sz w:val="24"/>
            <w:szCs w:val="24"/>
            <w:u w:val="single"/>
            <w:rtl w:val="0"/>
          </w:rPr>
          <w:t xml:space="preserve">https://docs.google.com/document/d/1F9cZWR6RRMwnyEvYsdPMN9DV5wZi8nWGBJWDuoNspDI/edit?usp=sharing</w:t>
        </w:r>
      </w:hyperlink>
      <w:r w:rsidDel="00000000" w:rsidR="00000000" w:rsidRPr="00000000">
        <w:rPr>
          <w:rtl w:val="0"/>
        </w:rPr>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iki.ros.org/ROS/Tutorials/CreatingPackage" TargetMode="External"/><Relationship Id="rId8" Type="http://schemas.openxmlformats.org/officeDocument/2006/relationships/hyperlink" Target="https://docs.google.com/document/d/1F9cZWR6RRMwnyEvYsdPMN9DV5wZi8nWGBJWDuoNspD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