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banking scenario</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BANK has a unique Code, as well as a Name and Address. Each BANK is related to one or more BANK-BRANCHes, and the </w:t>
      </w:r>
      <w:r w:rsidDel="00000000" w:rsidR="00000000" w:rsidRPr="00000000">
        <w:rPr>
          <w:rFonts w:ascii="Times New Roman" w:cs="Times New Roman" w:eastAsia="Times New Roman" w:hAnsi="Times New Roman"/>
          <w:sz w:val="24"/>
          <w:szCs w:val="24"/>
          <w:rtl w:val="0"/>
        </w:rPr>
        <w:t xml:space="preserve">BranhNo</w:t>
      </w:r>
      <w:r w:rsidDel="00000000" w:rsidR="00000000" w:rsidRPr="00000000">
        <w:rPr>
          <w:rFonts w:ascii="Times New Roman" w:cs="Times New Roman" w:eastAsia="Times New Roman" w:hAnsi="Times New Roman"/>
          <w:sz w:val="24"/>
          <w:szCs w:val="24"/>
          <w:rtl w:val="0"/>
        </w:rPr>
        <w:t xml:space="preserve"> is unique among each set of BANK-BRANCHes that are related to the same BANK. Each BANK-BRANCH has an Address and Branch Name. Each BANK-BRANCH has zero or more LOANS and zero or more ACCTS. Each ACCOUNT has an AcctNo (unique), Balance, and Type and is related to exactly one BANK-BRANCH and to at least one CUSTOMER. Each LOAN has a LoanNo (unique), Amount, and Type and is related to exactly one BANK-BRANCH and to at least one CUSTOMER. Each CUSTOMER has an SSN (unique), Name, Phone, and Address, and is related to zero or more ACCOUNTs and to zero or more LOANs. Create an ER diagram for a database to represent this application.</w:t>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34075" cy="3590925"/>
            <wp:effectExtent b="0" l="0" r="0" t="0"/>
            <wp:docPr id="23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3407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an ER Diagram</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set of requirements for a University database.  Design an ER diagram for this application:</w:t>
      </w:r>
    </w:p>
    <w:p w:rsidR="00000000" w:rsidDel="00000000" w:rsidP="00000000" w:rsidRDefault="00000000" w:rsidRPr="00000000" w14:paraId="0000000E">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keeps track of each student's name, student number, social security number, current address and phone number, permanent address and phone number, birthdate, sex, class (freshman, graduate), major department, minor department (if any), degree program (B.A., B.S., ... Ph.D.).  Some user applications need to refer to the city, state, and zip code of the student's permanent address and to the student's last name.  Both social security number and student number are unique for each student.   All students will have at least a major department. </w:t>
      </w:r>
    </w:p>
    <w:p w:rsidR="00000000" w:rsidDel="00000000" w:rsidP="00000000" w:rsidRDefault="00000000" w:rsidRPr="00000000" w14:paraId="0000000F">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department is described by a name, department code, office number, office phone, and college.  Both the name and code have unique values for each department. </w:t>
      </w:r>
    </w:p>
    <w:p w:rsidR="00000000" w:rsidDel="00000000" w:rsidP="00000000" w:rsidRDefault="00000000" w:rsidRPr="00000000" w14:paraId="00000010">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course has a course name, description, course number, number of credits, level and offering department.  The course number is unique for each course. </w:t>
        <w:tab/>
      </w:r>
    </w:p>
    <w:p w:rsidR="00000000" w:rsidDel="00000000" w:rsidP="00000000" w:rsidRDefault="00000000" w:rsidRPr="00000000" w14:paraId="00000011">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section has an instructor, semester, year, course, and section number.  The section number distinguishes sections of the same course that are taught during the same semester/year; its value is an integer (1, 2, 3, ... up to the number of sections taught during each semester). </w:t>
      </w:r>
    </w:p>
    <w:p w:rsidR="00000000" w:rsidDel="00000000" w:rsidP="00000000" w:rsidRDefault="00000000" w:rsidRPr="00000000" w14:paraId="00000012">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grade report must be generated for each student that lists the section, letter grade, and numeric grade (0,1,2,3, or 4) for each student and calculates his or her average GPA. </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34075" cy="4457700"/>
            <wp:effectExtent b="0" l="0" r="0" t="0"/>
            <wp:docPr id="240"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3407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Consider a hospital:</w:t>
      </w:r>
      <w:r w:rsidDel="00000000" w:rsidR="00000000" w:rsidRPr="00000000">
        <w:rPr>
          <w:rtl w:val="0"/>
        </w:rPr>
      </w:r>
    </w:p>
    <w:p w:rsidR="00000000" w:rsidDel="00000000" w:rsidP="00000000" w:rsidRDefault="00000000" w:rsidRPr="00000000" w14:paraId="00000016">
      <w:pPr>
        <w:shd w:fill="ffffff" w:val="clea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are treated in a single ward by the doctors assigned to them. Usually each patient will be assigned a single doctor, but in rare cases they will have two.</w:t>
      </w:r>
    </w:p>
    <w:p w:rsidR="00000000" w:rsidDel="00000000" w:rsidP="00000000" w:rsidRDefault="00000000" w:rsidRPr="00000000" w14:paraId="00000017">
      <w:pPr>
        <w:shd w:fill="ffffff" w:val="clea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Heathcare assistants also attend to the patients, a number of these are associated with each ward. </w:t>
      </w:r>
    </w:p>
    <w:p w:rsidR="00000000" w:rsidDel="00000000" w:rsidP="00000000" w:rsidRDefault="00000000" w:rsidRPr="00000000" w14:paraId="00000018">
      <w:pPr>
        <w:shd w:fill="ffffff" w:val="clea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system will be concerned solely with drug treatment. Each patient is required to take a variety of drugs a certain number of times per day and for varying lengths of time.</w:t>
      </w:r>
    </w:p>
    <w:p w:rsidR="00000000" w:rsidDel="00000000" w:rsidP="00000000" w:rsidRDefault="00000000" w:rsidRPr="00000000" w14:paraId="00000019">
      <w:pPr>
        <w:shd w:fill="ffffff" w:val="clea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record details concerning patient treatment and staff payment. Some staff are paid part time and doctors and care assistants work varying amounts of overtime at varying rates (subject to grade).</w:t>
      </w:r>
    </w:p>
    <w:p w:rsidR="00000000" w:rsidDel="00000000" w:rsidP="00000000" w:rsidRDefault="00000000" w:rsidRPr="00000000" w14:paraId="0000001A">
      <w:pPr>
        <w:shd w:fill="ffffff" w:val="clea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also need to track what treatments are required for which patients and when and it should be capable of calculating the cost of treatment per week for each patient (though it is currently unclear to what use this information will be put). </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05350" cy="4086225"/>
            <wp:effectExtent b="0" l="0" r="0" t="0"/>
            <wp:docPr descr="http://www.umsl.edu/~sauterv/analysis/er/er.jpg" id="239" name="image3.jpg"/>
            <a:graphic>
              <a:graphicData uri="http://schemas.openxmlformats.org/drawingml/2006/picture">
                <pic:pic>
                  <pic:nvPicPr>
                    <pic:cNvPr descr="http://www.umsl.edu/~sauterv/analysis/er/er.jpg" id="0" name="image3.jpg"/>
                    <pic:cNvPicPr preferRelativeResize="0"/>
                  </pic:nvPicPr>
                  <pic:blipFill>
                    <a:blip r:embed="rId9"/>
                    <a:srcRect b="0" l="0" r="0" t="0"/>
                    <a:stretch>
                      <a:fillRect/>
                    </a:stretch>
                  </pic:blipFill>
                  <pic:spPr>
                    <a:xfrm>
                      <a:off x="0" y="0"/>
                      <a:ext cx="470535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86425" cy="4972050"/>
            <wp:effectExtent b="0" l="0" r="0" t="0"/>
            <wp:docPr descr="http://www.umsl.edu/~sauterv/analysis/er/example.jpg" id="242" name="image15.jpg"/>
            <a:graphic>
              <a:graphicData uri="http://schemas.openxmlformats.org/drawingml/2006/picture">
                <pic:pic>
                  <pic:nvPicPr>
                    <pic:cNvPr descr="http://www.umsl.edu/~sauterv/analysis/er/example.jpg" id="0" name="image15.jpg"/>
                    <pic:cNvPicPr preferRelativeResize="0"/>
                  </pic:nvPicPr>
                  <pic:blipFill>
                    <a:blip r:embed="rId10"/>
                    <a:srcRect b="0" l="0" r="0" t="0"/>
                    <a:stretch>
                      <a:fillRect/>
                    </a:stretch>
                  </pic:blipFill>
                  <pic:spPr>
                    <a:xfrm>
                      <a:off x="0" y="0"/>
                      <a:ext cx="5686425"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 DATA MODELING USING THE ENTITY-RELATIONSHIP MODEL</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Answers to Selected Exercises</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 Consider the following set of requirements for a university database that is used to</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track of students' transcripts. This is similar but not identical to the</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shown in Figure 1.2:</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university keeps track of each student's name, student number, social</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number, current address and phone, permanent address and phone,</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birthdate, sex, class (freshman, sophomore, ..., graduate), major department,</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department (if any), and degree program (B.A., B.S., ..., Ph.D.). Some user</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need to refer to the city, state, and zip of the student's permanent</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and to the student's last name. Both social security number and student</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have unique values for each student.</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Each department is described by a name, department code, office number, office</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and college. Both name and code have unique values for each department.</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Each course has a course name, description, course number, number of semester</w:t>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level, and offering department. The value of course number is unique for</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course.</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Each section has an instructor, semester, year, course, and section number. The</w:t>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number distinguishes different sections of the same course that are taught</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same semester/year; its values are 1, 2, 3, ...; up to the number of</w:t>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sections taught during each semester.</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 grade report has a student, section, letter grade, and numeric grade (0, 1, 2, 3,</w:t>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for F, D, C, B, A, respectively).</w:t>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 ER schema for this application, and draw an ER diagram for that schema.</w:t>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key attributes of each entity type and structural constraints on each relationship type. Note any unspecified requirements, and make appropriate assumptions to make the specification complete.</w:t>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76875" cy="4438650"/>
            <wp:effectExtent b="0" l="0" r="0" t="0"/>
            <wp:docPr id="24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76875"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 Composite and multi-valued attributes can be nested to any number of levels.</w:t>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we want to design an attribute for a STUDENT entity type to keep track of</w:t>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college education. Such an attribute will have one entry for each college</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attended, and this entry is composed of: college name, start and end</w:t>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dates, degree entries (degrees awarded at that college, if any), and transcript</w:t>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entries (courses completed at that college, if any). Each degree entry is formed of</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name and the month and year it was awarded, and each transcript entry is</w:t>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formed of a course name, semester, year, and grade. Design an attribute to hold</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Use the conventions of Figure 3.5.</w:t>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PreviousEducation ( CollegeName, StartDate, EndDate,</w:t>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Degree (DegreeName, Month, Year) },</w:t>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Transcript (CourseName, Semester, Year, Grade) } ) }</w:t>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4638675"/>
            <wp:effectExtent b="0" l="0" r="0" t="0"/>
            <wp:docPr id="24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86400"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 Show an alternative design for the attribute described in Exercise 3.17 that uses</w:t>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entity types (including weak entity types if needed) and relationship types.</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example illustrates a perceived weakness of the ER model, which is: how does the</w:t>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designer decide what to model as an entity type and what to model as a</w:t>
      </w:r>
    </w:p>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type. In our solution, we created a weak entity type ATTENDANCE; each</w:t>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entity in ATTENDANCE represents a period in which a STUDENT attended a</w:t>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particular COLLEGE, and is identified by the STUDENT and the StartDate of the period.</w:t>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the StartDate attribute is the partial key of ATTENDANCE. Each ATTENDANCE</w:t>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is related to one COLLEGE and zero or more DEGREEs (the degrees awarded during</w:t>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attendance period). The TRANSCRIPT of the STUDENT during each attendance period</w:t>
      </w:r>
    </w:p>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modeled as a weak entity type, which gives the records of the student during the</w:t>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period. Each (weak) entity in TRANSCRIPT gives the record of the sudent in</w:t>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course during the attendance period, as shown in the ER diagram below. Other ER</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 designs are also possible for this problem.</w:t>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3810000"/>
            <wp:effectExtent b="0" l="0" r="0" t="0"/>
            <wp:docPr id="24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4864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3.19 Consider the ER diagram of Figure 3.17, which shows a simplified schema for an</w:t>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airline reservations system. Extract from the ER diagram the requirements and</w:t>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that resulted in this schema. Try to be as precise as possible in your</w:t>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and constraints specification.</w:t>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database represents each AIRPORT, keeping its unique AirportCode, the</w:t>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AIRPORT Name, and the City and State in which the AIRPORT is located.</w:t>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Each airline FLIGHT has a unique number, the Airline for the FLIGHT, and the</w:t>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Weekdays on which the FLIGHT is scheduled (for example, every day of the week</w:t>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Sunday can be coded as X7).</w:t>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FLIGHT is composed of one or more FLIGHT LEGs (for example, flight number</w:t>
      </w:r>
    </w:p>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CO1223 from New York to Los Angeles may have two FLIGHT LEGs: leg 1 from New</w:t>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York to Houston and leg 2 from Houston to Los Angeles). Each FLIGHT LEG has a</w:t>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DEPARTURE AIRPORT and Scheduled Departure Time, and an ARRIVAL AIRPORT and</w:t>
      </w:r>
    </w:p>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 Arrival Time.</w:t>
      </w:r>
    </w:p>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 LEG INSTANCE is an instance of a FLIGHT LEG on a specific Date (for example,</w:t>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CO1223 leg 1 on July 30, 1989). The actual Departure and Arrival AIRPORTs and</w:t>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 are recorded for each flight leg after the flight leg has been concluded. The</w:t>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available seats and the AIRPLANE used in the LEG INSTANCE are also</w:t>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kept.</w:t>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customer RESERVATIONs on each LEG INSTANCE include the Customer Name,</w:t>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and Seat Number(s) for each reservation.</w:t>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Information on AIRPLANEs and AIRPLANE TYPEs are also kept. For each AIRPLANE</w:t>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(for example, DC-10), the TypeName, manufacturing Company, and</w:t>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Number of Seats are kept. The AIRPORTs in which planes of this type</w:t>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LAND are kept in the database. For each AIRPLANE, the AirplaneId, Total</w:t>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seats, and TYPE are kept.</w:t>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 No solution provided</w:t>
      </w:r>
    </w:p>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w:t>
      </w:r>
    </w:p>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information:</w:t>
      </w:r>
    </w:p>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435 congresspersons in the U.S. House of Representatives.</w:t>
      </w:r>
    </w:p>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States have between one (AK, DE, MT, ND, SD, VT, and WY) and 52 (CA)</w:t>
      </w:r>
    </w:p>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representatives.</w:t>
      </w:r>
    </w:p>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represents number of bills during the 2-year session.</w:t>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ER Diagram is shown in Figure A.</w:t>
      </w:r>
    </w:p>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3724275"/>
            <wp:effectExtent b="0" l="0" r="0" t="0"/>
            <wp:docPr id="24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48640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 A database is being constructed to keep track of the teams and games of a sports</w:t>
      </w:r>
    </w:p>
    <w:p w:rsidR="00000000" w:rsidDel="00000000" w:rsidP="00000000" w:rsidRDefault="00000000" w:rsidRPr="00000000" w14:paraId="000000A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league. A team has a number of players, not all of whom participate in each game.</w:t>
      </w:r>
    </w:p>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desired to keep track of the players participating in each game for each team,</w:t>
      </w:r>
    </w:p>
    <w:p w:rsidR="00000000" w:rsidDel="00000000" w:rsidP="00000000" w:rsidRDefault="00000000" w:rsidRPr="00000000" w14:paraId="000000A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positions they played in that game, and the result of the game. Try to design an</w:t>
      </w:r>
    </w:p>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schema diagram for this application, stating any assumptions you make.</w:t>
      </w:r>
    </w:p>
    <w:p w:rsidR="00000000" w:rsidDel="00000000" w:rsidP="00000000" w:rsidRDefault="00000000" w:rsidRPr="00000000" w14:paraId="000000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your favorite sport (soccer, football, baseball, ...).</w:t>
      </w:r>
    </w:p>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design may be used for a baseball league. Here, we assumed that each game</w:t>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schedule is identified by a unique Game#, and a game is also identified uniquely by</w:t>
      </w:r>
    </w:p>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combination of Date, starting Time, and Field where it is played. The Performance</w:t>
      </w:r>
    </w:p>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of PARTICIPATE is used to store information on the individual performance of</w:t>
      </w:r>
    </w:p>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 in a game. This attribute can be designed to keep the information needed for</w:t>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and may be quite complex. One possible design for the Performance attribute</w:t>
      </w:r>
    </w:p>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be the following (using the notation of Figure 3.8):</w:t>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{Hitting(AtBat#, Inning#, HitType, Runs, RunsBattedIn, StolenBases)},</w:t>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{Pitching(Inning#, Hits, Runs, EarnedRuns, StrikeOuts, Walks, Outs,</w:t>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Balks, WildPitches)},</w:t>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{Defense(Inning#, {FieldingRecord(Position, PutOuts, Assists, Errors)})} )</w:t>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performance is a composite attribute made up of three multivalued components:</w:t>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Hitting, Pitching, and Defense. Hitting has a value for each AtBat of a player, and records</w:t>
      </w:r>
    </w:p>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HitType (suitable coded; for example, 1 for single, 2 for double, 3 for triple, 4 for</w:t>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run, 0 for walk, -1 for strikeout, -2 for fly out, ...) and other information</w:t>
      </w:r>
    </w:p>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concerning the AtBat. Pitching has a value for each inning during which the player</w:t>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pitched. Defense has a value for each inning a player played a fielding position. We can</w:t>
      </w:r>
    </w:p>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less detailed or a more detailed design for the performance of a player in each</w:t>
      </w:r>
    </w:p>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depending on how much information we need to keep in the database. Suitable</w:t>
      </w:r>
    </w:p>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variations of the ER diagram shown below can be used for other sports.</w:t>
      </w:r>
    </w:p>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3276600"/>
            <wp:effectExtent b="0" l="0" r="0" t="0"/>
            <wp:docPr id="24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4864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 Consider the ER diagram shown in Figure 3.18 for part of a BANK database. Each</w:t>
      </w:r>
    </w:p>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 can have multiple branches, and each branch can have multiple accounts and</w:t>
      </w:r>
    </w:p>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loans.</w:t>
      </w:r>
    </w:p>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the (nonweak) entity types in the ER diagram.</w:t>
      </w:r>
    </w:p>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Is there a weak entity type? If so, give its name, its partial key, and its</w:t>
      </w:r>
    </w:p>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relationship.</w:t>
      </w:r>
    </w:p>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What constraints do the partial key and the identifying relationship of the</w:t>
      </w:r>
    </w:p>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entity type specify in this diagram?</w:t>
      </w:r>
    </w:p>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List the names of all relationship types, and specify the (min,max) constraint</w:t>
      </w:r>
    </w:p>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each participation of an entity type in a relationship type. Justify your</w:t>
      </w:r>
    </w:p>
    <w:p w:rsidR="00000000" w:rsidDel="00000000" w:rsidP="00000000" w:rsidRDefault="00000000" w:rsidRPr="00000000" w14:paraId="000000D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choices.</w:t>
      </w:r>
    </w:p>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76875" cy="1762125"/>
            <wp:effectExtent b="0" l="0" r="0" t="0"/>
            <wp:docPr id="24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4768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3448050"/>
            <wp:effectExtent b="0" l="0" r="0" t="0"/>
            <wp:docPr id="24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4864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List concisely the user requirements that led to this ER schema design.</w:t>
      </w:r>
    </w:p>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Suppose that every customer must have at least one account but is restricted</w:t>
      </w:r>
    </w:p>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at most two loans at a time, and that a bank branch cannot have more than</w:t>
      </w:r>
    </w:p>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loans. How does this show up on the (min,max) constraints?</w:t>
      </w:r>
    </w:p>
    <w:p w:rsidR="00000000" w:rsidDel="00000000" w:rsidP="00000000" w:rsidRDefault="00000000" w:rsidRPr="00000000" w14:paraId="000000D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D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Entity types: BANK, ACCOUNT, CUSTOMER, LOAN</w:t>
      </w:r>
    </w:p>
    <w:p w:rsidR="00000000" w:rsidDel="00000000" w:rsidP="00000000" w:rsidRDefault="00000000" w:rsidRPr="00000000" w14:paraId="000000E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Weak entity type: BANK-BRANCH. Partial key: BranchNo.</w:t>
      </w:r>
    </w:p>
    <w:p w:rsidR="00000000" w:rsidDel="00000000" w:rsidP="00000000" w:rsidRDefault="00000000" w:rsidRPr="00000000" w14:paraId="000000E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relationship: BRANCHES.</w:t>
      </w:r>
    </w:p>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partial key BranchNo in BANK-BRANCH specifies that the same BranchNo value</w:t>
      </w:r>
    </w:p>
    <w:p w:rsidR="00000000" w:rsidDel="00000000" w:rsidP="00000000" w:rsidRDefault="00000000" w:rsidRPr="00000000" w14:paraId="000000E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occur under different BANKs. The identifying relationship BRANCHES specifies that</w:t>
      </w:r>
    </w:p>
    <w:p w:rsidR="00000000" w:rsidDel="00000000" w:rsidP="00000000" w:rsidRDefault="00000000" w:rsidRPr="00000000" w14:paraId="000000E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BranchNo values are uniquely assigned for those BANK-BRANCH entities that are related</w:t>
      </w:r>
    </w:p>
    <w:p w:rsidR="00000000" w:rsidDel="00000000" w:rsidP="00000000" w:rsidRDefault="00000000" w:rsidRPr="00000000" w14:paraId="000000E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same BANK entity. Hence, the combination of BANK Code and BranchNo together</w:t>
      </w:r>
    </w:p>
    <w:p w:rsidR="00000000" w:rsidDel="00000000" w:rsidP="00000000" w:rsidRDefault="00000000" w:rsidRPr="00000000" w14:paraId="000000E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constitute a full identifier for a BANK-BRANCH.</w:t>
      </w:r>
    </w:p>
    <w:p w:rsidR="00000000" w:rsidDel="00000000" w:rsidP="00000000" w:rsidRDefault="00000000" w:rsidRPr="00000000" w14:paraId="000000E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Relationship Types: BRANCHES, ACCTS, LOANS, A-C, L-C. The (min, max) constraints</w:t>
      </w:r>
    </w:p>
    <w:p w:rsidR="00000000" w:rsidDel="00000000" w:rsidP="00000000" w:rsidRDefault="00000000" w:rsidRPr="00000000" w14:paraId="000000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shown below.</w:t>
      </w:r>
    </w:p>
    <w:p w:rsidR="00000000" w:rsidDel="00000000" w:rsidP="00000000" w:rsidRDefault="00000000" w:rsidRPr="00000000" w14:paraId="000000E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requirements may be stated as follows: Each BANK has a unique Code, as well as a</w:t>
      </w:r>
    </w:p>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Address. Each BANK is related to one or more BANK-BRANCHes, and the</w:t>
      </w:r>
    </w:p>
    <w:p w:rsidR="00000000" w:rsidDel="00000000" w:rsidP="00000000" w:rsidRDefault="00000000" w:rsidRPr="00000000" w14:paraId="000000E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BranhNo is unique among each set of BANK-BRANCHes that are related to the same BANK.</w:t>
      </w:r>
    </w:p>
    <w:p w:rsidR="00000000" w:rsidDel="00000000" w:rsidP="00000000" w:rsidRDefault="00000000" w:rsidRPr="00000000" w14:paraId="000000F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BANK-BRANCH has an Address. Each BANK-BRANCH has zero or more LOANS and</w:t>
      </w:r>
    </w:p>
    <w:p w:rsidR="00000000" w:rsidDel="00000000" w:rsidP="00000000" w:rsidRDefault="00000000" w:rsidRPr="00000000" w14:paraId="000000F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or more ACCTS. Each ACCOUNT has an AcctNo (unique), Balance, and Type and is</w:t>
      </w:r>
    </w:p>
    <w:p w:rsidR="00000000" w:rsidDel="00000000" w:rsidP="00000000" w:rsidRDefault="00000000" w:rsidRPr="00000000" w14:paraId="000000F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to exactly one BANK-BRANCH and to at least one CUSTOMER. Each LOAN has a</w:t>
      </w:r>
    </w:p>
    <w:p w:rsidR="00000000" w:rsidDel="00000000" w:rsidP="00000000" w:rsidRDefault="00000000" w:rsidRPr="00000000" w14:paraId="000000F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LoanNo (unique), Amount, and Type and is related to exactly one BANK-BRANCH and to at</w:t>
      </w:r>
    </w:p>
    <w:p w:rsidR="00000000" w:rsidDel="00000000" w:rsidP="00000000" w:rsidRDefault="00000000" w:rsidRPr="00000000" w14:paraId="000000F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least one CUSTOMER. Each CUSTOMER has an SSN (unique), Name, Phone, and</w:t>
      </w:r>
    </w:p>
    <w:p w:rsidR="00000000" w:rsidDel="00000000" w:rsidP="00000000" w:rsidRDefault="00000000" w:rsidRPr="00000000" w14:paraId="000000F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and is related to zero or more ACCOUNTs and to zero or more LOANs.</w:t>
      </w:r>
    </w:p>
    <w:p w:rsidR="00000000" w:rsidDel="00000000" w:rsidP="00000000" w:rsidRDefault="00000000" w:rsidRPr="00000000" w14:paraId="000000F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The (min, max) constraints would be changed as follows:</w:t>
      </w:r>
    </w:p>
    <w:p w:rsidR="00000000" w:rsidDel="00000000" w:rsidP="00000000" w:rsidRDefault="00000000" w:rsidRPr="00000000" w14:paraId="000000F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 Consider the ER diagram in Figure 3.19. Assume that an employee may work in up to two departments or may not be assigned o any department. Assume that each department must have one and may have up to three phone numbers. Supply (min, max) constraints on this diagram. State clearly any additional assumptions you make. Under what conditions would the relationship HAS_PHONE be redundant in this example?</w:t>
      </w:r>
    </w:p>
    <w:p w:rsidR="00000000" w:rsidDel="00000000" w:rsidP="00000000" w:rsidRDefault="00000000" w:rsidRPr="00000000" w14:paraId="000000F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F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the following additional assumptions:</w:t>
      </w:r>
    </w:p>
    <w:p w:rsidR="00000000" w:rsidDel="00000000" w:rsidP="00000000" w:rsidRDefault="00000000" w:rsidRPr="00000000" w14:paraId="000000F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department can have anywhere between 1 and 10 employees.</w:t>
      </w:r>
    </w:p>
    <w:p w:rsidR="00000000" w:rsidDel="00000000" w:rsidP="00000000" w:rsidRDefault="00000000" w:rsidRPr="00000000" w14:paraId="000000F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phone is used by one, and only one, department.</w:t>
      </w:r>
    </w:p>
    <w:p w:rsidR="00000000" w:rsidDel="00000000" w:rsidP="00000000" w:rsidRDefault="00000000" w:rsidRPr="00000000" w14:paraId="0000010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phone is assigned to at least one, and may be assigned to up to 10 employees.</w:t>
      </w:r>
    </w:p>
    <w:p w:rsidR="00000000" w:rsidDel="00000000" w:rsidP="00000000" w:rsidRDefault="00000000" w:rsidRPr="00000000" w14:paraId="000001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employee is assigned at least one, but no more than 6 phones.</w:t>
      </w:r>
    </w:p>
    <w:p w:rsidR="00000000" w:rsidDel="00000000" w:rsidP="00000000" w:rsidRDefault="00000000" w:rsidRPr="00000000" w14:paraId="0000010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ER Diagram will have the (min, max) constraints shown in Figure A.</w:t>
      </w:r>
    </w:p>
    <w:p w:rsidR="00000000" w:rsidDel="00000000" w:rsidP="00000000" w:rsidRDefault="00000000" w:rsidRPr="00000000" w14:paraId="0000010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2152650"/>
            <wp:effectExtent b="0" l="0" r="0" t="0"/>
            <wp:docPr id="24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4864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HAS-PHONE would be redundant under the following conditions:</w:t>
      </w:r>
    </w:p>
    <w:p w:rsidR="00000000" w:rsidDel="00000000" w:rsidP="00000000" w:rsidRDefault="00000000" w:rsidRPr="00000000" w14:paraId="000001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employee is assigned all of the phones of each department that he/she works in.</w:t>
      </w:r>
    </w:p>
    <w:p w:rsidR="00000000" w:rsidDel="00000000" w:rsidP="00000000" w:rsidRDefault="00000000" w:rsidRPr="00000000" w14:paraId="000001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employee cannot have any other phones outside the departments he/she works is.</w:t>
      </w:r>
    </w:p>
    <w:p w:rsidR="00000000" w:rsidDel="00000000" w:rsidP="00000000" w:rsidRDefault="00000000" w:rsidRPr="00000000" w14:paraId="000001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w:t>
      </w:r>
    </w:p>
    <w:p w:rsidR="00000000" w:rsidDel="00000000" w:rsidP="00000000" w:rsidRDefault="00000000" w:rsidRPr="00000000" w14:paraId="000001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p w:rsidR="00000000" w:rsidDel="00000000" w:rsidP="00000000" w:rsidRDefault="00000000" w:rsidRPr="00000000" w14:paraId="000001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w:t>
      </w:r>
    </w:p>
    <w:p w:rsidR="00000000" w:rsidDel="00000000" w:rsidP="00000000" w:rsidRDefault="00000000" w:rsidRPr="00000000" w14:paraId="000001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HAS-PHONE CONTAINS</w:t>
      </w:r>
    </w:p>
    <w:p w:rsidR="00000000" w:rsidDel="00000000" w:rsidP="00000000" w:rsidRDefault="00000000" w:rsidRPr="00000000" w14:paraId="000001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WORKS-IN</w:t>
      </w:r>
    </w:p>
    <w:p w:rsidR="00000000" w:rsidDel="00000000" w:rsidP="00000000" w:rsidRDefault="00000000" w:rsidRPr="00000000" w14:paraId="000001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(0, 2)</w:t>
      </w:r>
    </w:p>
    <w:p w:rsidR="00000000" w:rsidDel="00000000" w:rsidP="00000000" w:rsidRDefault="00000000" w:rsidRPr="00000000" w14:paraId="000001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w:t>
      </w:r>
    </w:p>
    <w:p w:rsidR="00000000" w:rsidDel="00000000" w:rsidP="00000000" w:rsidRDefault="00000000" w:rsidRPr="00000000" w14:paraId="000001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(1, 10)</w:t>
      </w:r>
    </w:p>
    <w:p w:rsidR="00000000" w:rsidDel="00000000" w:rsidP="00000000" w:rsidRDefault="00000000" w:rsidRPr="00000000" w14:paraId="000001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10) (1, 1)</w:t>
      </w:r>
    </w:p>
    <w:p w:rsidR="00000000" w:rsidDel="00000000" w:rsidP="00000000" w:rsidRDefault="00000000" w:rsidRPr="00000000" w14:paraId="000001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(1, 6)</w:t>
      </w:r>
    </w:p>
    <w:p w:rsidR="00000000" w:rsidDel="00000000" w:rsidP="00000000" w:rsidRDefault="00000000" w:rsidRPr="00000000" w14:paraId="000001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 Consider the ER diagram in Figure 3.20. Assume that a course may or may not use a textbook, but that a text by definition is a book that is used in some course. A course may not use more than five books. Instructors teach from two to four courses. Supply (min, max) constraints on this diagram. State clearly any additional assumptions you make. If we add the relationship ADOPTS between INSTRUCTOR and TEXT, what (min, max) constraints would you put on it? Why?</w:t>
      </w:r>
    </w:p>
    <w:p w:rsidR="00000000" w:rsidDel="00000000" w:rsidP="00000000" w:rsidRDefault="00000000" w:rsidRPr="00000000" w14:paraId="000001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1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the following additional assumptions:</w:t>
      </w:r>
    </w:p>
    <w:p w:rsidR="00000000" w:rsidDel="00000000" w:rsidP="00000000" w:rsidRDefault="00000000" w:rsidRPr="00000000" w14:paraId="000001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course is taught by exactly one instructor.</w:t>
      </w:r>
    </w:p>
    <w:p w:rsidR="00000000" w:rsidDel="00000000" w:rsidP="00000000" w:rsidRDefault="00000000" w:rsidRPr="00000000" w14:paraId="000001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textbook is used by one and only one course.</w:t>
      </w:r>
    </w:p>
    <w:p w:rsidR="00000000" w:rsidDel="00000000" w:rsidP="00000000" w:rsidRDefault="00000000" w:rsidRPr="00000000" w14:paraId="000001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instructor does not have to adopt a textbook for all courses.</w:t>
      </w:r>
    </w:p>
    <w:p w:rsidR="00000000" w:rsidDel="00000000" w:rsidP="00000000" w:rsidRDefault="00000000" w:rsidRPr="00000000" w14:paraId="000001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text exists:</w:t>
      </w:r>
    </w:p>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___it is used in some course,</w:t>
      </w:r>
    </w:p>
    <w:p w:rsidR="00000000" w:rsidDel="00000000" w:rsidP="00000000" w:rsidRDefault="00000000" w:rsidRPr="00000000" w14:paraId="000001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___hence it is adopted by some instructor who teaches that course.</w:t>
      </w:r>
    </w:p>
    <w:p w:rsidR="00000000" w:rsidDel="00000000" w:rsidP="00000000" w:rsidRDefault="00000000" w:rsidRPr="00000000" w14:paraId="000001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instructor is considered to adopt a text if it is used in some course taught</w:t>
      </w:r>
    </w:p>
    <w:p w:rsidR="00000000" w:rsidDel="00000000" w:rsidP="00000000" w:rsidRDefault="00000000" w:rsidRPr="00000000" w14:paraId="000001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that instructor.</w:t>
      </w:r>
    </w:p>
    <w:p w:rsidR="00000000" w:rsidDel="00000000" w:rsidP="00000000" w:rsidRDefault="00000000" w:rsidRPr="00000000" w14:paraId="000001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ER Diagram will have the (min, max) constraints shown in Figure B.</w:t>
      </w:r>
    </w:p>
    <w:p w:rsidR="00000000" w:rsidDel="00000000" w:rsidP="00000000" w:rsidRDefault="00000000" w:rsidRPr="00000000" w14:paraId="000001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2324100"/>
            <wp:effectExtent b="0" l="0" r="0" t="0"/>
            <wp:docPr id="25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4864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 Consider an entity type SECTION in a UNIVERSITY database, which describes the section offerings of courses. The attributes of SECTION are SectionNumber, Semester, Year, CourseNumber, Instructor, RoomNo (where section is taught), Building (where section is taught), Weekdays (domain is the possible combinations of weekdays in which a section can be offered {MWF, MW, TT, etc.}). Assume tat SectionNumber is unique for each course within a particular semester/year combination (that is, if a course if offered multiple times during a particular semester, its section offerings are numbered 1, 2, 3, etc.). There are several composite keys for SECTION, and some attribute sare components of more than one key. Identify three composite keys, and show how they can be represented in an ER schema diagram.</w:t>
      </w:r>
    </w:p>
    <w:p w:rsidR="00000000" w:rsidDel="00000000" w:rsidP="00000000" w:rsidRDefault="00000000" w:rsidRPr="00000000" w14:paraId="000001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1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3371850"/>
            <wp:effectExtent b="0" l="0" r="0" t="0"/>
            <wp:docPr id="251"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48640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numPr>
          <w:ilvl w:val="0"/>
          <w:numId w:val="2"/>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ER diagram below. Extract the requirements and constraints that produced this schema. Make your specifications as precise as possible.</w:t>
      </w:r>
    </w:p>
    <w:p w:rsidR="00000000" w:rsidDel="00000000" w:rsidP="00000000" w:rsidRDefault="00000000" w:rsidRPr="00000000" w14:paraId="000001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565131" cy="3776663"/>
            <wp:effectExtent b="0" l="0" r="0" t="0"/>
            <wp:docPr descr="Project_ER_diagram_v4.0.jpg" id="252" name="image7.jpg"/>
            <a:graphic>
              <a:graphicData uri="http://schemas.openxmlformats.org/drawingml/2006/picture">
                <pic:pic>
                  <pic:nvPicPr>
                    <pic:cNvPr descr="Project_ER_diagram_v4.0.jpg" id="0" name="image7.jpg"/>
                    <pic:cNvPicPr preferRelativeResize="0"/>
                  </pic:nvPicPr>
                  <pic:blipFill>
                    <a:blip r:embed="rId21"/>
                    <a:srcRect b="0" l="0" r="0" t="0"/>
                    <a:stretch>
                      <a:fillRect/>
                    </a:stretch>
                  </pic:blipFill>
                  <pic:spPr>
                    <a:xfrm>
                      <a:off x="0" y="0"/>
                      <a:ext cx="6565131"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numPr>
          <w:ilvl w:val="0"/>
          <w:numId w:val="3"/>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ER diagram below. Extract the requirements and constraints that produced this schema. Make your specifications as precise as possible.</w:t>
      </w:r>
    </w:p>
    <w:p w:rsidR="00000000" w:rsidDel="00000000" w:rsidP="00000000" w:rsidRDefault="00000000" w:rsidRPr="00000000" w14:paraId="000001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09166" cy="4729163"/>
            <wp:effectExtent b="0" l="0" r="0" t="0"/>
            <wp:docPr descr="er-diagram-library-management-system.gif" id="253" name="image10.gif"/>
            <a:graphic>
              <a:graphicData uri="http://schemas.openxmlformats.org/drawingml/2006/picture">
                <pic:pic>
                  <pic:nvPicPr>
                    <pic:cNvPr descr="er-diagram-library-management-system.gif" id="0" name="image10.gif"/>
                    <pic:cNvPicPr preferRelativeResize="0"/>
                  </pic:nvPicPr>
                  <pic:blipFill>
                    <a:blip r:embed="rId22"/>
                    <a:srcRect b="0" l="0" r="0" t="0"/>
                    <a:stretch>
                      <a:fillRect/>
                    </a:stretch>
                  </pic:blipFill>
                  <pic:spPr>
                    <a:xfrm>
                      <a:off x="0" y="0"/>
                      <a:ext cx="4709166" cy="4729163"/>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hd w:fill="ffffff" w:val="clear"/>
        <w:spacing w:after="3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revision: 1, last edited: 14 Dec 2009, 19:08 GMT+0530 (989 days ago)</w:t>
      </w:r>
    </w:p>
    <w:p w:rsidR="00000000" w:rsidDel="00000000" w:rsidP="00000000" w:rsidRDefault="00000000" w:rsidRPr="00000000" w14:paraId="000001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81500" cy="4238625"/>
            <wp:effectExtent b="0" l="0" r="0" t="0"/>
            <wp:docPr descr="http://www.eng.mu.edu/corlissg/150.07f/12assets/examMid06/prob1_Pharmacy.jpg" id="254" name="image2.jpg"/>
            <a:graphic>
              <a:graphicData uri="http://schemas.openxmlformats.org/drawingml/2006/picture">
                <pic:pic>
                  <pic:nvPicPr>
                    <pic:cNvPr descr="http://www.eng.mu.edu/corlissg/150.07f/12assets/examMid06/prob1_Pharmacy.jpg" id="0" name="image2.jpg"/>
                    <pic:cNvPicPr preferRelativeResize="0"/>
                  </pic:nvPicPr>
                  <pic:blipFill>
                    <a:blip r:embed="rId23"/>
                    <a:srcRect b="0" l="0" r="0" t="0"/>
                    <a:stretch>
                      <a:fillRect/>
                    </a:stretch>
                  </pic:blipFill>
                  <pic:spPr>
                    <a:xfrm>
                      <a:off x="0" y="0"/>
                      <a:ext cx="438150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Pharmacy Database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71C5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EC108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C1083"/>
    <w:rPr>
      <w:rFonts w:ascii="Tahoma" w:cs="Tahoma" w:hAnsi="Tahoma"/>
      <w:sz w:val="16"/>
      <w:szCs w:val="16"/>
    </w:rPr>
  </w:style>
  <w:style w:type="character" w:styleId="apple-converted-space" w:customStyle="1">
    <w:name w:val="apple-converted-space"/>
    <w:basedOn w:val="DefaultParagraphFont"/>
    <w:rsid w:val="000F5D93"/>
  </w:style>
  <w:style w:type="character" w:styleId="odate" w:customStyle="1">
    <w:name w:val="odate"/>
    <w:basedOn w:val="DefaultParagraphFont"/>
    <w:rsid w:val="0097366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8.png"/><Relationship Id="rId22" Type="http://schemas.openxmlformats.org/officeDocument/2006/relationships/image" Target="media/image10.gif"/><Relationship Id="rId10" Type="http://schemas.openxmlformats.org/officeDocument/2006/relationships/image" Target="media/image15.jpg"/><Relationship Id="rId21" Type="http://schemas.openxmlformats.org/officeDocument/2006/relationships/image" Target="media/image7.jpg"/><Relationship Id="rId13" Type="http://schemas.openxmlformats.org/officeDocument/2006/relationships/image" Target="media/image11.png"/><Relationship Id="rId12" Type="http://schemas.openxmlformats.org/officeDocument/2006/relationships/image" Target="media/image1.png"/><Relationship Id="rId23"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QXJJA74oTOM0gVB6ZT2zp9xfOQ==">AMUW2mUQ16khmyya3K37mHYDirxpPsu7dYtRC4+Q/Eivw89mvpW0q4e6+voWQEdqEzTMC0oRLCQx9gTIZdUWrwcP6MKeyMj0V1ULwu8fipYoiykpOlm8HMc=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2021-10-25T15:05:00Z</dcterms:created>
  <dc:creator>Administrator</dc:creator>
</cp:coreProperties>
</file>