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rebuchet MS" w:hAnsi="Trebuchet MS"/>
          <w:sz w:val="28"/>
        </w:rPr>
        <w:t>ANALYSE FONCTIONNELLE – PLATEFORME DE GESTION DES RENDEZ-VOUS</w:t>
      </w:r>
    </w:p>
    <w:p>
      <w:r>
        <w:rPr>
          <w:rFonts w:ascii="Trebuchet MS" w:hAnsi="Trebuchet MS"/>
          <w:sz w:val="24"/>
        </w:rPr>
        <w:t>Ce document présente l’analyse fonctionnelle et technique de la plateforme numérique de gestion des rendez-vous destinée aux services publics et médicaux. Le système permet aux usagers de réserver des créneaux à distance via mobile, tandis que les agents administratifs gèrent les demandes via une interface web sécurisée.</w:t>
      </w:r>
    </w:p>
    <w:p>
      <w:pPr>
        <w:pStyle w:val="Heading1"/>
      </w:pPr>
      <w:r>
        <w:rPr>
          <w:rFonts w:ascii="Trebuchet MS" w:hAnsi="Trebuchet MS"/>
          <w:sz w:val="28"/>
        </w:rPr>
        <w:t>1. Diagramme de Contexte</w:t>
      </w:r>
    </w:p>
    <w:p>
      <w:r>
        <w:rPr>
          <w:rFonts w:ascii="Trebuchet MS" w:hAnsi="Trebuchet MS"/>
          <w:sz w:val="24"/>
        </w:rPr>
        <w:t>Le diagramme de contexte illustre les interactions entre les acteurs externes et le système central de gestion des rendez-vous.</w:t>
      </w:r>
    </w:p>
    <w:p>
      <w:r>
        <w:rPr>
          <w:rFonts w:ascii="Trebuchet MS" w:hAnsi="Trebuchet MS"/>
          <w:sz w:val="24"/>
        </w:rPr>
        <w:t>🔗 Lien du diagramme (StarUML) : https://staruml.io/diagrammes/contexte-rendezvous</w:t>
      </w:r>
    </w:p>
    <w:p>
      <w:pPr>
        <w:pStyle w:val="Heading1"/>
      </w:pPr>
      <w:r>
        <w:rPr>
          <w:rFonts w:ascii="Trebuchet MS" w:hAnsi="Trebuchet MS"/>
          <w:sz w:val="28"/>
        </w:rPr>
        <w:t>2. Diagramme de Cas d’Utilisation</w:t>
      </w:r>
    </w:p>
    <w:p>
      <w:r>
        <w:rPr>
          <w:rFonts w:ascii="Trebuchet MS" w:hAnsi="Trebuchet MS"/>
          <w:sz w:val="24"/>
        </w:rPr>
        <w:t>Ce diagramme présente les interactions fonctionnelles entre les acteurs (Usager, Agent Administratif, Administrateur Système) et la plateforme.</w:t>
      </w:r>
    </w:p>
    <w:p>
      <w:r>
        <w:rPr>
          <w:rFonts w:ascii="Trebuchet MS" w:hAnsi="Trebuchet MS"/>
          <w:sz w:val="24"/>
        </w:rPr>
        <w:t>🔗 Lien du diagramme (StarUML) : https://staruml.io/diagrammes/usecase-rendezvous</w:t>
      </w:r>
    </w:p>
    <w:p>
      <w:pPr>
        <w:pStyle w:val="Heading1"/>
      </w:pPr>
      <w:r>
        <w:rPr>
          <w:rFonts w:ascii="Trebuchet MS" w:hAnsi="Trebuchet MS"/>
          <w:sz w:val="28"/>
        </w:rPr>
        <w:t>3. Diagramme d’Activité – Prise de Rendez-vous</w:t>
      </w:r>
    </w:p>
    <w:p>
      <w:r>
        <w:rPr>
          <w:rFonts w:ascii="Trebuchet MS" w:hAnsi="Trebuchet MS"/>
          <w:sz w:val="24"/>
        </w:rPr>
        <w:t>Le diagramme d’activité décrit le flux complet du processus de réservation, de la sélection du créneau jusqu’à la confirmation et notification.</w:t>
      </w:r>
    </w:p>
    <w:p>
      <w:r>
        <w:rPr>
          <w:rFonts w:ascii="Trebuchet MS" w:hAnsi="Trebuchet MS"/>
          <w:sz w:val="24"/>
        </w:rPr>
        <w:t>🔗 Lien du diagramme (StarUML) : https://staruml.io/diagrammes/activite-rendezvous</w:t>
      </w:r>
    </w:p>
    <w:p>
      <w:pPr>
        <w:pStyle w:val="Heading1"/>
      </w:pPr>
      <w:r>
        <w:rPr>
          <w:rFonts w:ascii="Trebuchet MS" w:hAnsi="Trebuchet MS"/>
          <w:sz w:val="28"/>
        </w:rPr>
        <w:t>4. Diagramme de Séquence</w:t>
      </w:r>
    </w:p>
    <w:p>
      <w:r>
        <w:rPr>
          <w:rFonts w:ascii="Trebuchet MS" w:hAnsi="Trebuchet MS"/>
          <w:sz w:val="24"/>
        </w:rPr>
        <w:t>Le diagramme de séquence montre les échanges entre l’application mobile, l’API Spring Boot, la base de données et l’interface agent.</w:t>
      </w:r>
    </w:p>
    <w:p>
      <w:r>
        <w:rPr>
          <w:rFonts w:ascii="Trebuchet MS" w:hAnsi="Trebuchet MS"/>
          <w:sz w:val="24"/>
        </w:rPr>
        <w:t>🔗 Lien du diagramme (StarUML) : https://staruml.io/diagrammes/sequence-rendezvous</w:t>
      </w:r>
    </w:p>
    <w:p>
      <w:pPr>
        <w:pStyle w:val="Heading1"/>
      </w:pPr>
      <w:r>
        <w:rPr>
          <w:rFonts w:ascii="Trebuchet MS" w:hAnsi="Trebuchet MS"/>
          <w:sz w:val="28"/>
        </w:rPr>
        <w:t>5. Diagramme de Classes</w:t>
      </w:r>
    </w:p>
    <w:p>
      <w:r>
        <w:rPr>
          <w:rFonts w:ascii="Trebuchet MS" w:hAnsi="Trebuchet MS"/>
          <w:sz w:val="24"/>
        </w:rPr>
        <w:t>Ce diagramme modélise la structure des entités principales : Utilisateur, RendezVous, Service, Notification, Rôle.</w:t>
      </w:r>
    </w:p>
    <w:p>
      <w:r>
        <w:rPr>
          <w:rFonts w:ascii="Trebuchet MS" w:hAnsi="Trebuchet MS"/>
          <w:sz w:val="24"/>
        </w:rPr>
        <w:t>🔗 Lien du diagramme (StarUML) : https://staruml.io/diagrammes/classes-rendezvous</w:t>
      </w:r>
    </w:p>
    <w:p>
      <w:pPr>
        <w:pStyle w:val="Heading1"/>
      </w:pPr>
      <w:r>
        <w:rPr>
          <w:rFonts w:ascii="Trebuchet MS" w:hAnsi="Trebuchet MS"/>
          <w:sz w:val="28"/>
        </w:rPr>
        <w:t>6. Architecture Technique du Système</w:t>
      </w:r>
    </w:p>
    <w:p>
      <w:r>
        <w:rPr>
          <w:rFonts w:ascii="Trebuchet MS" w:hAnsi="Trebuchet MS"/>
          <w:sz w:val="24"/>
        </w:rPr>
        <w:t>L’architecture du système repose sur une API sécurisée développée avec Spring Boot, une application web Angular pour les agents, une application mobile Flutter pour les usagers et une base de données MySQL centralisée.</w:t>
      </w:r>
    </w:p>
    <w:p>
      <w:pPr>
        <w:pStyle w:val="Heading1"/>
      </w:pPr>
      <w:r>
        <w:rPr>
          <w:rFonts w:ascii="Trebuchet MS" w:hAnsi="Trebuchet MS"/>
          <w:sz w:val="28"/>
        </w:rPr>
        <w:t>7. Sécurité et Gestion des Accès</w:t>
      </w:r>
    </w:p>
    <w:p>
      <w:r>
        <w:rPr>
          <w:rFonts w:ascii="Trebuchet MS" w:hAnsi="Trebuchet MS"/>
          <w:sz w:val="24"/>
        </w:rPr>
        <w:t>Le système utilise l’authentification JWT, la gestion des rôles (Usager, Agent, Administrateur) et le chiffrement des mots de passe pour garantir la sécurité des données.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ebuchet MS" w:hAnsi="Trebuchet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