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9" o:spt="75" type="#_x0000_t75" style="height:63.75pt;width:59.25pt;" o:ole="t" filled="f" stroked="f" coordsize="21600,21600">
            <v:path/>
            <v:fill on="f" focussize="0,0"/>
            <v:stroke on="f"/>
            <v:imagedata r:id="rId6" grayscale="t" bilevel="t" o:title=""/>
            <o:lock v:ext="edit" aspectratio="t"/>
            <w10:wrap type="none"/>
            <w10:anchorlock/>
          </v:shape>
          <o:OLEObject Type="Embed" ProgID="Photoshop.Image.7" ShapeID="_x0000_i1029" DrawAspect="Content" ObjectID="_1468075725" r:id="rId5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30" o:spt="75" type="#_x0000_t75" style="height:63.75pt;width:54pt;" o:ole="t" filled="f" stroked="f" coordsize="21600,21600">
            <v:path/>
            <v:fill on="f" focussize="0,0"/>
            <v:stroke on="f"/>
            <v:imagedata r:id="rId8" grayscale="t" bilevel="t" o:title=""/>
            <o:lock v:ext="edit" aspectratio="t"/>
            <w10:wrap type="none"/>
            <w10:anchorlock/>
          </v:shape>
          <o:OLEObject Type="Embed" ProgID="Photoshop.Image.7" ShapeID="_x0000_i1030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31" o:spt="75" type="#_x0000_t75" style="height:63.75pt;width:41.25pt;" o:ole="t" filled="f" stroked="f" coordsize="21600,21600">
            <v:path/>
            <v:fill on="f" focussize="0,0"/>
            <v:stroke on="f"/>
            <v:imagedata r:id="rId10" grayscale="t" bilevel="t" o:title=""/>
            <o:lock v:ext="edit" aspectratio="t"/>
            <w10:wrap type="none"/>
            <w10:anchorlock/>
          </v:shape>
          <o:OLEObject Type="Embed" ProgID="Photoshop.Image.7" ShapeID="_x0000_i1031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   </w:t>
      </w:r>
      <w:r>
        <w:object>
          <v:shape id="_x0000_i1032" o:spt="75" type="#_x0000_t75" style="height:63.75pt;width:39pt;" o:ole="t" filled="f" stroked="f" coordsize="21600,21600">
            <v:path/>
            <v:fill on="f" focussize="0,0"/>
            <v:stroke on="f"/>
            <v:imagedata r:id="rId12" grayscale="t" bilevel="t" o:title=""/>
            <o:lock v:ext="edit" aspectratio="t"/>
            <w10:wrap type="none"/>
            <w10:anchorlock/>
          </v:shape>
          <o:OLEObject Type="Embed" ProgID="Photoshop.Image.7" ShapeID="_x0000_i1032" DrawAspect="Content" ObjectID="_1468075728" r:id="rId11">
            <o:LockedField>false</o:LockedField>
          </o:OLEObject>
        </w:obje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ind w:left="1680" w:firstLine="4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实验二：语法分析实验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980" w:firstLineChars="450"/>
        <w:rPr>
          <w:rFonts w:hint="eastAsia"/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  <w:lang w:val="en-US" w:eastAsia="zh-CN"/>
        </w:rPr>
        <w:t>031502248</w:t>
      </w:r>
      <w:r>
        <w:rPr>
          <w:rFonts w:hint="eastAsia"/>
          <w:sz w:val="44"/>
          <w:szCs w:val="44"/>
          <w:u w:val="single"/>
        </w:rPr>
        <w:t xml:space="preserve">    </w:t>
      </w:r>
    </w:p>
    <w:p>
      <w:pPr>
        <w:ind w:firstLine="1980" w:firstLineChars="450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>
      <w:pPr>
        <w:ind w:firstLine="1980" w:firstLineChars="4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</w:t>
      </w:r>
      <w:r>
        <w:rPr>
          <w:rFonts w:hint="eastAsia"/>
          <w:sz w:val="44"/>
          <w:szCs w:val="44"/>
          <w:u w:val="single"/>
          <w:lang w:val="en-US" w:eastAsia="zh-CN"/>
        </w:rPr>
        <w:t>15级</w:t>
      </w:r>
      <w:r>
        <w:rPr>
          <w:rFonts w:hint="eastAsia"/>
          <w:sz w:val="44"/>
          <w:szCs w:val="44"/>
          <w:u w:val="single"/>
        </w:rPr>
        <w:t xml:space="preserve">      </w:t>
      </w:r>
    </w:p>
    <w:p>
      <w:pPr>
        <w:ind w:firstLine="1980" w:firstLineChars="4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  <w:lang w:val="en-US" w:eastAsia="zh-CN"/>
        </w:rPr>
        <w:t>数计学院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</w:t>
      </w:r>
    </w:p>
    <w:p>
      <w:pPr>
        <w:ind w:firstLine="1980" w:firstLineChars="450"/>
        <w:rPr>
          <w:rFonts w:hint="eastAsia"/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>
      <w:pPr>
        <w:ind w:firstLine="663" w:firstLineChars="150"/>
        <w:rPr>
          <w:rFonts w:hint="eastAsia"/>
          <w:b/>
          <w:sz w:val="44"/>
          <w:szCs w:val="44"/>
        </w:rPr>
      </w:pPr>
    </w:p>
    <w:p>
      <w:pPr>
        <w:rPr>
          <w:rFonts w:hint="eastAsia"/>
          <w:sz w:val="44"/>
          <w:szCs w:val="44"/>
          <w:u w:val="single"/>
        </w:rPr>
      </w:pPr>
    </w:p>
    <w:p>
      <w:pPr>
        <w:ind w:left="420" w:firstLine="420"/>
        <w:jc w:val="center"/>
        <w:rPr>
          <w:rFonts w:hint="eastAsia"/>
          <w:sz w:val="30"/>
          <w:szCs w:val="30"/>
        </w:rPr>
      </w:pPr>
    </w:p>
    <w:p>
      <w:pPr>
        <w:ind w:left="420" w:firstLine="420"/>
        <w:jc w:val="center"/>
        <w:rPr>
          <w:rFonts w:hint="eastAsia"/>
          <w:sz w:val="30"/>
          <w:szCs w:val="30"/>
        </w:rPr>
      </w:pPr>
    </w:p>
    <w:p>
      <w:pPr>
        <w:ind w:left="420" w:firstLine="420"/>
        <w:jc w:val="center"/>
        <w:rPr>
          <w:rFonts w:hint="eastAsia"/>
          <w:sz w:val="30"/>
          <w:szCs w:val="30"/>
        </w:rPr>
      </w:pPr>
    </w:p>
    <w:p>
      <w:pPr>
        <w:ind w:left="420" w:firstLine="420"/>
        <w:jc w:val="center"/>
        <w:rPr>
          <w:rFonts w:hint="eastAsia"/>
          <w:sz w:val="30"/>
          <w:szCs w:val="30"/>
        </w:rPr>
      </w:pPr>
    </w:p>
    <w:p>
      <w:pPr>
        <w:ind w:left="420" w:firstLine="42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实验时间：2016－2017学年第一学期</w:t>
      </w:r>
    </w:p>
    <w:p>
      <w:pPr>
        <w:ind w:left="1680" w:firstLine="420"/>
      </w:pPr>
      <w:r>
        <w:rPr>
          <w:rFonts w:hint="eastAsia"/>
          <w:sz w:val="30"/>
          <w:szCs w:val="30"/>
        </w:rPr>
        <w:t>任课教师：</w:t>
      </w:r>
      <w:r>
        <w:rPr>
          <w:rFonts w:hint="eastAsia"/>
          <w:sz w:val="30"/>
          <w:szCs w:val="30"/>
          <w:lang w:val="en-US" w:eastAsia="zh-CN"/>
        </w:rPr>
        <w:t>刘秉瀚</w:t>
      </w:r>
    </w:p>
    <w:p>
      <w:pPr>
        <w:widowControl/>
        <w:outlineLvl w:val="0"/>
        <w:rPr>
          <w:rFonts w:hint="eastAsia" w:ascii="宋体" w:hAnsi="宋体"/>
          <w:color w:val="000000"/>
          <w:kern w:val="0"/>
        </w:rPr>
      </w:pPr>
      <w:r>
        <w:rPr>
          <w:rFonts w:hint="eastAsia" w:ascii="宋体" w:hAnsi="宋体"/>
          <w:b/>
          <w:bCs/>
          <w:color w:val="000000"/>
        </w:rPr>
        <w:t>一、实验目的</w:t>
      </w:r>
    </w:p>
    <w:p>
      <w:r>
        <w:t>根据</w:t>
      </w:r>
      <w:r>
        <w:rPr>
          <w:rFonts w:hint="eastAsia"/>
        </w:rPr>
        <w:t>给出的</w:t>
      </w:r>
      <w:r>
        <w:t>文法编制L</w:t>
      </w:r>
      <w:r>
        <w:rPr>
          <w:rFonts w:hint="eastAsia"/>
        </w:rPr>
        <w:t>R</w:t>
      </w:r>
      <w:r>
        <w:t>（1）分析程序，以便对任意输入的符号串进行分析。本次实验的目的主要是加深对L</w:t>
      </w:r>
      <w:r>
        <w:rPr>
          <w:rFonts w:hint="eastAsia"/>
        </w:rPr>
        <w:t>R</w:t>
      </w:r>
      <w:r>
        <w:t>（1）分析法的理解。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0757"/>
    <w:rsid w:val="61290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png"/><Relationship Id="rId7" Type="http://schemas.openxmlformats.org/officeDocument/2006/relationships/oleObject" Target="embeddings/oleObject2.bin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oleObject" Target="embeddings/oleObject4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2017-12-26T14:07:00Z</dcterms:created>
  <dc:creator>人生随缘1401706670</dc:creator>
  <cp:lastModifiedBy>人生随缘1401706670</cp:lastModifiedBy>
  <dcterms:modified xsi:type="dcterms:W3CDTF">2017-12-26T14:10:36Z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