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6C" w:rsidRDefault="00A635DD">
      <w:pPr>
        <w:rPr>
          <w:rFonts w:ascii="Times New Roman" w:hAnsi="Times New Roman" w:cs="Times New Roman"/>
          <w:sz w:val="28"/>
          <w:szCs w:val="28"/>
        </w:rPr>
      </w:pPr>
      <w:r w:rsidRPr="00A635DD">
        <w:rPr>
          <w:rFonts w:ascii="Times New Roman" w:hAnsi="Times New Roman" w:cs="Times New Roman"/>
          <w:sz w:val="28"/>
          <w:szCs w:val="28"/>
        </w:rPr>
        <w:t>Часть 2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35DD">
        <w:rPr>
          <w:rFonts w:ascii="Times New Roman" w:hAnsi="Times New Roman" w:cs="Times New Roman"/>
          <w:sz w:val="28"/>
          <w:szCs w:val="28"/>
        </w:rPr>
        <w:t>ыборка 60% первых элементов sample1 похожа на выборку 6</w:t>
      </w:r>
      <w:r>
        <w:rPr>
          <w:rFonts w:ascii="Times New Roman" w:hAnsi="Times New Roman" w:cs="Times New Roman"/>
          <w:sz w:val="28"/>
          <w:szCs w:val="28"/>
        </w:rPr>
        <w:t xml:space="preserve">0% случайных элементов sample1, </w:t>
      </w:r>
      <w:r w:rsidRPr="00A635DD">
        <w:rPr>
          <w:rFonts w:ascii="Times New Roman" w:hAnsi="Times New Roman" w:cs="Times New Roman"/>
          <w:sz w:val="28"/>
          <w:szCs w:val="28"/>
        </w:rPr>
        <w:t>так как sample1 имеет нормально распределена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r w:rsidRPr="00A635DD">
        <w:rPr>
          <w:rFonts w:ascii="Times New Roman" w:hAnsi="Times New Roman" w:cs="Times New Roman"/>
          <w:sz w:val="28"/>
          <w:szCs w:val="28"/>
        </w:rPr>
        <w:t>График выборки 60% случайных элементов sample2 о</w:t>
      </w:r>
      <w:r>
        <w:rPr>
          <w:rFonts w:ascii="Times New Roman" w:hAnsi="Times New Roman" w:cs="Times New Roman"/>
          <w:sz w:val="28"/>
          <w:szCs w:val="28"/>
        </w:rPr>
        <w:t xml:space="preserve">тличается от растущего графика </w:t>
      </w:r>
      <w:r w:rsidRPr="00A635DD">
        <w:rPr>
          <w:rFonts w:ascii="Times New Roman" w:hAnsi="Times New Roman" w:cs="Times New Roman"/>
          <w:sz w:val="28"/>
          <w:szCs w:val="28"/>
        </w:rPr>
        <w:t>выборки 60% первых элементов sample2, так как sample2 отсортирована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35DD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A635DD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4F5690">
        <w:rPr>
          <w:rFonts w:ascii="Times New Roman" w:hAnsi="Times New Roman" w:cs="Times New Roman"/>
          <w:sz w:val="28"/>
          <w:szCs w:val="28"/>
        </w:rPr>
        <w:t xml:space="preserve">-- </w:t>
      </w:r>
      <w:r w:rsidRPr="00A635DD">
        <w:rPr>
          <w:rFonts w:ascii="Times New Roman" w:hAnsi="Times New Roman" w:cs="Times New Roman"/>
          <w:sz w:val="28"/>
          <w:szCs w:val="28"/>
        </w:rPr>
        <w:t>значения зада</w:t>
      </w:r>
      <w:r w:rsidR="004F5690">
        <w:rPr>
          <w:rFonts w:ascii="Times New Roman" w:hAnsi="Times New Roman" w:cs="Times New Roman"/>
          <w:sz w:val="28"/>
          <w:szCs w:val="28"/>
        </w:rPr>
        <w:t>ю</w:t>
      </w:r>
      <w:r w:rsidRPr="00A635DD">
        <w:rPr>
          <w:rFonts w:ascii="Times New Roman" w:hAnsi="Times New Roman" w:cs="Times New Roman"/>
          <w:sz w:val="28"/>
          <w:szCs w:val="28"/>
        </w:rPr>
        <w:t xml:space="preserve">тся </w:t>
      </w:r>
      <w:r w:rsidR="004F5690">
        <w:rPr>
          <w:rFonts w:ascii="Times New Roman" w:hAnsi="Times New Roman" w:cs="Times New Roman"/>
          <w:sz w:val="28"/>
          <w:szCs w:val="28"/>
        </w:rPr>
        <w:t>перед</w:t>
      </w:r>
      <w:r w:rsidRPr="00A635DD">
        <w:rPr>
          <w:rFonts w:ascii="Times New Roman" w:hAnsi="Times New Roman" w:cs="Times New Roman"/>
          <w:sz w:val="28"/>
          <w:szCs w:val="28"/>
        </w:rPr>
        <w:t xml:space="preserve"> обучени</w:t>
      </w:r>
      <w:r w:rsidR="004F5690">
        <w:rPr>
          <w:rFonts w:ascii="Times New Roman" w:hAnsi="Times New Roman" w:cs="Times New Roman"/>
          <w:sz w:val="28"/>
          <w:szCs w:val="28"/>
        </w:rPr>
        <w:t>ем</w:t>
      </w:r>
      <w:r w:rsidRPr="00A635DD">
        <w:rPr>
          <w:rFonts w:ascii="Times New Roman" w:hAnsi="Times New Roman" w:cs="Times New Roman"/>
          <w:sz w:val="28"/>
          <w:szCs w:val="28"/>
        </w:rPr>
        <w:t xml:space="preserve"> модели и </w:t>
      </w:r>
      <w:r w:rsidR="004F5690">
        <w:rPr>
          <w:rFonts w:ascii="Times New Roman" w:hAnsi="Times New Roman" w:cs="Times New Roman"/>
          <w:sz w:val="28"/>
          <w:szCs w:val="28"/>
        </w:rPr>
        <w:t>сохраняются</w:t>
      </w:r>
      <w:r w:rsidRPr="00A635DD">
        <w:rPr>
          <w:rFonts w:ascii="Times New Roman" w:hAnsi="Times New Roman" w:cs="Times New Roman"/>
          <w:sz w:val="28"/>
          <w:szCs w:val="28"/>
        </w:rPr>
        <w:t xml:space="preserve"> в</w:t>
      </w:r>
      <w:r w:rsidR="004F5690">
        <w:rPr>
          <w:rFonts w:ascii="Times New Roman" w:hAnsi="Times New Roman" w:cs="Times New Roman"/>
          <w:sz w:val="28"/>
          <w:szCs w:val="28"/>
        </w:rPr>
        <w:t>о в</w:t>
      </w:r>
      <w:bookmarkStart w:id="0" w:name="_GoBack"/>
      <w:bookmarkEnd w:id="0"/>
      <w:r w:rsidR="004F5690">
        <w:rPr>
          <w:rFonts w:ascii="Times New Roman" w:hAnsi="Times New Roman" w:cs="Times New Roman"/>
          <w:sz w:val="28"/>
          <w:szCs w:val="28"/>
        </w:rPr>
        <w:t>ремя</w:t>
      </w:r>
      <w:r w:rsidRPr="00A635DD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ED41EE">
        <w:rPr>
          <w:rFonts w:ascii="Times New Roman" w:hAnsi="Times New Roman" w:cs="Times New Roman"/>
          <w:sz w:val="28"/>
          <w:szCs w:val="28"/>
        </w:rPr>
        <w:t xml:space="preserve">. В данной модели ими являются </w:t>
      </w:r>
      <w:r w:rsidR="00ED41EE" w:rsidRPr="00ED41EE">
        <w:rPr>
          <w:rFonts w:ascii="Times New Roman" w:hAnsi="Times New Roman" w:cs="Times New Roman"/>
          <w:sz w:val="28"/>
          <w:szCs w:val="28"/>
        </w:rPr>
        <w:t>“</w:t>
      </w:r>
      <w:r w:rsidR="00ED41EE">
        <w:rPr>
          <w:rFonts w:ascii="Times New Roman" w:hAnsi="Times New Roman" w:cs="Times New Roman"/>
          <w:sz w:val="28"/>
          <w:szCs w:val="28"/>
        </w:rPr>
        <w:t>Студент выступил с докладом?</w:t>
      </w:r>
      <w:r w:rsidR="00ED41EE" w:rsidRPr="00ED41EE">
        <w:rPr>
          <w:rFonts w:ascii="Times New Roman" w:hAnsi="Times New Roman" w:cs="Times New Roman"/>
          <w:sz w:val="28"/>
          <w:szCs w:val="28"/>
        </w:rPr>
        <w:t>”</w:t>
      </w:r>
      <w:r w:rsidR="00ED41EE">
        <w:rPr>
          <w:rFonts w:ascii="Times New Roman" w:hAnsi="Times New Roman" w:cs="Times New Roman"/>
          <w:sz w:val="28"/>
          <w:szCs w:val="28"/>
        </w:rPr>
        <w:t xml:space="preserve"> и </w:t>
      </w:r>
      <w:r w:rsidR="00ED41EE" w:rsidRPr="00ED41EE">
        <w:rPr>
          <w:rFonts w:ascii="Times New Roman" w:hAnsi="Times New Roman" w:cs="Times New Roman"/>
          <w:sz w:val="28"/>
          <w:szCs w:val="28"/>
        </w:rPr>
        <w:t xml:space="preserve">“Студент </w:t>
      </w:r>
      <w:r w:rsidR="00ED41EE">
        <w:rPr>
          <w:rFonts w:ascii="Times New Roman" w:hAnsi="Times New Roman" w:cs="Times New Roman"/>
          <w:sz w:val="28"/>
          <w:szCs w:val="28"/>
        </w:rPr>
        <w:t>сделал 80% заданий?</w:t>
      </w:r>
      <w:r w:rsidR="00ED41EE" w:rsidRPr="00ED41EE">
        <w:rPr>
          <w:rFonts w:ascii="Times New Roman" w:hAnsi="Times New Roman" w:cs="Times New Roman"/>
          <w:sz w:val="28"/>
          <w:szCs w:val="28"/>
        </w:rPr>
        <w:t>”</w:t>
      </w:r>
    </w:p>
    <w:p w:rsidR="00ED41EE" w:rsidRPr="00ED41EE" w:rsidRDefault="00ED41EE" w:rsidP="00A635DD">
      <w:pPr>
        <w:rPr>
          <w:rFonts w:ascii="Times New Roman" w:hAnsi="Times New Roman" w:cs="Times New Roman"/>
          <w:sz w:val="28"/>
          <w:szCs w:val="28"/>
        </w:rPr>
      </w:pPr>
      <w:r w:rsidRPr="00ED41EE">
        <w:rPr>
          <w:rFonts w:ascii="Times New Roman" w:hAnsi="Times New Roman" w:cs="Times New Roman"/>
          <w:sz w:val="28"/>
          <w:szCs w:val="28"/>
        </w:rPr>
        <w:t xml:space="preserve">Параметры модели </w:t>
      </w:r>
      <w:r w:rsidR="004F5690">
        <w:rPr>
          <w:rFonts w:ascii="Times New Roman" w:hAnsi="Times New Roman" w:cs="Times New Roman"/>
          <w:sz w:val="28"/>
          <w:szCs w:val="28"/>
        </w:rPr>
        <w:t xml:space="preserve">-- изменяются во время </w:t>
      </w:r>
      <w:r w:rsidRPr="00ED41EE">
        <w:rPr>
          <w:rFonts w:ascii="Times New Roman" w:hAnsi="Times New Roman" w:cs="Times New Roman"/>
          <w:sz w:val="28"/>
          <w:szCs w:val="28"/>
        </w:rPr>
        <w:t>обучения модели</w:t>
      </w:r>
      <w:r w:rsidR="004F5690">
        <w:rPr>
          <w:rFonts w:ascii="Times New Roman" w:hAnsi="Times New Roman" w:cs="Times New Roman"/>
          <w:sz w:val="28"/>
          <w:szCs w:val="28"/>
        </w:rPr>
        <w:t>.</w:t>
      </w:r>
      <w:r w:rsidRPr="00ED41EE">
        <w:rPr>
          <w:rFonts w:ascii="Times New Roman" w:hAnsi="Times New Roman" w:cs="Times New Roman"/>
          <w:sz w:val="28"/>
          <w:szCs w:val="28"/>
        </w:rPr>
        <w:t xml:space="preserve"> </w:t>
      </w:r>
      <w:r w:rsidR="004F5690">
        <w:rPr>
          <w:rFonts w:ascii="Times New Roman" w:hAnsi="Times New Roman" w:cs="Times New Roman"/>
          <w:sz w:val="28"/>
          <w:szCs w:val="28"/>
        </w:rPr>
        <w:t>З</w:t>
      </w:r>
      <w:r w:rsidRPr="00ED41EE">
        <w:rPr>
          <w:rFonts w:ascii="Times New Roman" w:hAnsi="Times New Roman" w:cs="Times New Roman"/>
          <w:sz w:val="28"/>
          <w:szCs w:val="28"/>
        </w:rPr>
        <w:t xml:space="preserve">начения этих параметров </w:t>
      </w:r>
      <w:r w:rsidR="004F5690">
        <w:rPr>
          <w:rFonts w:ascii="Times New Roman" w:hAnsi="Times New Roman" w:cs="Times New Roman"/>
          <w:sz w:val="28"/>
          <w:szCs w:val="28"/>
        </w:rPr>
        <w:t>определяются в</w:t>
      </w:r>
      <w:r w:rsidRPr="00ED41E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F5690">
        <w:rPr>
          <w:rFonts w:ascii="Times New Roman" w:hAnsi="Times New Roman" w:cs="Times New Roman"/>
          <w:sz w:val="28"/>
          <w:szCs w:val="28"/>
        </w:rPr>
        <w:t>е</w:t>
      </w:r>
      <w:r w:rsidRPr="00ED41EE">
        <w:rPr>
          <w:rFonts w:ascii="Times New Roman" w:hAnsi="Times New Roman" w:cs="Times New Roman"/>
          <w:sz w:val="28"/>
          <w:szCs w:val="28"/>
        </w:rPr>
        <w:t xml:space="preserve"> обучения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1EE">
        <w:rPr>
          <w:rFonts w:ascii="Times New Roman" w:hAnsi="Times New Roman" w:cs="Times New Roman"/>
          <w:sz w:val="28"/>
          <w:szCs w:val="28"/>
        </w:rPr>
        <w:t>В данной модели ими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1EE">
        <w:rPr>
          <w:rFonts w:ascii="Times New Roman" w:hAnsi="Times New Roman" w:cs="Times New Roman"/>
          <w:sz w:val="28"/>
          <w:szCs w:val="28"/>
        </w:rPr>
        <w:t>“Автомат”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D41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Сдача зачёта</w:t>
      </w:r>
      <w:r w:rsidRPr="00ED41EE">
        <w:rPr>
          <w:rFonts w:ascii="Times New Roman" w:hAnsi="Times New Roman" w:cs="Times New Roman"/>
          <w:sz w:val="28"/>
          <w:szCs w:val="28"/>
        </w:rPr>
        <w:t>”</w:t>
      </w:r>
    </w:p>
    <w:p w:rsidR="00A635DD" w:rsidRDefault="00A635DD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4</w:t>
      </w:r>
    </w:p>
    <w:p w:rsidR="00ED41EE" w:rsidRDefault="00ED41EE" w:rsidP="00A635DD">
      <w:pPr>
        <w:rPr>
          <w:rFonts w:ascii="Times New Roman" w:hAnsi="Times New Roman" w:cs="Times New Roman"/>
          <w:sz w:val="28"/>
          <w:szCs w:val="28"/>
        </w:rPr>
      </w:pPr>
      <w:r w:rsidRPr="00ED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42FBA" wp14:editId="56FFDC09">
            <wp:extent cx="5010849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2" w:rsidRDefault="00ED41EE" w:rsidP="00A635DD">
      <w:pPr>
        <w:rPr>
          <w:rFonts w:ascii="Times New Roman" w:hAnsi="Times New Roman" w:cs="Times New Roman"/>
          <w:sz w:val="28"/>
          <w:szCs w:val="28"/>
        </w:rPr>
      </w:pPr>
      <w:r w:rsidRPr="00ED41EE">
        <w:rPr>
          <w:rFonts w:ascii="Times New Roman" w:hAnsi="Times New Roman" w:cs="Times New Roman"/>
          <w:sz w:val="28"/>
          <w:szCs w:val="28"/>
        </w:rPr>
        <w:t>Переобучение модели</w:t>
      </w:r>
    </w:p>
    <w:p w:rsidR="00ED41EE" w:rsidRDefault="009A0C22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по улучшению</w:t>
      </w:r>
      <w:r w:rsidR="00ED41EE" w:rsidRPr="00ED41EE">
        <w:rPr>
          <w:rFonts w:ascii="Times New Roman" w:hAnsi="Times New Roman" w:cs="Times New Roman"/>
          <w:sz w:val="28"/>
          <w:szCs w:val="28"/>
        </w:rPr>
        <w:t>: увеличение количества данных, упрощение модели, сокращение времени обучения</w:t>
      </w:r>
    </w:p>
    <w:p w:rsidR="00ED41EE" w:rsidRDefault="00ED41EE" w:rsidP="00A635DD">
      <w:pPr>
        <w:rPr>
          <w:rFonts w:ascii="Times New Roman" w:hAnsi="Times New Roman" w:cs="Times New Roman"/>
          <w:sz w:val="28"/>
          <w:szCs w:val="28"/>
        </w:rPr>
      </w:pPr>
      <w:r w:rsidRPr="00ED41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EA3A35" wp14:editId="6C59C311">
            <wp:extent cx="3610479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2" w:rsidRDefault="009A0C22" w:rsidP="00A635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:rsidR="009A0C22" w:rsidRPr="009A0C22" w:rsidRDefault="009A0C22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по улучшению</w:t>
      </w:r>
      <w:r w:rsidRPr="009A0C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увеличение количества данных, повышение времени обучения</w:t>
      </w:r>
    </w:p>
    <w:p w:rsidR="00ED41EE" w:rsidRDefault="00ED41EE" w:rsidP="00A635DD">
      <w:pPr>
        <w:rPr>
          <w:rFonts w:ascii="Times New Roman" w:hAnsi="Times New Roman" w:cs="Times New Roman"/>
          <w:sz w:val="28"/>
          <w:szCs w:val="28"/>
        </w:rPr>
      </w:pPr>
      <w:r w:rsidRPr="00ED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C91F5" wp14:editId="75D03556">
            <wp:extent cx="3877216" cy="199100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2" w:rsidRDefault="009A0C22" w:rsidP="00A635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:rsidR="009A0C22" w:rsidRPr="009A0C22" w:rsidRDefault="009A0C22" w:rsidP="00A6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по улучшению</w:t>
      </w:r>
      <w:r w:rsidRPr="009A0C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уменьшение шума в данных</w:t>
      </w:r>
      <w:r w:rsidRPr="009A0C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увеличение размерности модели</w:t>
      </w:r>
    </w:p>
    <w:sectPr w:rsidR="009A0C22" w:rsidRPr="009A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D9"/>
    <w:rsid w:val="004F5690"/>
    <w:rsid w:val="005D5AD9"/>
    <w:rsid w:val="006E026C"/>
    <w:rsid w:val="009A0C22"/>
    <w:rsid w:val="00A635DD"/>
    <w:rsid w:val="00E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5B78E-F7B2-4F72-ABF1-84D8BF0A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Vasian</dc:creator>
  <cp:keywords/>
  <dc:description/>
  <cp:lastModifiedBy>Vasian</cp:lastModifiedBy>
  <cp:revision>3</cp:revision>
  <dcterms:created xsi:type="dcterms:W3CDTF">2021-10-17T18:19:00Z</dcterms:created>
  <dcterms:modified xsi:type="dcterms:W3CDTF">2021-10-17T18:51:00Z</dcterms:modified>
</cp:coreProperties>
</file>