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6EC920E8" w:rsidR="00FC2CA4" w:rsidRDefault="00FC2CA4" w:rsidP="00932D83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932D83" w:rsidRPr="00932D83">
        <w:t>Магдиев О.А.</w:t>
      </w:r>
      <w:bookmarkStart w:id="0" w:name="_GoBack"/>
      <w:bookmarkEnd w:id="0"/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932D83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E087E"/>
    <w:rsid w:val="00932D83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2021-11-08T09:15:00Z</dcterms:modified>
</cp:coreProperties>
</file>