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2968" w14:textId="660AED54" w:rsidR="003D69E1" w:rsidRDefault="00FA5877">
      <w:pPr>
        <w:rPr>
          <w:b/>
          <w:bCs/>
          <w:sz w:val="56"/>
          <w:szCs w:val="56"/>
          <w:lang w:val="en-US"/>
        </w:rPr>
      </w:pPr>
      <w:r w:rsidRPr="00FA5877">
        <w:rPr>
          <w:b/>
          <w:bCs/>
          <w:sz w:val="56"/>
          <w:szCs w:val="56"/>
          <w:lang w:val="en-US"/>
        </w:rPr>
        <w:t>Case Study</w:t>
      </w:r>
      <w:r w:rsidR="00A24F37" w:rsidRPr="00FA5877">
        <w:rPr>
          <w:b/>
          <w:bCs/>
          <w:sz w:val="56"/>
          <w:szCs w:val="56"/>
          <w:lang w:val="en-US"/>
        </w:rPr>
        <w:t xml:space="preserve"> </w:t>
      </w:r>
      <w:r w:rsidRPr="00FA5877">
        <w:rPr>
          <w:b/>
          <w:bCs/>
          <w:sz w:val="56"/>
          <w:szCs w:val="56"/>
          <w:lang w:val="en-US"/>
        </w:rPr>
        <w:t>on</w:t>
      </w:r>
      <w:r w:rsidR="00A24F37" w:rsidRPr="00FA5877">
        <w:rPr>
          <w:b/>
          <w:bCs/>
          <w:sz w:val="56"/>
          <w:szCs w:val="56"/>
          <w:lang w:val="en-US"/>
        </w:rPr>
        <w:t xml:space="preserve"> Airbags</w:t>
      </w:r>
    </w:p>
    <w:p w14:paraId="4C3F9C29" w14:textId="102D6BA4" w:rsidR="00FA5877" w:rsidRDefault="00FA5877">
      <w:pPr>
        <w:rPr>
          <w:b/>
          <w:bCs/>
          <w:sz w:val="56"/>
          <w:szCs w:val="56"/>
          <w:lang w:val="en-US"/>
        </w:rPr>
      </w:pPr>
    </w:p>
    <w:p w14:paraId="398732CB" w14:textId="12B462C7" w:rsidR="008D5109" w:rsidRDefault="008D5109">
      <w:pPr>
        <w:rPr>
          <w:b/>
          <w:bCs/>
          <w:sz w:val="56"/>
          <w:szCs w:val="56"/>
          <w:lang w:val="en-US"/>
        </w:rPr>
      </w:pPr>
    </w:p>
    <w:p w14:paraId="2D3E1548" w14:textId="41C32C58" w:rsidR="008D5109" w:rsidRDefault="008D5109">
      <w:pPr>
        <w:rPr>
          <w:b/>
          <w:bCs/>
          <w:sz w:val="56"/>
          <w:szCs w:val="56"/>
          <w:lang w:val="en-US"/>
        </w:rPr>
      </w:pPr>
    </w:p>
    <w:p w14:paraId="778906DB" w14:textId="5ED8E60F" w:rsidR="008D5109" w:rsidRDefault="008D5109">
      <w:pPr>
        <w:rPr>
          <w:b/>
          <w:bCs/>
          <w:sz w:val="56"/>
          <w:szCs w:val="56"/>
          <w:lang w:val="en-US"/>
        </w:rPr>
      </w:pPr>
    </w:p>
    <w:p w14:paraId="41FEB9DF" w14:textId="642D737B" w:rsidR="008D5109" w:rsidRDefault="008D5109">
      <w:pPr>
        <w:rPr>
          <w:b/>
          <w:bCs/>
          <w:sz w:val="56"/>
          <w:szCs w:val="56"/>
          <w:lang w:val="en-US"/>
        </w:rPr>
      </w:pPr>
    </w:p>
    <w:p w14:paraId="3EB41CDC" w14:textId="1EC40255" w:rsidR="008D5109" w:rsidRDefault="008D5109">
      <w:pPr>
        <w:rPr>
          <w:b/>
          <w:bCs/>
          <w:sz w:val="56"/>
          <w:szCs w:val="56"/>
          <w:lang w:val="en-US"/>
        </w:rPr>
      </w:pPr>
    </w:p>
    <w:p w14:paraId="609A4B9F" w14:textId="1A53FD50" w:rsidR="008D5109" w:rsidRDefault="008D5109">
      <w:pPr>
        <w:rPr>
          <w:b/>
          <w:bCs/>
          <w:sz w:val="56"/>
          <w:szCs w:val="56"/>
          <w:lang w:val="en-US"/>
        </w:rPr>
      </w:pPr>
    </w:p>
    <w:p w14:paraId="2329A4C8" w14:textId="0FA34169" w:rsidR="008D5109" w:rsidRDefault="008D5109">
      <w:pPr>
        <w:rPr>
          <w:b/>
          <w:bCs/>
          <w:sz w:val="56"/>
          <w:szCs w:val="56"/>
          <w:lang w:val="en-US"/>
        </w:rPr>
      </w:pPr>
    </w:p>
    <w:p w14:paraId="051107D4" w14:textId="796609B5" w:rsidR="008D5109" w:rsidRDefault="008D5109">
      <w:pPr>
        <w:rPr>
          <w:b/>
          <w:bCs/>
          <w:sz w:val="56"/>
          <w:szCs w:val="56"/>
          <w:lang w:val="en-US"/>
        </w:rPr>
      </w:pPr>
    </w:p>
    <w:p w14:paraId="5A8F5FB6" w14:textId="4957A5CE" w:rsidR="008D5109" w:rsidRDefault="008D5109">
      <w:pPr>
        <w:rPr>
          <w:b/>
          <w:bCs/>
          <w:sz w:val="56"/>
          <w:szCs w:val="56"/>
          <w:lang w:val="en-US"/>
        </w:rPr>
      </w:pPr>
    </w:p>
    <w:p w14:paraId="42809DC3" w14:textId="5B311815" w:rsidR="008D5109" w:rsidRDefault="008D5109">
      <w:pPr>
        <w:rPr>
          <w:b/>
          <w:bCs/>
          <w:sz w:val="56"/>
          <w:szCs w:val="56"/>
          <w:lang w:val="en-US"/>
        </w:rPr>
      </w:pPr>
    </w:p>
    <w:p w14:paraId="0575BA18" w14:textId="1070E3BE" w:rsidR="008D5109" w:rsidRDefault="008D5109">
      <w:pPr>
        <w:rPr>
          <w:b/>
          <w:bCs/>
          <w:sz w:val="56"/>
          <w:szCs w:val="56"/>
          <w:lang w:val="en-US"/>
        </w:rPr>
      </w:pPr>
    </w:p>
    <w:p w14:paraId="55DDAC44" w14:textId="3426880B" w:rsidR="008D5109" w:rsidRDefault="008D5109">
      <w:pPr>
        <w:rPr>
          <w:b/>
          <w:bCs/>
          <w:sz w:val="56"/>
          <w:szCs w:val="56"/>
          <w:lang w:val="en-US"/>
        </w:rPr>
      </w:pPr>
    </w:p>
    <w:p w14:paraId="453DD195" w14:textId="6F9E14D2" w:rsidR="008D5109" w:rsidRDefault="008D5109">
      <w:pPr>
        <w:rPr>
          <w:b/>
          <w:bCs/>
          <w:sz w:val="56"/>
          <w:szCs w:val="56"/>
          <w:lang w:val="en-US"/>
        </w:rPr>
      </w:pPr>
    </w:p>
    <w:p w14:paraId="465C5D2E" w14:textId="24E5C3B7" w:rsidR="008D5109" w:rsidRDefault="008D5109">
      <w:pPr>
        <w:rPr>
          <w:b/>
          <w:bCs/>
          <w:sz w:val="36"/>
          <w:szCs w:val="36"/>
          <w:lang w:val="en-US"/>
        </w:rPr>
      </w:pPr>
    </w:p>
    <w:p w14:paraId="04653881" w14:textId="645A2985" w:rsidR="008D5109" w:rsidRPr="000E069B" w:rsidRDefault="008D5109">
      <w:pPr>
        <w:rPr>
          <w:b/>
          <w:bCs/>
          <w:sz w:val="44"/>
          <w:szCs w:val="44"/>
          <w:lang w:val="en-US"/>
        </w:rPr>
      </w:pPr>
      <w:r w:rsidRPr="000E069B">
        <w:rPr>
          <w:b/>
          <w:bCs/>
          <w:sz w:val="44"/>
          <w:szCs w:val="44"/>
          <w:lang w:val="en-US"/>
        </w:rPr>
        <w:lastRenderedPageBreak/>
        <w:t>Problem-</w:t>
      </w:r>
    </w:p>
    <w:p w14:paraId="41730EFD" w14:textId="2F2428CB" w:rsidR="002A5543" w:rsidRDefault="008D5109">
      <w:pPr>
        <w:rPr>
          <w:sz w:val="28"/>
          <w:szCs w:val="28"/>
          <w:lang w:val="en-US"/>
        </w:rPr>
      </w:pPr>
      <w:r w:rsidRPr="008D5109">
        <w:rPr>
          <w:sz w:val="28"/>
          <w:szCs w:val="28"/>
          <w:lang w:val="en-US"/>
        </w:rPr>
        <w:t xml:space="preserve">Now a days there are a large number of cars and </w:t>
      </w:r>
      <w:r>
        <w:rPr>
          <w:sz w:val="28"/>
          <w:szCs w:val="28"/>
          <w:lang w:val="en-US"/>
        </w:rPr>
        <w:t xml:space="preserve">vehicles are there in on roads. </w:t>
      </w:r>
      <w:proofErr w:type="gramStart"/>
      <w:r>
        <w:rPr>
          <w:sz w:val="28"/>
          <w:szCs w:val="28"/>
          <w:lang w:val="en-US"/>
        </w:rPr>
        <w:t>So</w:t>
      </w:r>
      <w:proofErr w:type="gramEnd"/>
      <w:r>
        <w:rPr>
          <w:sz w:val="28"/>
          <w:szCs w:val="28"/>
          <w:lang w:val="en-US"/>
        </w:rPr>
        <w:t xml:space="preserve"> the chances of accidents also </w:t>
      </w:r>
      <w:r w:rsidR="002A5543">
        <w:rPr>
          <w:sz w:val="28"/>
          <w:szCs w:val="28"/>
          <w:lang w:val="en-US"/>
        </w:rPr>
        <w:t>increases.  This may lead to head injuries and major injuries.</w:t>
      </w:r>
    </w:p>
    <w:p w14:paraId="193DCB6A" w14:textId="744384D5" w:rsidR="002A5543" w:rsidRPr="000E069B" w:rsidRDefault="002A5543">
      <w:pPr>
        <w:rPr>
          <w:b/>
          <w:bCs/>
          <w:sz w:val="44"/>
          <w:szCs w:val="44"/>
          <w:lang w:val="en-US"/>
        </w:rPr>
      </w:pPr>
      <w:r w:rsidRPr="000E069B">
        <w:rPr>
          <w:b/>
          <w:bCs/>
          <w:sz w:val="44"/>
          <w:szCs w:val="44"/>
          <w:lang w:val="en-US"/>
        </w:rPr>
        <w:t>Requirements-</w:t>
      </w:r>
    </w:p>
    <w:p w14:paraId="5D4BCA9A" w14:textId="0C24A6D7" w:rsidR="002A5543" w:rsidRPr="000E069B" w:rsidRDefault="002A5543">
      <w:pPr>
        <w:rPr>
          <w:b/>
          <w:bCs/>
          <w:sz w:val="40"/>
          <w:szCs w:val="40"/>
          <w:lang w:val="en-US"/>
        </w:rPr>
      </w:pPr>
      <w:r w:rsidRPr="000E069B">
        <w:rPr>
          <w:b/>
          <w:bCs/>
          <w:sz w:val="40"/>
          <w:szCs w:val="40"/>
          <w:lang w:val="en-US"/>
        </w:rPr>
        <w:t>High level Requirements-</w:t>
      </w:r>
    </w:p>
    <w:p w14:paraId="09DC1CF5" w14:textId="176F485B" w:rsidR="000E069B" w:rsidRDefault="000E069B">
      <w:pPr>
        <w:rPr>
          <w:rFonts w:ascii="Hella Medium" w:hAnsi="Hella Medium"/>
          <w:color w:val="000000"/>
          <w:sz w:val="30"/>
          <w:szCs w:val="30"/>
          <w:shd w:val="clear" w:color="auto" w:fill="FFFFFF"/>
        </w:rPr>
      </w:pPr>
      <w:r>
        <w:rPr>
          <w:sz w:val="28"/>
          <w:szCs w:val="28"/>
          <w:lang w:val="en-US"/>
        </w:rPr>
        <w:t>H01-</w:t>
      </w:r>
      <w:r>
        <w:rPr>
          <w:rFonts w:ascii="Hella Medium" w:hAnsi="Hella Medium"/>
          <w:color w:val="000000"/>
          <w:sz w:val="30"/>
          <w:szCs w:val="30"/>
          <w:shd w:val="clear" w:color="auto" w:fill="FFFFFF"/>
        </w:rPr>
        <w:t>Airbag control unit</w:t>
      </w:r>
    </w:p>
    <w:p w14:paraId="233797F0" w14:textId="3BEA11C8" w:rsidR="000E069B" w:rsidRDefault="000E069B">
      <w:pPr>
        <w:rPr>
          <w:rFonts w:ascii="Hella Medium" w:hAnsi="Hella Medium"/>
          <w:color w:val="000000"/>
          <w:sz w:val="30"/>
          <w:szCs w:val="30"/>
          <w:shd w:val="clear" w:color="auto" w:fill="FFFFFF"/>
        </w:rPr>
      </w:pPr>
      <w:r>
        <w:rPr>
          <w:rFonts w:ascii="Hella Medium" w:hAnsi="Hella Medium"/>
          <w:color w:val="000000"/>
          <w:sz w:val="30"/>
          <w:szCs w:val="30"/>
          <w:shd w:val="clear" w:color="auto" w:fill="FFFFFF"/>
        </w:rPr>
        <w:t>H02-</w:t>
      </w:r>
      <w:r>
        <w:rPr>
          <w:rFonts w:ascii="Hella Medium" w:hAnsi="Hella Medium"/>
          <w:color w:val="000000"/>
          <w:sz w:val="30"/>
          <w:szCs w:val="30"/>
          <w:shd w:val="clear" w:color="auto" w:fill="FFFFFF"/>
        </w:rPr>
        <w:t>Crash sensors</w:t>
      </w:r>
    </w:p>
    <w:p w14:paraId="1DB8EA85" w14:textId="52A8C046" w:rsidR="000E069B" w:rsidRDefault="000E069B">
      <w:pPr>
        <w:rPr>
          <w:rFonts w:ascii="Hella Medium" w:hAnsi="Hella Medium"/>
          <w:color w:val="000000"/>
          <w:sz w:val="30"/>
          <w:szCs w:val="30"/>
          <w:shd w:val="clear" w:color="auto" w:fill="FFFFFF"/>
        </w:rPr>
      </w:pPr>
      <w:r>
        <w:rPr>
          <w:rFonts w:ascii="Hella Medium" w:hAnsi="Hella Medium"/>
          <w:color w:val="000000"/>
          <w:sz w:val="30"/>
          <w:szCs w:val="30"/>
          <w:shd w:val="clear" w:color="auto" w:fill="FFFFFF"/>
        </w:rPr>
        <w:t>H03-</w:t>
      </w:r>
      <w:r>
        <w:rPr>
          <w:rFonts w:ascii="Hella Medium" w:hAnsi="Hella Medium"/>
          <w:color w:val="000000"/>
          <w:sz w:val="30"/>
          <w:szCs w:val="30"/>
          <w:shd w:val="clear" w:color="auto" w:fill="FFFFFF"/>
        </w:rPr>
        <w:t>Safing safety sensor</w:t>
      </w:r>
    </w:p>
    <w:p w14:paraId="2EE51339" w14:textId="486DD2C8" w:rsidR="000E069B" w:rsidRDefault="000E069B">
      <w:pPr>
        <w:rPr>
          <w:rFonts w:ascii="Hella Medium" w:hAnsi="Hella Medium"/>
          <w:b/>
          <w:bCs/>
          <w:color w:val="000000"/>
          <w:sz w:val="40"/>
          <w:szCs w:val="40"/>
          <w:shd w:val="clear" w:color="auto" w:fill="FFFFFF"/>
        </w:rPr>
      </w:pPr>
      <w:r w:rsidRPr="000E069B">
        <w:rPr>
          <w:rFonts w:ascii="Hella Medium" w:hAnsi="Hella Medium"/>
          <w:b/>
          <w:bCs/>
          <w:color w:val="000000"/>
          <w:sz w:val="40"/>
          <w:szCs w:val="40"/>
          <w:shd w:val="clear" w:color="auto" w:fill="FFFFFF"/>
        </w:rPr>
        <w:t>Low level Requirements-</w:t>
      </w:r>
    </w:p>
    <w:p w14:paraId="383C1621" w14:textId="2ACFDD04" w:rsidR="000E069B" w:rsidRDefault="000E069B">
      <w:pPr>
        <w:rPr>
          <w:rFonts w:ascii="Hella Medium" w:hAnsi="Hella Medium"/>
          <w:color w:val="000000"/>
          <w:sz w:val="30"/>
          <w:szCs w:val="30"/>
          <w:shd w:val="clear" w:color="auto" w:fill="FFFFFF"/>
        </w:rPr>
      </w:pPr>
      <w:r w:rsidRPr="000E069B">
        <w:rPr>
          <w:rFonts w:ascii="Hella Medium" w:hAnsi="Hella Medium"/>
          <w:color w:val="000000"/>
          <w:sz w:val="30"/>
          <w:szCs w:val="30"/>
          <w:shd w:val="clear" w:color="auto" w:fill="FFFFFF"/>
        </w:rPr>
        <w:t>L01</w:t>
      </w:r>
      <w:r>
        <w:rPr>
          <w:rFonts w:ascii="Hella Medium" w:hAnsi="Hella Medium"/>
          <w:color w:val="000000"/>
          <w:sz w:val="30"/>
          <w:szCs w:val="30"/>
          <w:shd w:val="clear" w:color="auto" w:fill="FFFFFF"/>
        </w:rPr>
        <w:t>- Detecting Accidents</w:t>
      </w:r>
    </w:p>
    <w:p w14:paraId="6416FEAB" w14:textId="3E4605C5" w:rsidR="000E069B" w:rsidRDefault="000E069B">
      <w:pPr>
        <w:rPr>
          <w:rFonts w:ascii="Hella Medium" w:hAnsi="Hella Medium"/>
          <w:color w:val="000000"/>
          <w:sz w:val="30"/>
          <w:szCs w:val="30"/>
          <w:shd w:val="clear" w:color="auto" w:fill="FFFFFF"/>
        </w:rPr>
      </w:pPr>
      <w:r>
        <w:rPr>
          <w:rFonts w:ascii="Hella Medium" w:hAnsi="Hella Medium"/>
          <w:color w:val="000000"/>
          <w:sz w:val="30"/>
          <w:szCs w:val="30"/>
          <w:shd w:val="clear" w:color="auto" w:fill="FFFFFF"/>
        </w:rPr>
        <w:t xml:space="preserve">L02-Detecting the signal sent by the sensors in a timely sensor </w:t>
      </w:r>
    </w:p>
    <w:p w14:paraId="1F58379A" w14:textId="59FD8341" w:rsidR="000E069B" w:rsidRDefault="000E069B">
      <w:pPr>
        <w:rPr>
          <w:rFonts w:ascii="Hella Medium" w:hAnsi="Hella Medium"/>
          <w:b/>
          <w:bCs/>
          <w:color w:val="000000"/>
          <w:sz w:val="44"/>
          <w:szCs w:val="44"/>
          <w:shd w:val="clear" w:color="auto" w:fill="FFFFFF"/>
        </w:rPr>
      </w:pPr>
      <w:r>
        <w:rPr>
          <w:rFonts w:ascii="Hella Medium" w:hAnsi="Hella Medium"/>
          <w:b/>
          <w:bCs/>
          <w:color w:val="000000"/>
          <w:sz w:val="44"/>
          <w:szCs w:val="44"/>
          <w:shd w:val="clear" w:color="auto" w:fill="FFFFFF"/>
        </w:rPr>
        <w:t>Designing –</w:t>
      </w:r>
    </w:p>
    <w:p w14:paraId="6DA12F80" w14:textId="4CA42798" w:rsidR="000E069B" w:rsidRDefault="00020967">
      <w:pPr>
        <w:rPr>
          <w:rFonts w:ascii="Hella Medium" w:hAnsi="Hella Medium"/>
          <w:color w:val="000000"/>
          <w:sz w:val="30"/>
          <w:szCs w:val="30"/>
          <w:shd w:val="clear" w:color="auto" w:fill="FFFFFF"/>
        </w:rPr>
      </w:pPr>
      <w:r>
        <w:rPr>
          <w:rFonts w:ascii="Hella Medium" w:hAnsi="Hella Medium"/>
          <w:noProof/>
          <w:color w:val="000000"/>
          <w:sz w:val="30"/>
          <w:szCs w:val="30"/>
          <w:shd w:val="clear" w:color="auto" w:fill="FFFFFF"/>
        </w:rPr>
        <w:drawing>
          <wp:inline distT="0" distB="0" distL="0" distR="0" wp14:anchorId="425E4273" wp14:editId="0483BADB">
            <wp:extent cx="4162821" cy="39852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64854" cy="3987206"/>
                    </a:xfrm>
                    <a:prstGeom prst="rect">
                      <a:avLst/>
                    </a:prstGeom>
                  </pic:spPr>
                </pic:pic>
              </a:graphicData>
            </a:graphic>
          </wp:inline>
        </w:drawing>
      </w:r>
    </w:p>
    <w:p w14:paraId="76B605FF" w14:textId="77777777" w:rsidR="00020967" w:rsidRPr="00020967" w:rsidRDefault="00020967" w:rsidP="00020967">
      <w:pPr>
        <w:shd w:val="clear" w:color="auto" w:fill="FFFFFF"/>
        <w:spacing w:after="390" w:line="465" w:lineRule="atLeast"/>
        <w:rPr>
          <w:rFonts w:ascii="Open Sans" w:eastAsia="Times New Roman" w:hAnsi="Open Sans" w:cs="Open Sans"/>
          <w:color w:val="222222"/>
          <w:sz w:val="26"/>
          <w:szCs w:val="26"/>
          <w:lang w:eastAsia="en-IN"/>
        </w:rPr>
      </w:pPr>
      <w:r w:rsidRPr="00020967">
        <w:rPr>
          <w:rFonts w:ascii="Open Sans" w:eastAsia="Times New Roman" w:hAnsi="Open Sans" w:cs="Open Sans"/>
          <w:color w:val="222222"/>
          <w:sz w:val="26"/>
          <w:szCs w:val="26"/>
          <w:lang w:eastAsia="en-IN"/>
        </w:rPr>
        <w:lastRenderedPageBreak/>
        <w:t>The airbag system is an important safety device that provides extra protection against head-on crash for the passengers, by giving a soft surface to land on. This system works on commands from the airbag control unit, which has a microcontroller. The controller gets power from the battery.</w:t>
      </w:r>
    </w:p>
    <w:p w14:paraId="40110810" w14:textId="77777777" w:rsidR="00020967" w:rsidRPr="00020967" w:rsidRDefault="00020967" w:rsidP="00020967">
      <w:pPr>
        <w:shd w:val="clear" w:color="auto" w:fill="FFFFFF"/>
        <w:spacing w:after="390" w:line="465" w:lineRule="atLeast"/>
        <w:rPr>
          <w:rFonts w:ascii="Open Sans" w:eastAsia="Times New Roman" w:hAnsi="Open Sans" w:cs="Open Sans"/>
          <w:color w:val="222222"/>
          <w:sz w:val="26"/>
          <w:szCs w:val="26"/>
          <w:lang w:eastAsia="en-IN"/>
        </w:rPr>
      </w:pPr>
      <w:r w:rsidRPr="00020967">
        <w:rPr>
          <w:rFonts w:ascii="Open Sans" w:eastAsia="Times New Roman" w:hAnsi="Open Sans" w:cs="Open Sans"/>
          <w:color w:val="222222"/>
          <w:sz w:val="26"/>
          <w:szCs w:val="26"/>
          <w:lang w:eastAsia="en-IN"/>
        </w:rPr>
        <w:t>If the collision sensor detects an accident, a signal is sent to the airbag control unit and it is processed by the airbag control unit to determine severity of the impact. If airbag deployment is necessary, the airbag control unit sends a signal to initiate airbag inflators. Inflators are activated through an igniter, causing a chemical reaction that emits nitrogen gas, resulting in the deployment of the airbag cushion.</w:t>
      </w:r>
    </w:p>
    <w:p w14:paraId="686F3489" w14:textId="66799830" w:rsidR="00020967" w:rsidRPr="00020967" w:rsidRDefault="00020967" w:rsidP="00020967">
      <w:pPr>
        <w:spacing w:after="0" w:line="240" w:lineRule="auto"/>
        <w:rPr>
          <w:rFonts w:ascii="Times New Roman" w:eastAsia="Times New Roman" w:hAnsi="Times New Roman" w:cs="Times New Roman"/>
          <w:sz w:val="24"/>
          <w:szCs w:val="24"/>
          <w:lang w:eastAsia="en-IN"/>
        </w:rPr>
      </w:pPr>
    </w:p>
    <w:p w14:paraId="0D3F6D19" w14:textId="77777777" w:rsidR="00020967" w:rsidRPr="00020967" w:rsidRDefault="00020967" w:rsidP="00020967">
      <w:pPr>
        <w:shd w:val="clear" w:color="auto" w:fill="FFFFFF"/>
        <w:spacing w:after="390" w:line="465" w:lineRule="atLeast"/>
        <w:rPr>
          <w:rFonts w:ascii="Open Sans" w:eastAsia="Times New Roman" w:hAnsi="Open Sans" w:cs="Open Sans"/>
          <w:color w:val="222222"/>
          <w:sz w:val="26"/>
          <w:szCs w:val="26"/>
          <w:lang w:eastAsia="en-IN"/>
        </w:rPr>
      </w:pPr>
      <w:r w:rsidRPr="00020967">
        <w:rPr>
          <w:rFonts w:ascii="Open Sans" w:eastAsia="Times New Roman" w:hAnsi="Open Sans" w:cs="Open Sans"/>
          <w:color w:val="222222"/>
          <w:sz w:val="26"/>
          <w:szCs w:val="26"/>
          <w:lang w:eastAsia="en-IN"/>
        </w:rPr>
        <w:t>An occupant detection system is used to determine if a person is seated in the passenger seat and if he or she is of adequate size to be protected in the event of deployment of the passenger seat airbag. It measures the weight of the passenger to determine if the corresponding airbag should deploy.</w:t>
      </w:r>
    </w:p>
    <w:p w14:paraId="55491F30" w14:textId="77777777" w:rsidR="00020967" w:rsidRPr="00020967" w:rsidRDefault="00020967" w:rsidP="00020967">
      <w:pPr>
        <w:shd w:val="clear" w:color="auto" w:fill="FFFFFF"/>
        <w:spacing w:after="390" w:line="465" w:lineRule="atLeast"/>
        <w:rPr>
          <w:rFonts w:ascii="Open Sans" w:eastAsia="Times New Roman" w:hAnsi="Open Sans" w:cs="Open Sans"/>
          <w:color w:val="222222"/>
          <w:sz w:val="26"/>
          <w:szCs w:val="26"/>
          <w:lang w:eastAsia="en-IN"/>
        </w:rPr>
      </w:pPr>
      <w:r w:rsidRPr="00020967">
        <w:rPr>
          <w:rFonts w:ascii="Open Sans" w:eastAsia="Times New Roman" w:hAnsi="Open Sans" w:cs="Open Sans"/>
          <w:color w:val="222222"/>
          <w:sz w:val="26"/>
          <w:szCs w:val="26"/>
          <w:lang w:eastAsia="en-IN"/>
        </w:rPr>
        <w:t>In 2012-13, a new type of occupant detection system called electrostatic capacitance sensor was implemented. This system does not use weight to determine whether to turn the occupant detection system on or off.</w:t>
      </w:r>
    </w:p>
    <w:p w14:paraId="713E5CBC" w14:textId="77777777" w:rsidR="00020967" w:rsidRPr="00020967" w:rsidRDefault="00020967" w:rsidP="00020967">
      <w:pPr>
        <w:shd w:val="clear" w:color="auto" w:fill="FFFFFF"/>
        <w:spacing w:after="390" w:line="465" w:lineRule="atLeast"/>
        <w:rPr>
          <w:rFonts w:ascii="Open Sans" w:eastAsia="Times New Roman" w:hAnsi="Open Sans" w:cs="Open Sans"/>
          <w:color w:val="222222"/>
          <w:sz w:val="26"/>
          <w:szCs w:val="26"/>
          <w:lang w:eastAsia="en-IN"/>
        </w:rPr>
      </w:pPr>
      <w:r w:rsidRPr="00020967">
        <w:rPr>
          <w:rFonts w:ascii="Open Sans" w:eastAsia="Times New Roman" w:hAnsi="Open Sans" w:cs="Open Sans"/>
          <w:color w:val="222222"/>
          <w:sz w:val="26"/>
          <w:szCs w:val="26"/>
          <w:lang w:eastAsia="en-IN"/>
        </w:rPr>
        <w:t>Electrostatic capacitance represents a material’s capability of storing an electrical charge. When someone is seated or when something is placed on the passenger seat, there is a change to that capacitance value. Change in capacitance value is what electrostatic capacitance sensor occupant detection system uses to determine whether the passenger seat airbag will be on or off.</w:t>
      </w:r>
    </w:p>
    <w:p w14:paraId="508FC95C" w14:textId="74798E95" w:rsidR="00020967" w:rsidRDefault="00020967">
      <w:pPr>
        <w:rPr>
          <w:rFonts w:ascii="Hella Medium" w:hAnsi="Hella Medium"/>
          <w:color w:val="000000"/>
          <w:sz w:val="30"/>
          <w:szCs w:val="30"/>
          <w:shd w:val="clear" w:color="auto" w:fill="FFFFFF"/>
        </w:rPr>
      </w:pPr>
      <w:r w:rsidRPr="00020967">
        <w:rPr>
          <w:rFonts w:ascii="Times New Roman" w:eastAsia="Times New Roman" w:hAnsi="Times New Roman" w:cs="Times New Roman"/>
          <w:noProof/>
          <w:sz w:val="24"/>
          <w:szCs w:val="24"/>
          <w:lang w:eastAsia="en-IN"/>
        </w:rPr>
        <w:lastRenderedPageBreak/>
        <w:drawing>
          <wp:inline distT="0" distB="0" distL="0" distR="0" wp14:anchorId="10F08718" wp14:editId="767B5505">
            <wp:extent cx="3329940" cy="2590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940" cy="2590800"/>
                    </a:xfrm>
                    <a:prstGeom prst="rect">
                      <a:avLst/>
                    </a:prstGeom>
                    <a:noFill/>
                    <a:ln>
                      <a:noFill/>
                    </a:ln>
                  </pic:spPr>
                </pic:pic>
              </a:graphicData>
            </a:graphic>
          </wp:inline>
        </w:drawing>
      </w:r>
    </w:p>
    <w:p w14:paraId="765FEE60" w14:textId="410345EA" w:rsidR="00020967" w:rsidRDefault="00020967">
      <w:pPr>
        <w:rPr>
          <w:rFonts w:ascii="Hella Medium" w:hAnsi="Hella Medium"/>
          <w:b/>
          <w:bCs/>
          <w:color w:val="000000"/>
          <w:sz w:val="44"/>
          <w:szCs w:val="44"/>
          <w:shd w:val="clear" w:color="auto" w:fill="FFFFFF"/>
        </w:rPr>
      </w:pPr>
      <w:r w:rsidRPr="00020967">
        <w:rPr>
          <w:rFonts w:ascii="Hella Medium" w:hAnsi="Hella Medium"/>
          <w:b/>
          <w:bCs/>
          <w:color w:val="000000"/>
          <w:sz w:val="44"/>
          <w:szCs w:val="44"/>
          <w:shd w:val="clear" w:color="auto" w:fill="FFFFFF"/>
        </w:rPr>
        <w:t>Testing</w:t>
      </w:r>
      <w:r>
        <w:rPr>
          <w:rFonts w:ascii="Hella Medium" w:hAnsi="Hella Medium"/>
          <w:b/>
          <w:bCs/>
          <w:color w:val="000000"/>
          <w:sz w:val="44"/>
          <w:szCs w:val="44"/>
          <w:shd w:val="clear" w:color="auto" w:fill="FFFFFF"/>
        </w:rPr>
        <w:t>-</w:t>
      </w:r>
    </w:p>
    <w:p w14:paraId="2A4D12A5" w14:textId="77777777" w:rsidR="00020967" w:rsidRDefault="00020967" w:rsidP="00020967">
      <w:pPr>
        <w:pStyle w:val="NormalWeb"/>
        <w:shd w:val="clear" w:color="auto" w:fill="FFFFFF"/>
        <w:spacing w:before="0" w:beforeAutospacing="0" w:after="0" w:afterAutospacing="0" w:line="320" w:lineRule="atLeast"/>
        <w:rPr>
          <w:rFonts w:ascii="Arial" w:hAnsi="Arial" w:cs="Arial"/>
          <w:color w:val="6A7A86"/>
          <w:sz w:val="23"/>
          <w:szCs w:val="23"/>
        </w:rPr>
      </w:pPr>
      <w:r>
        <w:rPr>
          <w:rFonts w:ascii="Arial" w:hAnsi="Arial" w:cs="Arial"/>
          <w:color w:val="6A7A86"/>
          <w:sz w:val="23"/>
          <w:szCs w:val="23"/>
        </w:rPr>
        <w:t>As a basic principle, work on the airbag system must only be performed by specialist, appropriately trained professionals.</w:t>
      </w:r>
    </w:p>
    <w:p w14:paraId="69D10594" w14:textId="77777777" w:rsidR="00020967" w:rsidRDefault="00020967" w:rsidP="00020967">
      <w:pPr>
        <w:pStyle w:val="NormalWeb"/>
        <w:shd w:val="clear" w:color="auto" w:fill="FFFFFF"/>
        <w:spacing w:before="0" w:beforeAutospacing="0" w:after="0" w:afterAutospacing="0" w:line="320" w:lineRule="atLeast"/>
        <w:rPr>
          <w:rFonts w:ascii="Arial" w:hAnsi="Arial" w:cs="Arial"/>
          <w:color w:val="6A7A86"/>
          <w:sz w:val="23"/>
          <w:szCs w:val="23"/>
        </w:rPr>
      </w:pPr>
      <w:r>
        <w:rPr>
          <w:rFonts w:ascii="Arial" w:hAnsi="Arial" w:cs="Arial"/>
          <w:color w:val="6A7A86"/>
          <w:sz w:val="23"/>
          <w:szCs w:val="23"/>
        </w:rPr>
        <w:t> </w:t>
      </w:r>
    </w:p>
    <w:p w14:paraId="12CFDD1A" w14:textId="77777777" w:rsidR="00020967" w:rsidRDefault="00020967" w:rsidP="00020967">
      <w:pPr>
        <w:pStyle w:val="NormalWeb"/>
        <w:shd w:val="clear" w:color="auto" w:fill="FFFFFF"/>
        <w:spacing w:before="0" w:beforeAutospacing="0" w:after="0" w:afterAutospacing="0" w:line="320" w:lineRule="atLeast"/>
        <w:rPr>
          <w:rFonts w:ascii="Arial" w:hAnsi="Arial" w:cs="Arial"/>
          <w:color w:val="6A7A86"/>
          <w:sz w:val="23"/>
          <w:szCs w:val="23"/>
        </w:rPr>
      </w:pPr>
      <w:r>
        <w:rPr>
          <w:rFonts w:ascii="Arial" w:hAnsi="Arial" w:cs="Arial"/>
          <w:color w:val="6A7A86"/>
          <w:sz w:val="23"/>
          <w:szCs w:val="23"/>
        </w:rPr>
        <w:t>All legal and manufacturer-specific regulations must be followed. The same applies to the disposal of any deployed or old airbags. It is advisable to train all workshop employees if possible, because many tasks which are not necessarily related directly to the airbag still require the airbag or seat belt tensioner to be removed. One example of this would be work on the instrument cluster.</w:t>
      </w:r>
    </w:p>
    <w:p w14:paraId="4B61FC38" w14:textId="77777777" w:rsidR="00020967" w:rsidRDefault="00020967" w:rsidP="00020967">
      <w:pPr>
        <w:pStyle w:val="NormalWeb"/>
        <w:shd w:val="clear" w:color="auto" w:fill="FFFFFF"/>
        <w:spacing w:before="0" w:beforeAutospacing="0" w:after="0" w:afterAutospacing="0" w:line="320" w:lineRule="atLeast"/>
        <w:rPr>
          <w:rFonts w:ascii="Arial" w:hAnsi="Arial" w:cs="Arial"/>
          <w:color w:val="6A7A86"/>
          <w:sz w:val="23"/>
          <w:szCs w:val="23"/>
        </w:rPr>
      </w:pPr>
      <w:r>
        <w:rPr>
          <w:rFonts w:ascii="Arial" w:hAnsi="Arial" w:cs="Arial"/>
          <w:color w:val="6A7A86"/>
          <w:sz w:val="23"/>
          <w:szCs w:val="23"/>
        </w:rPr>
        <w:t> </w:t>
      </w:r>
    </w:p>
    <w:p w14:paraId="0915DF04" w14:textId="77777777" w:rsidR="00020967" w:rsidRDefault="00020967" w:rsidP="00020967">
      <w:pPr>
        <w:pStyle w:val="NormalWeb"/>
        <w:shd w:val="clear" w:color="auto" w:fill="FFFFFF"/>
        <w:spacing w:before="0" w:beforeAutospacing="0" w:after="0" w:afterAutospacing="0" w:line="320" w:lineRule="atLeast"/>
        <w:rPr>
          <w:rFonts w:ascii="Arial" w:hAnsi="Arial" w:cs="Arial"/>
          <w:color w:val="6A7A86"/>
          <w:sz w:val="23"/>
          <w:szCs w:val="23"/>
        </w:rPr>
      </w:pPr>
      <w:r>
        <w:rPr>
          <w:rFonts w:ascii="Arial" w:hAnsi="Arial" w:cs="Arial"/>
          <w:color w:val="6A7A86"/>
          <w:sz w:val="23"/>
          <w:szCs w:val="23"/>
        </w:rPr>
        <w:t>As is the case for diagnostics and troubleshooting in other systems, the first step is to conduct a visual inspection. In the process, check all visible components of the airbag system for damage and to ensure the plug contacts are correctly connected. One common fault cause is a poor plug connection to the seat belt tensioners or side airbags in the area of the front seats. As the seats are moved forward and back the plug connections become loose, which causes contact resistance</w:t>
      </w:r>
    </w:p>
    <w:p w14:paraId="359DF0E9" w14:textId="77777777" w:rsidR="00020967" w:rsidRPr="00020967" w:rsidRDefault="00020967">
      <w:pPr>
        <w:rPr>
          <w:rFonts w:ascii="Hella Medium" w:hAnsi="Hella Medium"/>
          <w:b/>
          <w:bCs/>
          <w:color w:val="000000"/>
          <w:sz w:val="44"/>
          <w:szCs w:val="44"/>
          <w:shd w:val="clear" w:color="auto" w:fill="FFFFFF"/>
        </w:rPr>
      </w:pPr>
    </w:p>
    <w:p w14:paraId="204EECB6" w14:textId="77777777" w:rsidR="00020967" w:rsidRPr="000E069B" w:rsidRDefault="00020967">
      <w:pPr>
        <w:rPr>
          <w:rFonts w:ascii="Hella Medium" w:hAnsi="Hella Medium"/>
          <w:color w:val="000000"/>
          <w:sz w:val="30"/>
          <w:szCs w:val="30"/>
          <w:shd w:val="clear" w:color="auto" w:fill="FFFFFF"/>
        </w:rPr>
      </w:pPr>
    </w:p>
    <w:p w14:paraId="5F70FC96" w14:textId="77777777" w:rsidR="000E069B" w:rsidRPr="000E069B" w:rsidRDefault="000E069B">
      <w:pPr>
        <w:rPr>
          <w:rFonts w:ascii="Hella Medium" w:hAnsi="Hella Medium"/>
          <w:b/>
          <w:bCs/>
          <w:color w:val="000000"/>
          <w:sz w:val="44"/>
          <w:szCs w:val="44"/>
          <w:shd w:val="clear" w:color="auto" w:fill="FFFFFF"/>
        </w:rPr>
      </w:pPr>
    </w:p>
    <w:p w14:paraId="71F7B52C" w14:textId="5051C33B" w:rsidR="008D5109" w:rsidRPr="008D5109" w:rsidRDefault="008D5109">
      <w:pPr>
        <w:rPr>
          <w:sz w:val="28"/>
          <w:szCs w:val="28"/>
          <w:lang w:val="en-US"/>
        </w:rPr>
      </w:pPr>
      <w:r>
        <w:rPr>
          <w:sz w:val="28"/>
          <w:szCs w:val="28"/>
          <w:lang w:val="en-US"/>
        </w:rPr>
        <w:t xml:space="preserve"> </w:t>
      </w:r>
    </w:p>
    <w:sectPr w:rsidR="008D5109" w:rsidRPr="008D5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la Medium">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409E5"/>
    <w:multiLevelType w:val="multilevel"/>
    <w:tmpl w:val="A6F4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37"/>
    <w:rsid w:val="00020967"/>
    <w:rsid w:val="000E069B"/>
    <w:rsid w:val="002A5543"/>
    <w:rsid w:val="005B4F92"/>
    <w:rsid w:val="006810F2"/>
    <w:rsid w:val="006B5DA1"/>
    <w:rsid w:val="008D5109"/>
    <w:rsid w:val="00A24F37"/>
    <w:rsid w:val="00FA58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F5D5"/>
  <w15:chartTrackingRefBased/>
  <w15:docId w15:val="{59D62DE3-B88C-4144-A949-5EF9986B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9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359062">
      <w:bodyDiv w:val="1"/>
      <w:marLeft w:val="0"/>
      <w:marRight w:val="0"/>
      <w:marTop w:val="0"/>
      <w:marBottom w:val="0"/>
      <w:divBdr>
        <w:top w:val="none" w:sz="0" w:space="0" w:color="auto"/>
        <w:left w:val="none" w:sz="0" w:space="0" w:color="auto"/>
        <w:bottom w:val="none" w:sz="0" w:space="0" w:color="auto"/>
        <w:right w:val="none" w:sz="0" w:space="0" w:color="auto"/>
      </w:divBdr>
    </w:div>
    <w:div w:id="1854341566">
      <w:bodyDiv w:val="1"/>
      <w:marLeft w:val="0"/>
      <w:marRight w:val="0"/>
      <w:marTop w:val="0"/>
      <w:marBottom w:val="0"/>
      <w:divBdr>
        <w:top w:val="none" w:sz="0" w:space="0" w:color="auto"/>
        <w:left w:val="none" w:sz="0" w:space="0" w:color="auto"/>
        <w:bottom w:val="none" w:sz="0" w:space="0" w:color="auto"/>
        <w:right w:val="none" w:sz="0" w:space="0" w:color="auto"/>
      </w:divBdr>
    </w:div>
    <w:div w:id="202227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Singh</dc:creator>
  <cp:keywords/>
  <dc:description/>
  <cp:lastModifiedBy>Anant Singh</cp:lastModifiedBy>
  <cp:revision>1</cp:revision>
  <dcterms:created xsi:type="dcterms:W3CDTF">2022-02-19T09:10:00Z</dcterms:created>
  <dcterms:modified xsi:type="dcterms:W3CDTF">2022-02-19T10:41:00Z</dcterms:modified>
</cp:coreProperties>
</file>