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b050"/>
          <w:sz w:val="44"/>
          <w:szCs w:val="44"/>
        </w:rPr>
      </w:pPr>
      <w:r w:rsidDel="00000000" w:rsidR="00000000" w:rsidRPr="00000000">
        <w:rPr>
          <w:color w:val="00b050"/>
          <w:sz w:val="44"/>
          <w:szCs w:val="44"/>
          <w:rtl w:val="0"/>
        </w:rPr>
        <w:t xml:space="preserve">             ENVIRONMENTAL MONITORING</w:t>
      </w:r>
    </w:p>
    <w:p w:rsidR="00000000" w:rsidDel="00000000" w:rsidP="00000000" w:rsidRDefault="00000000" w:rsidRPr="00000000" w14:paraId="00000002">
      <w:pPr>
        <w:rPr>
          <w:color w:val="00b050"/>
          <w:sz w:val="44"/>
          <w:szCs w:val="44"/>
        </w:rPr>
      </w:pPr>
      <w:r w:rsidDel="00000000" w:rsidR="00000000" w:rsidRPr="00000000">
        <w:rPr>
          <w:color w:val="00b050"/>
          <w:sz w:val="44"/>
          <w:szCs w:val="44"/>
          <w:rtl w:val="0"/>
        </w:rPr>
        <w:t xml:space="preserve">                              DHT11 SENSOR</w:t>
      </w:r>
    </w:p>
    <w:p w:rsidR="00000000" w:rsidDel="00000000" w:rsidP="00000000" w:rsidRDefault="00000000" w:rsidRPr="00000000" w14:paraId="00000003">
      <w:pPr>
        <w:rPr>
          <w:rFonts w:ascii="Quattrocento Sans" w:cs="Quattrocento Sans" w:eastAsia="Quattrocento Sans" w:hAnsi="Quattrocento Sans"/>
          <w:color w:val="303030"/>
          <w:sz w:val="36"/>
          <w:szCs w:val="36"/>
          <w:highlight w:val="white"/>
        </w:rPr>
      </w:pPr>
      <w:r w:rsidDel="00000000" w:rsidR="00000000" w:rsidRPr="00000000">
        <w:rPr>
          <w:color w:val="00b050"/>
          <w:sz w:val="36"/>
          <w:szCs w:val="36"/>
          <w:rtl w:val="0"/>
        </w:rPr>
        <w:t xml:space="preserve">       </w:t>
      </w:r>
      <w:r w:rsidDel="00000000" w:rsidR="00000000" w:rsidRPr="00000000">
        <w:rPr>
          <w:rFonts w:ascii="Quattrocento Sans" w:cs="Quattrocento Sans" w:eastAsia="Quattrocento Sans" w:hAnsi="Quattrocento Sans"/>
          <w:color w:val="303030"/>
          <w:sz w:val="36"/>
          <w:szCs w:val="36"/>
          <w:highlight w:val="white"/>
          <w:rtl w:val="0"/>
        </w:rPr>
        <w:t xml:space="preserve">The </w:t>
      </w:r>
      <w:r w:rsidDel="00000000" w:rsidR="00000000" w:rsidRPr="00000000">
        <w:rPr>
          <w:rFonts w:ascii="Quattrocento Sans" w:cs="Quattrocento Sans" w:eastAsia="Quattrocento Sans" w:hAnsi="Quattrocento Sans"/>
          <w:b w:val="1"/>
          <w:color w:val="303030"/>
          <w:sz w:val="36"/>
          <w:szCs w:val="36"/>
          <w:highlight w:val="white"/>
          <w:rtl w:val="0"/>
        </w:rPr>
        <w:t xml:space="preserve">DHT11 </w:t>
      </w:r>
      <w:r w:rsidDel="00000000" w:rsidR="00000000" w:rsidRPr="00000000">
        <w:rPr>
          <w:rFonts w:ascii="Quattrocento Sans" w:cs="Quattrocento Sans" w:eastAsia="Quattrocento Sans" w:hAnsi="Quattrocento Sans"/>
          <w:color w:val="303030"/>
          <w:sz w:val="36"/>
          <w:szCs w:val="36"/>
          <w:highlight w:val="white"/>
          <w:rtl w:val="0"/>
        </w:rPr>
        <w:t xml:space="preserve">is a commonly used </w:t>
      </w:r>
      <w:r w:rsidDel="00000000" w:rsidR="00000000" w:rsidRPr="00000000">
        <w:rPr>
          <w:rFonts w:ascii="Quattrocento Sans" w:cs="Quattrocento Sans" w:eastAsia="Quattrocento Sans" w:hAnsi="Quattrocento Sans"/>
          <w:b w:val="1"/>
          <w:color w:val="303030"/>
          <w:sz w:val="36"/>
          <w:szCs w:val="36"/>
          <w:highlight w:val="white"/>
          <w:rtl w:val="0"/>
        </w:rPr>
        <w:t xml:space="preserve">Temperature and humidity sensor.</w:t>
      </w:r>
      <w:r w:rsidDel="00000000" w:rsidR="00000000" w:rsidRPr="00000000">
        <w:rPr>
          <w:rFonts w:ascii="Quattrocento Sans" w:cs="Quattrocento Sans" w:eastAsia="Quattrocento Sans" w:hAnsi="Quattrocento Sans"/>
          <w:color w:val="303030"/>
          <w:sz w:val="36"/>
          <w:szCs w:val="36"/>
          <w:highlight w:val="white"/>
          <w:rtl w:val="0"/>
        </w:rPr>
        <w:t xml:space="preserve"> The sensor comes with a dedicated NTC to measure temperature and an 8-bit microcontroller to output the values of temperature and humidity as serial data. The sensor is also factory calibrated and hence easy to interface with other microcontrollers.</w:t>
      </w:r>
    </w:p>
    <w:p w:rsidR="00000000" w:rsidDel="00000000" w:rsidP="00000000" w:rsidRDefault="00000000" w:rsidRPr="00000000" w14:paraId="00000004">
      <w:pPr>
        <w:rPr/>
      </w:pPr>
      <w:r w:rsidDel="00000000" w:rsidR="00000000" w:rsidRPr="00000000">
        <w:rPr/>
        <mc:AlternateContent>
          <mc:Choice Requires="wps">
            <w:drawing>
              <wp:inline distB="0" distT="0" distL="0" distR="0">
                <wp:extent cx="302260" cy="302260"/>
                <wp:effectExtent b="0" l="0" r="0" t="0"/>
                <wp:docPr id="1" name=""/>
                <a:graphic>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ext uri="{91240B29-F687-4F45-9708-019B960494DF}"/>
                        </a:extLst>
                      </wps:spPr>
                      <wps:bodyPr anchorCtr="0" anchor="t" bIns="45720" lIns="91440" rIns="91440" rot="0" upright="1" vert="horz" wrap="square" tIns="45720">
                        <a:noAutofit/>
                      </wps:bodyPr>
                    </wps:wsp>
                  </a:graphicData>
                </a:graphic>
              </wp:inline>
            </w:drawing>
          </mc:Choice>
          <mc:Fallback>
            <w:drawing>
              <wp:inline distB="0" distT="0" distL="0" distR="0">
                <wp:extent cx="302260" cy="30226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2260" cy="302260"/>
                        </a:xfrm>
                        <a:prstGeom prst="rect"/>
                        <a:ln/>
                      </pic:spPr>
                    </pic:pic>
                  </a:graphicData>
                </a:graphic>
              </wp:inline>
            </w:drawing>
          </mc:Fallback>
        </mc:AlternateContent>
      </w:r>
      <w:r w:rsidDel="00000000" w:rsidR="00000000" w:rsidRPr="00000000">
        <w:rPr>
          <w:rtl w:val="0"/>
        </w:rPr>
        <w:t xml:space="preserve"> </w:t>
      </w:r>
      <w:r w:rsidDel="00000000" w:rsidR="00000000" w:rsidRPr="00000000">
        <w:rPr/>
        <mc:AlternateContent>
          <mc:Choice Requires="wps">
            <w:drawing>
              <wp:inline distB="0" distT="0" distL="0" distR="0">
                <wp:extent cx="302260" cy="302260"/>
                <wp:effectExtent b="0" l="0" r="0" t="0"/>
                <wp:docPr id="2" name=""/>
                <a:graphic>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ext uri="{91240B29-F687-4F45-9708-019B960494DF}"/>
                        </a:extLst>
                      </wps:spPr>
                      <wps:bodyPr anchorCtr="0" anchor="t" bIns="45720" lIns="91440" rIns="91440" rot="0" upright="1" vert="horz" wrap="square" tIns="45720">
                        <a:noAutofit/>
                      </wps:bodyPr>
                    </wps:wsp>
                  </a:graphicData>
                </a:graphic>
              </wp:inline>
            </w:drawing>
          </mc:Choice>
          <mc:Fallback>
            <w:drawing>
              <wp:inline distB="0" distT="0" distL="0" distR="0">
                <wp:extent cx="302260" cy="30226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02260" cy="3022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422779" cy="4065066"/>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22779" cy="4065066"/>
                    </a:xfrm>
                    <a:prstGeom prst="rect"/>
                    <a:ln/>
                  </pic:spPr>
                </pic:pic>
              </a:graphicData>
            </a:graphic>
          </wp:anchor>
        </w:drawing>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firstLine="720"/>
        <w:rPr>
          <w:sz w:val="36"/>
          <w:szCs w:val="36"/>
        </w:rPr>
      </w:pPr>
      <w:r w:rsidDel="00000000" w:rsidR="00000000" w:rsidRPr="00000000">
        <w:rPr>
          <w:sz w:val="36"/>
          <w:szCs w:val="36"/>
          <w:rtl w:val="0"/>
        </w:rPr>
        <w:t xml:space="preserve">Pin diagram of DHT11:</w:t>
      </w:r>
    </w:p>
    <w:p w:rsidR="00000000" w:rsidDel="00000000" w:rsidP="00000000" w:rsidRDefault="00000000" w:rsidRPr="00000000" w14:paraId="0000000B">
      <w:pPr>
        <w:ind w:firstLine="720"/>
        <w:rPr>
          <w:sz w:val="36"/>
          <w:szCs w:val="36"/>
        </w:rPr>
      </w:pPr>
      <w:r w:rsidDel="00000000" w:rsidR="00000000" w:rsidRPr="00000000">
        <w:rPr>
          <w:rtl w:val="0"/>
        </w:rPr>
      </w:r>
    </w:p>
    <w:p w:rsidR="00000000" w:rsidDel="00000000" w:rsidP="00000000" w:rsidRDefault="00000000" w:rsidRPr="00000000" w14:paraId="0000000C">
      <w:pPr>
        <w:ind w:firstLine="720"/>
        <w:rPr>
          <w:sz w:val="36"/>
          <w:szCs w:val="36"/>
        </w:rPr>
      </w:pPr>
      <w:r w:rsidDel="00000000" w:rsidR="00000000" w:rsidRPr="00000000">
        <w:rPr>
          <w:rtl w:val="0"/>
        </w:rPr>
      </w:r>
    </w:p>
    <w:p w:rsidR="00000000" w:rsidDel="00000000" w:rsidP="00000000" w:rsidRDefault="00000000" w:rsidRPr="00000000" w14:paraId="0000000D">
      <w:pPr>
        <w:ind w:firstLine="720"/>
        <w:rPr>
          <w:sz w:val="36"/>
          <w:szCs w:val="36"/>
        </w:rPr>
      </w:pPr>
      <w:r w:rsidDel="00000000" w:rsidR="00000000" w:rsidRPr="00000000">
        <w:rPr>
          <w:rtl w:val="0"/>
        </w:rPr>
      </w:r>
    </w:p>
    <w:p w:rsidR="00000000" w:rsidDel="00000000" w:rsidP="00000000" w:rsidRDefault="00000000" w:rsidRPr="00000000" w14:paraId="0000000E">
      <w:pPr>
        <w:ind w:firstLine="720"/>
        <w:rPr>
          <w:sz w:val="36"/>
          <w:szCs w:val="36"/>
        </w:rPr>
      </w:pPr>
      <w:r w:rsidDel="00000000" w:rsidR="00000000" w:rsidRPr="00000000">
        <w:rPr>
          <w:rtl w:val="0"/>
        </w:rPr>
      </w:r>
    </w:p>
    <w:p w:rsidR="00000000" w:rsidDel="00000000" w:rsidP="00000000" w:rsidRDefault="00000000" w:rsidRPr="00000000" w14:paraId="0000000F">
      <w:pPr>
        <w:ind w:firstLine="720"/>
        <w:rPr>
          <w:sz w:val="36"/>
          <w:szCs w:val="36"/>
        </w:rPr>
      </w:pPr>
      <w:r w:rsidDel="00000000" w:rsidR="00000000" w:rsidRPr="00000000">
        <w:rPr>
          <w:rtl w:val="0"/>
        </w:rPr>
      </w:r>
    </w:p>
    <w:p w:rsidR="00000000" w:rsidDel="00000000" w:rsidP="00000000" w:rsidRDefault="00000000" w:rsidRPr="00000000" w14:paraId="00000010">
      <w:pPr>
        <w:ind w:firstLine="720"/>
        <w:rPr>
          <w:sz w:val="36"/>
          <w:szCs w:val="36"/>
        </w:rPr>
      </w:pPr>
      <w:r w:rsidDel="00000000" w:rsidR="00000000" w:rsidRPr="00000000">
        <w:rPr>
          <w:rtl w:val="0"/>
        </w:rPr>
      </w:r>
    </w:p>
    <w:p w:rsidR="00000000" w:rsidDel="00000000" w:rsidP="00000000" w:rsidRDefault="00000000" w:rsidRPr="00000000" w14:paraId="00000011">
      <w:pPr>
        <w:ind w:firstLine="720"/>
        <w:rPr>
          <w:sz w:val="36"/>
          <w:szCs w:val="36"/>
        </w:rPr>
      </w:pPr>
      <w:r w:rsidDel="00000000" w:rsidR="00000000" w:rsidRPr="00000000">
        <w:rPr>
          <w:rtl w:val="0"/>
        </w:rPr>
      </w:r>
    </w:p>
    <w:p w:rsidR="00000000" w:rsidDel="00000000" w:rsidP="00000000" w:rsidRDefault="00000000" w:rsidRPr="00000000" w14:paraId="00000012">
      <w:pPr>
        <w:ind w:firstLine="720"/>
        <w:rPr>
          <w:sz w:val="36"/>
          <w:szCs w:val="36"/>
        </w:rPr>
      </w:pPr>
      <w:r w:rsidDel="00000000" w:rsidR="00000000" w:rsidRPr="00000000">
        <w:rPr>
          <w:rtl w:val="0"/>
        </w:rPr>
      </w:r>
    </w:p>
    <w:p w:rsidR="00000000" w:rsidDel="00000000" w:rsidP="00000000" w:rsidRDefault="00000000" w:rsidRPr="00000000" w14:paraId="00000013">
      <w:pPr>
        <w:ind w:firstLine="720"/>
        <w:rPr>
          <w:rFonts w:ascii="Roboto" w:cs="Roboto" w:eastAsia="Roboto" w:hAnsi="Roboto"/>
          <w:color w:val="333333"/>
          <w:sz w:val="36"/>
          <w:szCs w:val="36"/>
          <w:highlight w:val="white"/>
        </w:rPr>
      </w:pPr>
      <w:r w:rsidDel="00000000" w:rsidR="00000000" w:rsidRPr="00000000">
        <w:rPr>
          <w:rFonts w:ascii="Roboto" w:cs="Roboto" w:eastAsia="Roboto" w:hAnsi="Roboto"/>
          <w:color w:val="333333"/>
          <w:sz w:val="36"/>
          <w:szCs w:val="36"/>
          <w:highlight w:val="white"/>
          <w:rtl w:val="0"/>
        </w:rPr>
        <w:t xml:space="preserve">            DHT11 is a 4-pin sensor, these pins are VCC, DATA, GND and one pin is not in use shown .</w:t>
      </w:r>
    </w:p>
    <w:p w:rsidR="00000000" w:rsidDel="00000000" w:rsidP="00000000" w:rsidRDefault="00000000" w:rsidRPr="00000000" w14:paraId="00000014">
      <w:pPr>
        <w:shd w:fill="ffffff" w:val="clear"/>
        <w:spacing w:after="120" w:before="375" w:lineRule="auto"/>
        <w:rPr>
          <w:rFonts w:ascii="Roboto" w:cs="Roboto" w:eastAsia="Roboto" w:hAnsi="Roboto"/>
          <w:b w:val="1"/>
          <w:color w:val="333333"/>
          <w:sz w:val="36"/>
          <w:szCs w:val="36"/>
        </w:rPr>
      </w:pPr>
      <w:r w:rsidDel="00000000" w:rsidR="00000000" w:rsidRPr="00000000">
        <w:rPr>
          <w:rFonts w:ascii="Roboto" w:cs="Roboto" w:eastAsia="Roboto" w:hAnsi="Roboto"/>
          <w:b w:val="1"/>
          <w:color w:val="212121"/>
          <w:sz w:val="36"/>
          <w:szCs w:val="36"/>
          <w:rtl w:val="0"/>
        </w:rPr>
        <w:t xml:space="preserve">Pin Description:</w:t>
      </w:r>
      <w:r w:rsidDel="00000000" w:rsidR="00000000" w:rsidRPr="00000000">
        <w:rPr>
          <w:rtl w:val="0"/>
        </w:rPr>
      </w:r>
    </w:p>
    <w:tbl>
      <w:tblPr>
        <w:tblStyle w:val="Table1"/>
        <w:tblpPr w:leftFromText="180" w:rightFromText="180" w:topFromText="0" w:bottomFromText="0" w:vertAnchor="text" w:horzAnchor="text" w:tblpX="0" w:tblpY="1"/>
        <w:tblW w:w="6750.0" w:type="dxa"/>
        <w:jc w:val="left"/>
        <w:tblBorders>
          <w:top w:color="999999" w:space="0" w:sz="6" w:val="single"/>
          <w:left w:color="999999" w:space="0" w:sz="6" w:val="single"/>
          <w:bottom w:color="999999" w:space="0" w:sz="6" w:val="single"/>
          <w:right w:color="999999" w:space="0" w:sz="6" w:val="single"/>
        </w:tblBorders>
        <w:tblLayout w:type="fixed"/>
        <w:tblLook w:val="0400"/>
      </w:tblPr>
      <w:tblGrid>
        <w:gridCol w:w="1050"/>
        <w:gridCol w:w="1500"/>
        <w:gridCol w:w="4200"/>
        <w:tblGridChange w:id="0">
          <w:tblGrid>
            <w:gridCol w:w="1050"/>
            <w:gridCol w:w="1500"/>
            <w:gridCol w:w="4200"/>
          </w:tblGrid>
        </w:tblGridChange>
      </w:tblGrid>
      <w:tr>
        <w:trPr>
          <w:cantSplit w:val="0"/>
          <w:tblHeader w:val="0"/>
        </w:trPr>
        <w:tc>
          <w:tcPr>
            <w:tcBorders>
              <w:top w:color="999999" w:space="0" w:sz="6" w:val="single"/>
              <w:left w:color="999999" w:space="0" w:sz="6" w:val="single"/>
              <w:bottom w:color="999999" w:space="0" w:sz="6" w:val="single"/>
              <w:right w:color="999999"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15">
            <w:pPr>
              <w:spacing w:after="0" w:lineRule="auto"/>
              <w:jc w:val="center"/>
              <w:rPr>
                <w:rFonts w:ascii="Roboto" w:cs="Roboto" w:eastAsia="Roboto" w:hAnsi="Roboto"/>
                <w:sz w:val="36"/>
                <w:szCs w:val="36"/>
              </w:rPr>
            </w:pPr>
            <w:r w:rsidDel="00000000" w:rsidR="00000000" w:rsidRPr="00000000">
              <w:rPr>
                <w:rFonts w:ascii="Roboto" w:cs="Roboto" w:eastAsia="Roboto" w:hAnsi="Roboto"/>
                <w:b w:val="1"/>
                <w:sz w:val="36"/>
                <w:szCs w:val="36"/>
                <w:rtl w:val="0"/>
              </w:rPr>
              <w:t xml:space="preserve">Pin No.</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16">
            <w:pPr>
              <w:spacing w:after="0" w:lineRule="auto"/>
              <w:jc w:val="center"/>
              <w:rPr>
                <w:rFonts w:ascii="Roboto" w:cs="Roboto" w:eastAsia="Roboto" w:hAnsi="Roboto"/>
                <w:sz w:val="36"/>
                <w:szCs w:val="36"/>
              </w:rPr>
            </w:pPr>
            <w:r w:rsidDel="00000000" w:rsidR="00000000" w:rsidRPr="00000000">
              <w:rPr>
                <w:rFonts w:ascii="Roboto" w:cs="Roboto" w:eastAsia="Roboto" w:hAnsi="Roboto"/>
                <w:b w:val="1"/>
                <w:sz w:val="36"/>
                <w:szCs w:val="36"/>
                <w:rtl w:val="0"/>
              </w:rPr>
              <w:t xml:space="preserve">Pin Name</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17">
            <w:pPr>
              <w:spacing w:after="0" w:lineRule="auto"/>
              <w:jc w:val="center"/>
              <w:rPr>
                <w:rFonts w:ascii="Roboto" w:cs="Roboto" w:eastAsia="Roboto" w:hAnsi="Roboto"/>
                <w:sz w:val="36"/>
                <w:szCs w:val="36"/>
              </w:rPr>
            </w:pPr>
            <w:r w:rsidDel="00000000" w:rsidR="00000000" w:rsidRPr="00000000">
              <w:rPr>
                <w:rFonts w:ascii="Roboto" w:cs="Roboto" w:eastAsia="Roboto" w:hAnsi="Roboto"/>
                <w:b w:val="1"/>
                <w:sz w:val="36"/>
                <w:szCs w:val="36"/>
                <w:rtl w:val="0"/>
              </w:rPr>
              <w:t xml:space="preserve">Pin Description</w:t>
            </w:r>
            <w:r w:rsidDel="00000000" w:rsidR="00000000" w:rsidRPr="00000000">
              <w:rPr>
                <w:rtl w:val="0"/>
              </w:rPr>
            </w:r>
          </w:p>
        </w:tc>
      </w:tr>
      <w:tr>
        <w:trPr>
          <w:cantSplit w:val="0"/>
          <w:tblHeader w:val="0"/>
        </w:trPr>
        <w:tc>
          <w:tcPr>
            <w:tcBorders>
              <w:top w:color="999999" w:space="0" w:sz="6" w:val="single"/>
              <w:left w:color="999999" w:space="0" w:sz="6" w:val="single"/>
              <w:bottom w:color="999999" w:space="0" w:sz="6" w:val="single"/>
              <w:right w:color="999999"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18">
            <w:pPr>
              <w:spacing w:after="0" w:lineRule="auto"/>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1</w:t>
            </w:r>
          </w:p>
        </w:tc>
        <w:tc>
          <w:tcPr>
            <w:tcBorders>
              <w:top w:color="999999" w:space="0" w:sz="6" w:val="single"/>
              <w:left w:color="999999" w:space="0" w:sz="6" w:val="single"/>
              <w:bottom w:color="999999" w:space="0" w:sz="6" w:val="single"/>
              <w:right w:color="999999"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19">
            <w:pPr>
              <w:spacing w:after="0" w:lineRule="auto"/>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VCC</w:t>
            </w:r>
          </w:p>
        </w:tc>
        <w:tc>
          <w:tcPr>
            <w:tcBorders>
              <w:top w:color="999999" w:space="0" w:sz="6" w:val="single"/>
              <w:left w:color="999999" w:space="0" w:sz="6" w:val="single"/>
              <w:bottom w:color="999999" w:space="0" w:sz="6" w:val="single"/>
              <w:right w:color="999999"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1A">
            <w:pPr>
              <w:spacing w:after="0" w:lineRule="auto"/>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Power supply 3.3 to 5.5 Volt DC</w:t>
            </w:r>
          </w:p>
        </w:tc>
      </w:tr>
      <w:tr>
        <w:trPr>
          <w:cantSplit w:val="0"/>
          <w:tblHeader w:val="0"/>
        </w:trPr>
        <w:tc>
          <w:tcPr>
            <w:tcBorders>
              <w:top w:color="999999" w:space="0" w:sz="6" w:val="single"/>
              <w:left w:color="999999" w:space="0" w:sz="6" w:val="single"/>
              <w:bottom w:color="999999" w:space="0" w:sz="6" w:val="single"/>
              <w:right w:color="999999"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1B">
            <w:pPr>
              <w:spacing w:after="0" w:lineRule="auto"/>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2</w:t>
            </w:r>
          </w:p>
        </w:tc>
        <w:tc>
          <w:tcPr>
            <w:tcBorders>
              <w:top w:color="999999" w:space="0" w:sz="6" w:val="single"/>
              <w:left w:color="999999" w:space="0" w:sz="6" w:val="single"/>
              <w:bottom w:color="999999" w:space="0" w:sz="6" w:val="single"/>
              <w:right w:color="999999"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1C">
            <w:pPr>
              <w:spacing w:after="0" w:lineRule="auto"/>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DATA</w:t>
            </w:r>
          </w:p>
        </w:tc>
        <w:tc>
          <w:tcPr>
            <w:tcBorders>
              <w:top w:color="999999" w:space="0" w:sz="6" w:val="single"/>
              <w:left w:color="999999" w:space="0" w:sz="6" w:val="single"/>
              <w:bottom w:color="999999" w:space="0" w:sz="6" w:val="single"/>
              <w:right w:color="999999"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1D">
            <w:pPr>
              <w:spacing w:after="0" w:lineRule="auto"/>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Digital output pin</w:t>
            </w:r>
          </w:p>
        </w:tc>
      </w:tr>
      <w:tr>
        <w:trPr>
          <w:cantSplit w:val="0"/>
          <w:tblHeader w:val="0"/>
        </w:trPr>
        <w:tc>
          <w:tcPr>
            <w:tcBorders>
              <w:top w:color="999999" w:space="0" w:sz="6" w:val="single"/>
              <w:left w:color="999999" w:space="0" w:sz="6" w:val="single"/>
              <w:bottom w:color="999999" w:space="0" w:sz="6" w:val="single"/>
              <w:right w:color="999999"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1E">
            <w:pPr>
              <w:spacing w:after="0" w:lineRule="auto"/>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3</w:t>
            </w:r>
          </w:p>
        </w:tc>
        <w:tc>
          <w:tcPr>
            <w:tcBorders>
              <w:top w:color="999999" w:space="0" w:sz="6" w:val="single"/>
              <w:left w:color="999999" w:space="0" w:sz="6" w:val="single"/>
              <w:bottom w:color="999999" w:space="0" w:sz="6" w:val="single"/>
              <w:right w:color="999999"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1F">
            <w:pPr>
              <w:spacing w:after="0" w:lineRule="auto"/>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NC</w:t>
            </w:r>
          </w:p>
        </w:tc>
        <w:tc>
          <w:tcPr>
            <w:tcBorders>
              <w:top w:color="999999" w:space="0" w:sz="6" w:val="single"/>
              <w:left w:color="999999" w:space="0" w:sz="6" w:val="single"/>
              <w:bottom w:color="999999" w:space="0" w:sz="6" w:val="single"/>
              <w:right w:color="999999"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20">
            <w:pPr>
              <w:spacing w:after="0" w:lineRule="auto"/>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Not in use</w:t>
            </w:r>
          </w:p>
        </w:tc>
      </w:tr>
      <w:tr>
        <w:trPr>
          <w:cantSplit w:val="0"/>
          <w:tblHeader w:val="0"/>
        </w:trPr>
        <w:tc>
          <w:tcPr>
            <w:tcBorders>
              <w:top w:color="999999" w:space="0" w:sz="6" w:val="single"/>
              <w:left w:color="999999" w:space="0" w:sz="6" w:val="single"/>
              <w:bottom w:color="999999" w:space="0" w:sz="6" w:val="single"/>
              <w:right w:color="999999"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21">
            <w:pPr>
              <w:spacing w:after="0" w:lineRule="auto"/>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4</w:t>
            </w:r>
          </w:p>
        </w:tc>
        <w:tc>
          <w:tcPr>
            <w:tcBorders>
              <w:top w:color="999999" w:space="0" w:sz="6" w:val="single"/>
              <w:left w:color="999999" w:space="0" w:sz="6" w:val="single"/>
              <w:bottom w:color="999999" w:space="0" w:sz="6" w:val="single"/>
              <w:right w:color="999999"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22">
            <w:pPr>
              <w:spacing w:after="0" w:lineRule="auto"/>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GND</w:t>
            </w:r>
          </w:p>
        </w:tc>
        <w:tc>
          <w:tcPr>
            <w:tcBorders>
              <w:top w:color="999999" w:space="0" w:sz="6" w:val="single"/>
              <w:left w:color="999999" w:space="0" w:sz="6" w:val="single"/>
              <w:bottom w:color="999999" w:space="0" w:sz="6" w:val="single"/>
              <w:right w:color="999999"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23">
            <w:pPr>
              <w:spacing w:after="0" w:lineRule="auto"/>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Ground</w:t>
            </w:r>
          </w:p>
          <w:p w:rsidR="00000000" w:rsidDel="00000000" w:rsidP="00000000" w:rsidRDefault="00000000" w:rsidRPr="00000000" w14:paraId="00000024">
            <w:pPr>
              <w:spacing w:after="0" w:lineRule="auto"/>
              <w:rPr>
                <w:rFonts w:ascii="Roboto" w:cs="Roboto" w:eastAsia="Roboto" w:hAnsi="Roboto"/>
                <w:sz w:val="36"/>
                <w:szCs w:val="36"/>
              </w:rPr>
            </w:pPr>
            <w:r w:rsidDel="00000000" w:rsidR="00000000" w:rsidRPr="00000000">
              <w:rPr>
                <w:rtl w:val="0"/>
              </w:rPr>
            </w:r>
          </w:p>
        </w:tc>
      </w:tr>
    </w:tbl>
    <w:p w:rsidR="00000000" w:rsidDel="00000000" w:rsidP="00000000" w:rsidRDefault="00000000" w:rsidRPr="00000000" w14:paraId="00000025">
      <w:pPr>
        <w:ind w:firstLine="720"/>
        <w:rPr>
          <w:color w:val="00b050"/>
          <w:sz w:val="40"/>
          <w:szCs w:val="40"/>
        </w:rPr>
      </w:pPr>
      <w:r w:rsidDel="00000000" w:rsidR="00000000" w:rsidRPr="00000000">
        <w:rPr>
          <w:rtl w:val="0"/>
        </w:rPr>
        <w:br w:type="textWrapping"/>
        <w:br w:type="textWrapping"/>
      </w:r>
      <w:r w:rsidDel="00000000" w:rsidR="00000000" w:rsidRPr="00000000">
        <w:rPr>
          <w:color w:val="00b050"/>
          <w:sz w:val="40"/>
          <w:szCs w:val="40"/>
          <w:rtl w:val="0"/>
        </w:rPr>
        <w:t xml:space="preserve">CIRCUIT DIAGRAM OF DHT11:</w:t>
      </w:r>
    </w:p>
    <w:p w:rsidR="00000000" w:rsidDel="00000000" w:rsidP="00000000" w:rsidRDefault="00000000" w:rsidRPr="00000000" w14:paraId="00000026">
      <w:pPr>
        <w:ind w:firstLine="720"/>
        <w:rPr>
          <w:sz w:val="44"/>
          <w:szCs w:val="44"/>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0" distT="0" distL="0" distR="0">
            <wp:extent cx="5731459" cy="331660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459" cy="331660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r>
    </w:p>
    <w:p w:rsidR="00000000" w:rsidDel="00000000" w:rsidP="00000000" w:rsidRDefault="00000000" w:rsidRPr="00000000" w14:paraId="00000029">
      <w:pPr>
        <w:ind w:firstLine="72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Lato" w:cs="Lato" w:eastAsia="Lato" w:hAnsi="Lato"/>
          <w:b w:val="0"/>
          <w:i w:val="0"/>
          <w:smallCaps w:val="0"/>
          <w:strike w:val="0"/>
          <w:color w:val="121212"/>
          <w:sz w:val="36"/>
          <w:szCs w:val="36"/>
          <w:u w:val="none"/>
          <w:shd w:fill="auto" w:val="clear"/>
          <w:vertAlign w:val="baseline"/>
        </w:rPr>
      </w:pPr>
      <w:r w:rsidDel="00000000" w:rsidR="00000000" w:rsidRPr="00000000">
        <w:rPr>
          <w:rFonts w:ascii="Lato" w:cs="Lato" w:eastAsia="Lato" w:hAnsi="Lato"/>
          <w:b w:val="0"/>
          <w:i w:val="0"/>
          <w:smallCaps w:val="0"/>
          <w:strike w:val="0"/>
          <w:color w:val="121212"/>
          <w:sz w:val="36"/>
          <w:szCs w:val="36"/>
          <w:u w:val="none"/>
          <w:shd w:fill="auto" w:val="clear"/>
          <w:vertAlign w:val="baseline"/>
          <w:rtl w:val="0"/>
        </w:rPr>
        <w:t xml:space="preserve">                  When the temperature changes, the resistance of the NTC also changes. This change in resistance is measured and the temperature is calculated from it. We have already discussed </w:t>
      </w:r>
      <w:hyperlink r:id="rId9">
        <w:r w:rsidDel="00000000" w:rsidR="00000000" w:rsidRPr="00000000">
          <w:rPr>
            <w:rFonts w:ascii="Lato" w:cs="Lato" w:eastAsia="Lato" w:hAnsi="Lato"/>
            <w:b w:val="0"/>
            <w:i w:val="0"/>
            <w:smallCaps w:val="0"/>
            <w:strike w:val="0"/>
            <w:color w:val="0e3d79"/>
            <w:sz w:val="36"/>
            <w:szCs w:val="36"/>
            <w:u w:val="single"/>
            <w:shd w:fill="auto" w:val="clear"/>
            <w:vertAlign w:val="baseline"/>
            <w:rtl w:val="0"/>
          </w:rPr>
          <w:t xml:space="preserve">how to use the NTC thermistor with Arduino</w:t>
        </w:r>
      </w:hyperlink>
      <w:r w:rsidDel="00000000" w:rsidR="00000000" w:rsidRPr="00000000">
        <w:rPr>
          <w:rFonts w:ascii="Lato" w:cs="Lato" w:eastAsia="Lato" w:hAnsi="Lato"/>
          <w:b w:val="0"/>
          <w:i w:val="0"/>
          <w:smallCaps w:val="0"/>
          <w:strike w:val="0"/>
          <w:color w:val="121212"/>
          <w:sz w:val="36"/>
          <w:szCs w:val="36"/>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Lato" w:cs="Lato" w:eastAsia="Lato" w:hAnsi="Lato"/>
          <w:b w:val="0"/>
          <w:i w:val="0"/>
          <w:smallCaps w:val="0"/>
          <w:strike w:val="0"/>
          <w:color w:val="121212"/>
          <w:sz w:val="26"/>
          <w:szCs w:val="26"/>
          <w:u w:val="none"/>
          <w:shd w:fill="auto" w:val="clear"/>
          <w:vertAlign w:val="baseline"/>
        </w:rPr>
      </w:pPr>
      <w:r w:rsidDel="00000000" w:rsidR="00000000" w:rsidRPr="00000000">
        <w:rPr>
          <w:rFonts w:ascii="Lato" w:cs="Lato" w:eastAsia="Lato" w:hAnsi="Lato"/>
          <w:b w:val="0"/>
          <w:i w:val="0"/>
          <w:smallCaps w:val="0"/>
          <w:strike w:val="0"/>
          <w:color w:val="121212"/>
          <w:sz w:val="36"/>
          <w:szCs w:val="36"/>
          <w:u w:val="none"/>
          <w:shd w:fill="auto" w:val="clear"/>
          <w:vertAlign w:val="baseline"/>
          <w:rtl w:val="0"/>
        </w:rPr>
        <w:t xml:space="preserve">                   The humidity sensing component consists of a moisture-holding substrate sandwiched in between two electrodes. When the substrate absorbs water content, the resistance between the two electrodes decreases. The change in resistance between the two electrodes is proportional to the relative humidity. Higher relative humidity decreases the resistance between the electrodes, while lower relative humidity increases the resistance between the electrodes. This change in resistance is measured with the onboard MCU’s ADC and the relative humidity is calculated</w:t>
      </w:r>
      <w:r w:rsidDel="00000000" w:rsidR="00000000" w:rsidRPr="00000000">
        <w:rPr>
          <w:rFonts w:ascii="Lato" w:cs="Lato" w:eastAsia="Lato" w:hAnsi="Lato"/>
          <w:b w:val="0"/>
          <w:i w:val="0"/>
          <w:smallCaps w:val="0"/>
          <w:strike w:val="0"/>
          <w:color w:val="121212"/>
          <w:sz w:val="26"/>
          <w:szCs w:val="26"/>
          <w:u w:val="none"/>
          <w:shd w:fill="auto" w:val="clear"/>
          <w:vertAlign w:val="baseline"/>
          <w:rtl w:val="0"/>
        </w:rPr>
        <w:t xml:space="preserve">.</w:t>
      </w:r>
    </w:p>
    <w:p w:rsidR="00000000" w:rsidDel="00000000" w:rsidP="00000000" w:rsidRDefault="00000000" w:rsidRPr="00000000" w14:paraId="0000002C">
      <w:pPr>
        <w:rPr>
          <w:color w:val="00b050"/>
          <w:sz w:val="52"/>
          <w:szCs w:val="52"/>
        </w:rPr>
      </w:pPr>
      <w:r w:rsidDel="00000000" w:rsidR="00000000" w:rsidRPr="00000000">
        <w:rPr>
          <w:color w:val="00b050"/>
          <w:sz w:val="52"/>
          <w:szCs w:val="52"/>
          <w:rtl w:val="0"/>
        </w:rPr>
        <w:t xml:space="preserve">FEATURES:</w:t>
      </w:r>
    </w:p>
    <w:p w:rsidR="00000000" w:rsidDel="00000000" w:rsidP="00000000" w:rsidRDefault="00000000" w:rsidRPr="00000000" w14:paraId="0000002D">
      <w:pPr>
        <w:rPr>
          <w:color w:val="0d0d0d"/>
          <w:sz w:val="40"/>
          <w:szCs w:val="40"/>
        </w:rPr>
      </w:pPr>
      <w:r w:rsidDel="00000000" w:rsidR="00000000" w:rsidRPr="00000000">
        <w:rPr>
          <w:color w:val="0d0d0d"/>
          <w:sz w:val="40"/>
          <w:szCs w:val="40"/>
          <w:rtl w:val="0"/>
        </w:rPr>
        <w:t xml:space="preserve">DHT11 temperature-humidity sensor</w:t>
      </w:r>
    </w:p>
    <w:p w:rsidR="00000000" w:rsidDel="00000000" w:rsidP="00000000" w:rsidRDefault="00000000" w:rsidRPr="00000000" w14:paraId="0000002E">
      <w:pPr>
        <w:rPr>
          <w:color w:val="0d0d0d"/>
          <w:sz w:val="40"/>
          <w:szCs w:val="40"/>
        </w:rPr>
      </w:pPr>
      <w:r w:rsidDel="00000000" w:rsidR="00000000" w:rsidRPr="00000000">
        <w:rPr>
          <w:color w:val="0d0d0d"/>
          <w:sz w:val="40"/>
          <w:szCs w:val="40"/>
          <w:rtl w:val="0"/>
        </w:rPr>
        <w:t xml:space="preserve">1. 3 to 5V power and I/O.</w:t>
      </w:r>
    </w:p>
    <w:p w:rsidR="00000000" w:rsidDel="00000000" w:rsidP="00000000" w:rsidRDefault="00000000" w:rsidRPr="00000000" w14:paraId="0000002F">
      <w:pPr>
        <w:rPr>
          <w:color w:val="0d0d0d"/>
          <w:sz w:val="40"/>
          <w:szCs w:val="40"/>
        </w:rPr>
      </w:pPr>
      <w:r w:rsidDel="00000000" w:rsidR="00000000" w:rsidRPr="00000000">
        <w:rPr>
          <w:color w:val="0d0d0d"/>
          <w:sz w:val="40"/>
          <w:szCs w:val="40"/>
          <w:rtl w:val="0"/>
        </w:rPr>
        <w:t xml:space="preserve">2. 2.5mA max current use during conversion (while requesting data)</w:t>
      </w:r>
    </w:p>
    <w:p w:rsidR="00000000" w:rsidDel="00000000" w:rsidP="00000000" w:rsidRDefault="00000000" w:rsidRPr="00000000" w14:paraId="00000030">
      <w:pPr>
        <w:rPr>
          <w:color w:val="0d0d0d"/>
          <w:sz w:val="40"/>
          <w:szCs w:val="40"/>
        </w:rPr>
      </w:pPr>
      <w:r w:rsidDel="00000000" w:rsidR="00000000" w:rsidRPr="00000000">
        <w:rPr>
          <w:color w:val="0d0d0d"/>
          <w:sz w:val="40"/>
          <w:szCs w:val="40"/>
          <w:rtl w:val="0"/>
        </w:rPr>
        <w:t xml:space="preserve">3. Good for 20-80% humidity readings with 5% accuracy.</w:t>
      </w:r>
    </w:p>
    <w:p w:rsidR="00000000" w:rsidDel="00000000" w:rsidP="00000000" w:rsidRDefault="00000000" w:rsidRPr="00000000" w14:paraId="00000031">
      <w:pPr>
        <w:rPr>
          <w:color w:val="0d0d0d"/>
          <w:sz w:val="40"/>
          <w:szCs w:val="40"/>
        </w:rPr>
      </w:pPr>
      <w:r w:rsidDel="00000000" w:rsidR="00000000" w:rsidRPr="00000000">
        <w:rPr>
          <w:color w:val="0d0d0d"/>
          <w:sz w:val="40"/>
          <w:szCs w:val="40"/>
          <w:rtl w:val="0"/>
        </w:rPr>
        <w:t xml:space="preserve">4. Good for 0-50 °C temperature readings +-2 °C accuracy.</w:t>
      </w:r>
    </w:p>
    <w:p w:rsidR="00000000" w:rsidDel="00000000" w:rsidP="00000000" w:rsidRDefault="00000000" w:rsidRPr="00000000" w14:paraId="00000032">
      <w:pPr>
        <w:rPr>
          <w:color w:val="0d0d0d"/>
          <w:sz w:val="40"/>
          <w:szCs w:val="40"/>
        </w:rPr>
      </w:pPr>
      <w:r w:rsidDel="00000000" w:rsidR="00000000" w:rsidRPr="00000000">
        <w:rPr>
          <w:color w:val="0d0d0d"/>
          <w:sz w:val="40"/>
          <w:szCs w:val="40"/>
          <w:rtl w:val="0"/>
        </w:rPr>
        <w:t xml:space="preserve">5. No more than 1 Hz sampling rate (once every second)</w:t>
      </w:r>
    </w:p>
    <w:p w:rsidR="00000000" w:rsidDel="00000000" w:rsidP="00000000" w:rsidRDefault="00000000" w:rsidRPr="00000000" w14:paraId="00000033">
      <w:pPr>
        <w:rPr>
          <w:color w:val="0d0d0d"/>
          <w:sz w:val="40"/>
          <w:szCs w:val="40"/>
        </w:rPr>
      </w:pPr>
      <w:r w:rsidDel="00000000" w:rsidR="00000000" w:rsidRPr="00000000">
        <w:rPr>
          <w:color w:val="0d0d0d"/>
          <w:sz w:val="40"/>
          <w:szCs w:val="40"/>
          <w:rtl w:val="0"/>
        </w:rPr>
        <w:t xml:space="preserve">6. Body size 15.5mm x 12mm x 5.5mm.</w:t>
      </w:r>
    </w:p>
    <w:p w:rsidR="00000000" w:rsidDel="00000000" w:rsidP="00000000" w:rsidRDefault="00000000" w:rsidRPr="00000000" w14:paraId="00000034">
      <w:pPr>
        <w:rPr>
          <w:color w:val="0d0d0d"/>
          <w:sz w:val="40"/>
          <w:szCs w:val="40"/>
        </w:rPr>
      </w:pPr>
      <w:r w:rsidDel="00000000" w:rsidR="00000000" w:rsidRPr="00000000">
        <w:rPr>
          <w:rtl w:val="0"/>
        </w:rPr>
      </w:r>
    </w:p>
    <w:p w:rsidR="00000000" w:rsidDel="00000000" w:rsidP="00000000" w:rsidRDefault="00000000" w:rsidRPr="00000000" w14:paraId="00000035">
      <w:pPr>
        <w:rPr>
          <w:color w:val="00b050"/>
          <w:sz w:val="40"/>
          <w:szCs w:val="40"/>
        </w:rPr>
      </w:pPr>
      <w:r w:rsidDel="00000000" w:rsidR="00000000" w:rsidRPr="00000000">
        <w:rPr>
          <w:color w:val="00b050"/>
          <w:sz w:val="40"/>
          <w:szCs w:val="40"/>
          <w:rtl w:val="0"/>
        </w:rPr>
        <w:t xml:space="preserve">BLOCK DIAGRAM:</w:t>
      </w:r>
    </w:p>
    <w:p w:rsidR="00000000" w:rsidDel="00000000" w:rsidP="00000000" w:rsidRDefault="00000000" w:rsidRPr="00000000" w14:paraId="00000036">
      <w:pPr>
        <w:rPr>
          <w:color w:val="0d0d0d"/>
          <w:sz w:val="40"/>
          <w:szCs w:val="40"/>
        </w:rPr>
      </w:pPr>
      <w:r w:rsidDel="00000000" w:rsidR="00000000" w:rsidRPr="00000000">
        <w:rPr>
          <w:rtl w:val="0"/>
        </w:rPr>
      </w:r>
    </w:p>
    <w:p w:rsidR="00000000" w:rsidDel="00000000" w:rsidP="00000000" w:rsidRDefault="00000000" w:rsidRPr="00000000" w14:paraId="00000037">
      <w:pPr>
        <w:rPr>
          <w:color w:val="0d0d0d"/>
          <w:sz w:val="40"/>
          <w:szCs w:val="4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4382135" cy="2602670"/>
            <wp:effectExtent b="0" l="0" r="0" t="0"/>
            <wp:wrapSquare wrapText="bothSides" distB="0" distT="0" distL="114300" distR="114300"/>
            <wp:docPr descr="Overall block diagram of the real-time IoT-based environmental monitoring system for air quality" id="6" name="image6.png"/>
            <a:graphic>
              <a:graphicData uri="http://schemas.openxmlformats.org/drawingml/2006/picture">
                <pic:pic>
                  <pic:nvPicPr>
                    <pic:cNvPr descr="Overall block diagram of the real-time IoT-based environmental monitoring system for air quality" id="0" name="image6.png"/>
                    <pic:cNvPicPr preferRelativeResize="0"/>
                  </pic:nvPicPr>
                  <pic:blipFill>
                    <a:blip r:embed="rId10"/>
                    <a:srcRect b="0" l="0" r="0" t="0"/>
                    <a:stretch>
                      <a:fillRect/>
                    </a:stretch>
                  </pic:blipFill>
                  <pic:spPr>
                    <a:xfrm>
                      <a:off x="0" y="0"/>
                      <a:ext cx="4382135" cy="2602670"/>
                    </a:xfrm>
                    <a:prstGeom prst="rect"/>
                    <a:ln/>
                  </pic:spPr>
                </pic:pic>
              </a:graphicData>
            </a:graphic>
          </wp:anchor>
        </w:drawing>
      </w:r>
    </w:p>
    <w:p w:rsidR="00000000" w:rsidDel="00000000" w:rsidP="00000000" w:rsidRDefault="00000000" w:rsidRPr="00000000" w14:paraId="00000038">
      <w:pPr>
        <w:rPr>
          <w:sz w:val="40"/>
          <w:szCs w:val="40"/>
        </w:rPr>
      </w:pPr>
      <w:r w:rsidDel="00000000" w:rsidR="00000000" w:rsidRPr="00000000">
        <w:rPr>
          <w:rtl w:val="0"/>
        </w:rPr>
      </w:r>
    </w:p>
    <w:p w:rsidR="00000000" w:rsidDel="00000000" w:rsidP="00000000" w:rsidRDefault="00000000" w:rsidRPr="00000000" w14:paraId="00000039">
      <w:pPr>
        <w:rPr>
          <w:color w:val="0d0d0d"/>
          <w:sz w:val="40"/>
          <w:szCs w:val="40"/>
        </w:rPr>
      </w:pPr>
      <w:r w:rsidDel="00000000" w:rsidR="00000000" w:rsidRPr="00000000">
        <w:rPr>
          <w:rtl w:val="0"/>
        </w:rPr>
      </w:r>
    </w:p>
    <w:p w:rsidR="00000000" w:rsidDel="00000000" w:rsidP="00000000" w:rsidRDefault="00000000" w:rsidRPr="00000000" w14:paraId="0000003A">
      <w:pPr>
        <w:tabs>
          <w:tab w:val="center" w:leader="none" w:pos="972"/>
        </w:tabs>
        <w:rPr>
          <w:color w:val="0d0d0d"/>
          <w:sz w:val="40"/>
          <w:szCs w:val="40"/>
        </w:rPr>
      </w:pPr>
      <w:r w:rsidDel="00000000" w:rsidR="00000000" w:rsidRPr="00000000">
        <w:rPr>
          <w:color w:val="0d0d0d"/>
          <w:sz w:val="40"/>
          <w:szCs w:val="40"/>
          <w:rtl w:val="0"/>
        </w:rPr>
        <w:tab/>
      </w:r>
    </w:p>
    <w:p w:rsidR="00000000" w:rsidDel="00000000" w:rsidP="00000000" w:rsidRDefault="00000000" w:rsidRPr="00000000" w14:paraId="0000003B">
      <w:pPr>
        <w:tabs>
          <w:tab w:val="center" w:leader="none" w:pos="972"/>
        </w:tabs>
        <w:rPr>
          <w:color w:val="0d0d0d"/>
          <w:sz w:val="40"/>
          <w:szCs w:val="40"/>
        </w:rPr>
      </w:pPr>
      <w:r w:rsidDel="00000000" w:rsidR="00000000" w:rsidRPr="00000000">
        <w:rPr>
          <w:rtl w:val="0"/>
        </w:rPr>
      </w:r>
    </w:p>
    <w:p w:rsidR="00000000" w:rsidDel="00000000" w:rsidP="00000000" w:rsidRDefault="00000000" w:rsidRPr="00000000" w14:paraId="0000003C">
      <w:pPr>
        <w:tabs>
          <w:tab w:val="center" w:leader="none" w:pos="972"/>
        </w:tabs>
        <w:rPr>
          <w:color w:val="0d0d0d"/>
          <w:sz w:val="40"/>
          <w:szCs w:val="40"/>
        </w:rPr>
      </w:pPr>
      <w:r w:rsidDel="00000000" w:rsidR="00000000" w:rsidRPr="00000000">
        <w:rPr>
          <w:rtl w:val="0"/>
        </w:rPr>
      </w:r>
    </w:p>
    <w:p w:rsidR="00000000" w:rsidDel="00000000" w:rsidP="00000000" w:rsidRDefault="00000000" w:rsidRPr="00000000" w14:paraId="0000003D">
      <w:pPr>
        <w:tabs>
          <w:tab w:val="center" w:leader="none" w:pos="972"/>
        </w:tabs>
        <w:rPr>
          <w:color w:val="0d0d0d"/>
          <w:sz w:val="40"/>
          <w:szCs w:val="40"/>
        </w:rPr>
      </w:pPr>
      <w:r w:rsidDel="00000000" w:rsidR="00000000" w:rsidRPr="00000000">
        <w:rPr>
          <w:rtl w:val="0"/>
        </w:rPr>
      </w:r>
    </w:p>
    <w:p w:rsidR="00000000" w:rsidDel="00000000" w:rsidP="00000000" w:rsidRDefault="00000000" w:rsidRPr="00000000" w14:paraId="0000003E">
      <w:pPr>
        <w:tabs>
          <w:tab w:val="center" w:leader="none" w:pos="972"/>
        </w:tabs>
        <w:rPr>
          <w:color w:val="0d0d0d"/>
          <w:sz w:val="40"/>
          <w:szCs w:val="40"/>
        </w:rPr>
      </w:pPr>
      <w:r w:rsidDel="00000000" w:rsidR="00000000" w:rsidRPr="00000000">
        <w:rPr>
          <w:color w:val="0d0d0d"/>
          <w:sz w:val="40"/>
          <w:szCs w:val="40"/>
          <w:rtl w:val="0"/>
        </w:rPr>
        <w:t xml:space="preserve">                              The environmental monitoring system has a humidity and temperature sensor DHT11 which is connected to the raspberry pi3 converter MCP3008.Real time monitoring can be possible through smart alerting system .The output can be viewed through a web browser or mobile app.</w:t>
        <w:br w:type="textWrapping"/>
      </w:r>
    </w:p>
    <w:p w:rsidR="00000000" w:rsidDel="00000000" w:rsidP="00000000" w:rsidRDefault="00000000" w:rsidRPr="00000000" w14:paraId="0000003F">
      <w:pPr>
        <w:rPr>
          <w:color w:val="00b050"/>
          <w:sz w:val="40"/>
          <w:szCs w:val="40"/>
        </w:rPr>
      </w:pPr>
      <w:r w:rsidDel="00000000" w:rsidR="00000000" w:rsidRPr="00000000">
        <w:rPr>
          <w:color w:val="00b050"/>
          <w:sz w:val="40"/>
          <w:szCs w:val="40"/>
          <w:rtl w:val="0"/>
        </w:rPr>
        <w:t xml:space="preserve"> </w:t>
      </w:r>
    </w:p>
    <w:p w:rsidR="00000000" w:rsidDel="00000000" w:rsidP="00000000" w:rsidRDefault="00000000" w:rsidRPr="00000000" w14:paraId="00000040">
      <w:pPr>
        <w:rPr>
          <w:color w:val="00b050"/>
          <w:sz w:val="40"/>
          <w:szCs w:val="40"/>
        </w:rPr>
      </w:pPr>
      <w:r w:rsidDel="00000000" w:rsidR="00000000" w:rsidRPr="00000000">
        <w:rPr>
          <w:rtl w:val="0"/>
        </w:rPr>
      </w:r>
    </w:p>
    <w:p w:rsidR="00000000" w:rsidDel="00000000" w:rsidP="00000000" w:rsidRDefault="00000000" w:rsidRPr="00000000" w14:paraId="00000041">
      <w:pPr>
        <w:rPr>
          <w:color w:val="00b050"/>
          <w:sz w:val="40"/>
          <w:szCs w:val="40"/>
        </w:rPr>
      </w:pPr>
      <w:r w:rsidDel="00000000" w:rsidR="00000000" w:rsidRPr="00000000">
        <w:rPr>
          <w:color w:val="00b050"/>
          <w:sz w:val="40"/>
          <w:szCs w:val="40"/>
          <w:rtl w:val="0"/>
        </w:rPr>
        <w:t xml:space="preserve">CIRCUIT DIAGRAM</w:t>
      </w:r>
    </w:p>
    <w:p w:rsidR="00000000" w:rsidDel="00000000" w:rsidP="00000000" w:rsidRDefault="00000000" w:rsidRPr="00000000" w14:paraId="00000042">
      <w:pPr>
        <w:rPr>
          <w:color w:val="00b050"/>
          <w:sz w:val="40"/>
          <w:szCs w:val="40"/>
        </w:rPr>
      </w:pPr>
      <w:r w:rsidDel="00000000" w:rsidR="00000000" w:rsidRPr="00000000">
        <w:rPr>
          <w:color w:val="00b050"/>
          <w:sz w:val="40"/>
          <w:szCs w:val="40"/>
        </w:rPr>
        <w:drawing>
          <wp:inline distB="0" distT="0" distL="0" distR="0">
            <wp:extent cx="6693079" cy="349868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693079" cy="349868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color w:val="00b050"/>
          <w:sz w:val="40"/>
          <w:szCs w:val="40"/>
        </w:rPr>
      </w:pPr>
      <w:r w:rsidDel="00000000" w:rsidR="00000000" w:rsidRPr="00000000">
        <w:rPr>
          <w:rtl w:val="0"/>
        </w:rPr>
      </w:r>
    </w:p>
    <w:p w:rsidR="00000000" w:rsidDel="00000000" w:rsidP="00000000" w:rsidRDefault="00000000" w:rsidRPr="00000000" w14:paraId="00000044">
      <w:pPr>
        <w:rPr>
          <w:color w:val="00b050"/>
          <w:sz w:val="40"/>
          <w:szCs w:val="40"/>
        </w:rPr>
      </w:pPr>
      <w:r w:rsidDel="00000000" w:rsidR="00000000" w:rsidRPr="00000000">
        <w:rPr>
          <w:rtl w:val="0"/>
        </w:rPr>
      </w:r>
    </w:p>
    <w:p w:rsidR="00000000" w:rsidDel="00000000" w:rsidP="00000000" w:rsidRDefault="00000000" w:rsidRPr="00000000" w14:paraId="00000045">
      <w:pPr>
        <w:rPr>
          <w:color w:val="00b050"/>
          <w:sz w:val="40"/>
          <w:szCs w:val="40"/>
        </w:rPr>
      </w:pPr>
      <w:r w:rsidDel="00000000" w:rsidR="00000000" w:rsidRPr="00000000">
        <w:rPr>
          <w:rtl w:val="0"/>
        </w:rPr>
      </w:r>
    </w:p>
    <w:p w:rsidR="00000000" w:rsidDel="00000000" w:rsidP="00000000" w:rsidRDefault="00000000" w:rsidRPr="00000000" w14:paraId="00000046">
      <w:pPr>
        <w:rPr>
          <w:color w:val="00b050"/>
          <w:sz w:val="40"/>
          <w:szCs w:val="40"/>
        </w:rPr>
      </w:pPr>
      <w:r w:rsidDel="00000000" w:rsidR="00000000" w:rsidRPr="00000000">
        <w:rPr>
          <w:color w:val="00b050"/>
          <w:sz w:val="40"/>
          <w:szCs w:val="40"/>
          <w:rtl w:val="0"/>
        </w:rPr>
        <w:t xml:space="preserve"> APPLICATIONS:</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Measure temperature and humidity</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Local Weather station</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Automatic climate control</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Environment monitoring</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Quattrocento Sans"/>
  <w:font w:name="Roboto"/>
  <w:font w:name="Lato"/>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9" Type="http://schemas.openxmlformats.org/officeDocument/2006/relationships/hyperlink" Target="https://circuitdigest.com/microcontroller-projects/interfacing-Thermistor-with-arduino"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