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26"/>
        <w:tblpPr w:leftFromText="180" w:rightFromText="180" w:vertAnchor="page" w:horzAnchor="margin" w:tblpY="601"/>
        <w:tblW w:w="10610" w:type="dxa"/>
        <w:tblLayout w:type="fixed"/>
        <w:tblLook w:val="0400" w:firstRow="0" w:lastRow="0" w:firstColumn="0" w:lastColumn="0" w:noHBand="0" w:noVBand="1"/>
      </w:tblPr>
      <w:tblGrid>
        <w:gridCol w:w="5454"/>
        <w:gridCol w:w="5156"/>
      </w:tblGrid>
      <w:tr w:rsidR="00370BED" w:rsidRPr="00EC10FC" w:rsidTr="00065A84">
        <w:trPr>
          <w:trHeight w:val="488"/>
        </w:trPr>
        <w:tc>
          <w:tcPr>
            <w:tcW w:w="106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/>
            <w:vAlign w:val="center"/>
          </w:tcPr>
          <w:p w:rsidR="00370BED" w:rsidRPr="00EC10FC" w:rsidRDefault="004B07F5" w:rsidP="00065A8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B07F5">
              <w:rPr>
                <w:rFonts w:ascii="Times New Roman" w:hAnsi="Times New Roman" w:cs="Times New Roman"/>
                <w:b/>
                <w:sz w:val="26"/>
                <w:szCs w:val="26"/>
              </w:rPr>
              <w:t>ARTIFICIAL INTELLIGENCE</w:t>
            </w:r>
          </w:p>
        </w:tc>
      </w:tr>
      <w:tr w:rsidR="00000EF9" w:rsidRPr="00EC10FC" w:rsidTr="00065A84">
        <w:trPr>
          <w:trHeight w:val="278"/>
        </w:trPr>
        <w:tc>
          <w:tcPr>
            <w:tcW w:w="5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EF9" w:rsidRPr="00EC10FC" w:rsidRDefault="00000EF9" w:rsidP="00065A84">
            <w:pPr>
              <w:spacing w:line="276" w:lineRule="auto"/>
              <w:rPr>
                <w:rFonts w:ascii="Times New Roman" w:eastAsia="Garamond" w:hAnsi="Times New Roman" w:cs="Times New Roman"/>
                <w:b/>
                <w:sz w:val="24"/>
                <w:szCs w:val="24"/>
              </w:rPr>
            </w:pPr>
            <w:r w:rsidRPr="00EC10FC">
              <w:rPr>
                <w:rFonts w:ascii="Times New Roman" w:eastAsia="Garamond" w:hAnsi="Times New Roman" w:cs="Times New Roman"/>
                <w:b/>
                <w:sz w:val="24"/>
                <w:szCs w:val="24"/>
              </w:rPr>
              <w:t xml:space="preserve">Course Code: </w:t>
            </w:r>
            <w:r w:rsidR="004B07F5" w:rsidRPr="004B07F5">
              <w:rPr>
                <w:rFonts w:ascii="Times New Roman" w:eastAsia="Garamond" w:hAnsi="Times New Roman" w:cs="Times New Roman"/>
                <w:b/>
                <w:sz w:val="24"/>
                <w:szCs w:val="24"/>
              </w:rPr>
              <w:t>ISE552</w:t>
            </w:r>
          </w:p>
        </w:tc>
        <w:tc>
          <w:tcPr>
            <w:tcW w:w="5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EF9" w:rsidRPr="00EC10FC" w:rsidRDefault="00000EF9" w:rsidP="00065A84">
            <w:pPr>
              <w:spacing w:line="276" w:lineRule="auto"/>
              <w:rPr>
                <w:rFonts w:ascii="Times New Roman" w:eastAsia="Garamond" w:hAnsi="Times New Roman" w:cs="Times New Roman"/>
                <w:b/>
                <w:sz w:val="24"/>
                <w:szCs w:val="24"/>
              </w:rPr>
            </w:pPr>
            <w:r w:rsidRPr="00EC10FC">
              <w:rPr>
                <w:rFonts w:ascii="Times New Roman" w:eastAsia="Garamond" w:hAnsi="Times New Roman" w:cs="Times New Roman"/>
                <w:b/>
                <w:sz w:val="24"/>
                <w:szCs w:val="24"/>
              </w:rPr>
              <w:t>Credits: 3:0:0</w:t>
            </w:r>
          </w:p>
        </w:tc>
      </w:tr>
      <w:tr w:rsidR="00000EF9" w:rsidRPr="00EC10FC" w:rsidTr="00065A84">
        <w:trPr>
          <w:trHeight w:val="265"/>
        </w:trPr>
        <w:tc>
          <w:tcPr>
            <w:tcW w:w="5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EF9" w:rsidRPr="00EC10FC" w:rsidRDefault="00000EF9" w:rsidP="00065A84">
            <w:pPr>
              <w:spacing w:line="276" w:lineRule="auto"/>
              <w:rPr>
                <w:rFonts w:ascii="Times New Roman" w:eastAsia="Garamond" w:hAnsi="Times New Roman" w:cs="Times New Roman"/>
                <w:b/>
                <w:sz w:val="24"/>
                <w:szCs w:val="24"/>
              </w:rPr>
            </w:pPr>
            <w:r w:rsidRPr="00EC10FC">
              <w:rPr>
                <w:rFonts w:ascii="Times New Roman" w:eastAsia="Garamond" w:hAnsi="Times New Roman" w:cs="Times New Roman"/>
                <w:b/>
                <w:sz w:val="24"/>
                <w:szCs w:val="24"/>
              </w:rPr>
              <w:t xml:space="preserve">Pre – </w:t>
            </w:r>
            <w:r w:rsidR="004B07F5">
              <w:rPr>
                <w:rFonts w:ascii="Times New Roman" w:eastAsia="Garamond" w:hAnsi="Times New Roman" w:cs="Times New Roman"/>
                <w:b/>
                <w:sz w:val="24"/>
                <w:szCs w:val="24"/>
              </w:rPr>
              <w:t>requisites: Nil</w:t>
            </w:r>
          </w:p>
        </w:tc>
        <w:tc>
          <w:tcPr>
            <w:tcW w:w="5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EF9" w:rsidRPr="00EC10FC" w:rsidRDefault="00000EF9" w:rsidP="00065A84">
            <w:pPr>
              <w:spacing w:line="276" w:lineRule="auto"/>
              <w:rPr>
                <w:rFonts w:ascii="Times New Roman" w:eastAsia="Garamond" w:hAnsi="Times New Roman" w:cs="Times New Roman"/>
                <w:sz w:val="24"/>
                <w:szCs w:val="24"/>
              </w:rPr>
            </w:pPr>
            <w:r w:rsidRPr="00EC10FC">
              <w:rPr>
                <w:rFonts w:ascii="Times New Roman" w:eastAsia="Garamond" w:hAnsi="Times New Roman" w:cs="Times New Roman"/>
                <w:b/>
                <w:sz w:val="24"/>
                <w:szCs w:val="24"/>
              </w:rPr>
              <w:t>Contact Hours:42</w:t>
            </w:r>
          </w:p>
        </w:tc>
      </w:tr>
      <w:tr w:rsidR="00000EF9" w:rsidRPr="00EC10FC" w:rsidTr="00065A84">
        <w:trPr>
          <w:trHeight w:val="265"/>
        </w:trPr>
        <w:tc>
          <w:tcPr>
            <w:tcW w:w="106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EF9" w:rsidRPr="00EC10FC" w:rsidRDefault="00D61F4B" w:rsidP="00065A84">
            <w:pPr>
              <w:spacing w:line="276" w:lineRule="auto"/>
              <w:rPr>
                <w:rFonts w:ascii="Times New Roman" w:eastAsia="Garamond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Garamond" w:hAnsi="Times New Roman" w:cs="Times New Roman"/>
                <w:b/>
                <w:sz w:val="24"/>
                <w:szCs w:val="24"/>
              </w:rPr>
              <w:t xml:space="preserve">Course Coordinator: Dr </w:t>
            </w:r>
            <w:r w:rsidR="00000EF9" w:rsidRPr="00EC10FC">
              <w:rPr>
                <w:rFonts w:ascii="Times New Roman" w:eastAsia="Garamond" w:hAnsi="Times New Roman" w:cs="Times New Roman"/>
                <w:b/>
                <w:sz w:val="24"/>
                <w:szCs w:val="24"/>
              </w:rPr>
              <w:t>Jagadeesh Sai D</w:t>
            </w:r>
          </w:p>
        </w:tc>
      </w:tr>
      <w:tr w:rsidR="00370BED" w:rsidRPr="00EC10FC" w:rsidTr="00065A84">
        <w:trPr>
          <w:trHeight w:val="278"/>
        </w:trPr>
        <w:tc>
          <w:tcPr>
            <w:tcW w:w="10610" w:type="dxa"/>
            <w:gridSpan w:val="2"/>
            <w:tcBorders>
              <w:top w:val="single" w:sz="4" w:space="0" w:color="auto"/>
            </w:tcBorders>
          </w:tcPr>
          <w:p w:rsidR="00370BED" w:rsidRPr="00EC10FC" w:rsidRDefault="00370BED" w:rsidP="00065A8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C10FC">
              <w:rPr>
                <w:rFonts w:ascii="Times New Roman" w:hAnsi="Times New Roman" w:cs="Times New Roman"/>
                <w:b/>
                <w:sz w:val="24"/>
                <w:szCs w:val="24"/>
              </w:rPr>
              <w:t>Course Contents</w:t>
            </w:r>
          </w:p>
        </w:tc>
      </w:tr>
      <w:tr w:rsidR="00370BED" w:rsidRPr="00EC10FC" w:rsidTr="00065A84">
        <w:trPr>
          <w:trHeight w:val="265"/>
        </w:trPr>
        <w:tc>
          <w:tcPr>
            <w:tcW w:w="10610" w:type="dxa"/>
            <w:gridSpan w:val="2"/>
          </w:tcPr>
          <w:p w:rsidR="00370BED" w:rsidRPr="00EC10FC" w:rsidRDefault="00370BED" w:rsidP="00065A8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C10FC">
              <w:rPr>
                <w:rFonts w:ascii="Times New Roman" w:hAnsi="Times New Roman" w:cs="Times New Roman"/>
                <w:b/>
                <w:sz w:val="24"/>
                <w:szCs w:val="24"/>
              </w:rPr>
              <w:t>Unit 1</w:t>
            </w:r>
          </w:p>
        </w:tc>
      </w:tr>
      <w:tr w:rsidR="00370BED" w:rsidRPr="00EC10FC" w:rsidTr="00065A84">
        <w:trPr>
          <w:trHeight w:val="384"/>
        </w:trPr>
        <w:tc>
          <w:tcPr>
            <w:tcW w:w="10610" w:type="dxa"/>
            <w:gridSpan w:val="2"/>
          </w:tcPr>
          <w:p w:rsidR="004B07F5" w:rsidRPr="004B07F5" w:rsidRDefault="004B07F5" w:rsidP="00065A8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7F5">
              <w:rPr>
                <w:rFonts w:ascii="Times New Roman" w:hAnsi="Times New Roman" w:cs="Times New Roman"/>
                <w:sz w:val="24"/>
                <w:szCs w:val="24"/>
              </w:rPr>
              <w:t>Introduction to Artificial Intelligence, definition and goals of AI, foundations of AI, types of AI, applications of AI in engineering and society.</w:t>
            </w:r>
          </w:p>
          <w:p w:rsidR="004B07F5" w:rsidRPr="004B07F5" w:rsidRDefault="004B07F5" w:rsidP="00065A8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7F5">
              <w:rPr>
                <w:rFonts w:ascii="Times New Roman" w:hAnsi="Times New Roman" w:cs="Times New Roman"/>
                <w:sz w:val="24"/>
                <w:szCs w:val="24"/>
              </w:rPr>
              <w:t>Intelligent Agents: Agents and environments, sensors and actuators, rational agents, rationality, performance measures, PEAS representation.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B07F5">
              <w:rPr>
                <w:rFonts w:ascii="Times New Roman" w:hAnsi="Times New Roman" w:cs="Times New Roman"/>
                <w:sz w:val="24"/>
                <w:szCs w:val="24"/>
              </w:rPr>
              <w:t>single-agent and multi-agent environments.</w:t>
            </w:r>
          </w:p>
          <w:p w:rsidR="00065A84" w:rsidRPr="004B07F5" w:rsidRDefault="004B07F5" w:rsidP="00065A8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7F5">
              <w:rPr>
                <w:rFonts w:ascii="Times New Roman" w:hAnsi="Times New Roman" w:cs="Times New Roman"/>
                <w:sz w:val="24"/>
                <w:szCs w:val="24"/>
              </w:rPr>
              <w:t>Types of Agents: Simple reflex agents, model-based reflex agents, goal-based agents, utility-based agents, learning agents.</w:t>
            </w:r>
          </w:p>
        </w:tc>
      </w:tr>
      <w:tr w:rsidR="00A81E15" w:rsidRPr="00EC10FC" w:rsidTr="00065A84">
        <w:trPr>
          <w:trHeight w:val="265"/>
        </w:trPr>
        <w:tc>
          <w:tcPr>
            <w:tcW w:w="10610" w:type="dxa"/>
            <w:gridSpan w:val="2"/>
          </w:tcPr>
          <w:p w:rsidR="00065A84" w:rsidRDefault="00065A84" w:rsidP="00065A8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57469" w:rsidRPr="00EC10FC" w:rsidRDefault="00457469" w:rsidP="00065A8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5A84">
              <w:rPr>
                <w:rFonts w:ascii="Times New Roman" w:hAnsi="Times New Roman" w:cs="Times New Roman"/>
                <w:b/>
                <w:sz w:val="24"/>
                <w:szCs w:val="24"/>
              </w:rPr>
              <w:t>Pedagogy:</w:t>
            </w:r>
            <w:r w:rsidR="00CB0D4E" w:rsidRPr="00EC10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B0D4E" w:rsidRPr="00EC10FC">
              <w:rPr>
                <w:rFonts w:ascii="Times New Roman" w:eastAsia="Garamond" w:hAnsi="Times New Roman" w:cs="Times New Roman"/>
                <w:sz w:val="24"/>
                <w:szCs w:val="24"/>
              </w:rPr>
              <w:t>Conceptual Learning through NPTEL video lectures and discussion-based sessions</w:t>
            </w:r>
          </w:p>
          <w:p w:rsidR="004B07F5" w:rsidRPr="004B07F5" w:rsidRDefault="00A81E15" w:rsidP="00065A84">
            <w:pPr>
              <w:spacing w:line="276" w:lineRule="auto"/>
              <w:rPr>
                <w:rFonts w:ascii="Times New Roman" w:eastAsia="Garamond" w:hAnsi="Times New Roman" w:cs="Times New Roman"/>
                <w:sz w:val="24"/>
                <w:szCs w:val="24"/>
              </w:rPr>
            </w:pPr>
            <w:r w:rsidRPr="00EC10FC">
              <w:rPr>
                <w:rFonts w:ascii="Times New Roman" w:hAnsi="Times New Roman" w:cs="Times New Roman"/>
                <w:sz w:val="24"/>
                <w:szCs w:val="24"/>
              </w:rPr>
              <w:t>Links:</w:t>
            </w:r>
            <w:r w:rsidR="00000EF9" w:rsidRPr="00EC10FC">
              <w:rPr>
                <w:rFonts w:ascii="Times New Roman" w:eastAsia="Garamond" w:hAnsi="Times New Roman" w:cs="Times New Roman"/>
                <w:sz w:val="24"/>
                <w:szCs w:val="24"/>
              </w:rPr>
              <w:t xml:space="preserve"> </w:t>
            </w:r>
            <w:r w:rsidR="004B07F5">
              <w:rPr>
                <w:rFonts w:ascii="Times New Roman" w:eastAsia="Garamond" w:hAnsi="Times New Roman" w:cs="Times New Roman"/>
                <w:sz w:val="24"/>
                <w:szCs w:val="24"/>
              </w:rPr>
              <w:t>1.</w:t>
            </w:r>
            <w:r w:rsidR="004B07F5">
              <w:t xml:space="preserve"> </w:t>
            </w:r>
            <w:hyperlink r:id="rId6" w:history="1">
              <w:r w:rsidR="004B07F5" w:rsidRPr="00065A84">
                <w:rPr>
                  <w:rFonts w:ascii="Times New Roman" w:eastAsia="Garamond" w:hAnsi="Times New Roman" w:cs="Times New Roman"/>
                  <w:sz w:val="24"/>
                  <w:szCs w:val="24"/>
                </w:rPr>
                <w:t>https://nptel.ac.in/courses/112103280</w:t>
              </w:r>
            </w:hyperlink>
            <w:r w:rsidR="00065A84">
              <w:rPr>
                <w:rFonts w:ascii="Times New Roman" w:eastAsia="Garamond" w:hAnsi="Times New Roman" w:cs="Times New Roman"/>
                <w:sz w:val="24"/>
                <w:szCs w:val="24"/>
              </w:rPr>
              <w:t xml:space="preserve">  </w:t>
            </w:r>
            <w:r w:rsidR="004B07F5" w:rsidRPr="004B07F5">
              <w:rPr>
                <w:rFonts w:ascii="Times New Roman" w:eastAsia="Garamond" w:hAnsi="Times New Roman" w:cs="Times New Roman"/>
                <w:sz w:val="24"/>
                <w:szCs w:val="24"/>
              </w:rPr>
              <w:t>2. https://nptel.ac.in/courses/106106126</w:t>
            </w:r>
          </w:p>
          <w:p w:rsidR="00A81E15" w:rsidRPr="00EC10FC" w:rsidRDefault="004B07F5" w:rsidP="00065A8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07F5">
              <w:rPr>
                <w:rFonts w:ascii="Times New Roman" w:eastAsia="Garamond" w:hAnsi="Times New Roman" w:cs="Times New Roman"/>
                <w:sz w:val="24"/>
                <w:szCs w:val="24"/>
              </w:rPr>
              <w:t>3. https://media.dev.nptel.ac.in/content/mp4/112/103/112103280/MP4/mod01lec02.mp4</w:t>
            </w:r>
          </w:p>
        </w:tc>
      </w:tr>
      <w:tr w:rsidR="00370BED" w:rsidRPr="00EC10FC" w:rsidTr="00065A84">
        <w:trPr>
          <w:trHeight w:val="265"/>
        </w:trPr>
        <w:tc>
          <w:tcPr>
            <w:tcW w:w="10610" w:type="dxa"/>
            <w:gridSpan w:val="2"/>
          </w:tcPr>
          <w:p w:rsidR="00370BED" w:rsidRPr="00EC10FC" w:rsidRDefault="00370BED" w:rsidP="00065A8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C10FC">
              <w:rPr>
                <w:rFonts w:ascii="Times New Roman" w:hAnsi="Times New Roman" w:cs="Times New Roman"/>
                <w:b/>
                <w:sz w:val="24"/>
                <w:szCs w:val="24"/>
              </w:rPr>
              <w:t>Unit 2</w:t>
            </w:r>
          </w:p>
        </w:tc>
      </w:tr>
      <w:tr w:rsidR="00370BED" w:rsidRPr="00EC10FC" w:rsidTr="00065A84">
        <w:trPr>
          <w:trHeight w:val="371"/>
        </w:trPr>
        <w:tc>
          <w:tcPr>
            <w:tcW w:w="10610" w:type="dxa"/>
            <w:gridSpan w:val="2"/>
          </w:tcPr>
          <w:p w:rsidR="00065A84" w:rsidRPr="00EC10FC" w:rsidRDefault="004B07F5" w:rsidP="00065A8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7F5">
              <w:rPr>
                <w:rFonts w:ascii="Times New Roman" w:hAnsi="Times New Roman" w:cs="Times New Roman"/>
                <w:sz w:val="24"/>
                <w:szCs w:val="24"/>
              </w:rPr>
              <w:t>Problem-Solving Agents: Problem formulation, initial state, actions, transition model, goal test, path cost, state-space representation.</w:t>
            </w:r>
            <w:r w:rsidR="00065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B07F5">
              <w:rPr>
                <w:rFonts w:ascii="Times New Roman" w:hAnsi="Times New Roman" w:cs="Times New Roman"/>
                <w:sz w:val="24"/>
                <w:szCs w:val="24"/>
              </w:rPr>
              <w:t>Uninformed Search: Breadth First Search, Depth First Search, Uniform Cost Search, Depth-Limited Search, Iterative Deepening Search.</w:t>
            </w:r>
            <w:r w:rsidR="00065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B07F5">
              <w:rPr>
                <w:rFonts w:ascii="Times New Roman" w:hAnsi="Times New Roman" w:cs="Times New Roman"/>
                <w:sz w:val="24"/>
                <w:szCs w:val="24"/>
              </w:rPr>
              <w:t>Informed Search: Heuristic search, heuristic functions, Greedy Best-First Search, A* Search, admissible heuristics, consistent heuristics.</w:t>
            </w:r>
            <w:r w:rsidR="00065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B07F5">
              <w:rPr>
                <w:rFonts w:ascii="Times New Roman" w:hAnsi="Times New Roman" w:cs="Times New Roman"/>
                <w:sz w:val="24"/>
                <w:szCs w:val="24"/>
              </w:rPr>
              <w:t>Local Search: Hill Climbing, Simulated Annealing, local search applications.</w:t>
            </w:r>
            <w:r w:rsidR="00065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B07F5">
              <w:rPr>
                <w:rFonts w:ascii="Times New Roman" w:hAnsi="Times New Roman" w:cs="Times New Roman"/>
                <w:sz w:val="24"/>
                <w:szCs w:val="24"/>
              </w:rPr>
              <w:t>Adversarial Search: Game playing, game formulation, Minimax algorithm, Alpha-Beta pruning, evaluation functions.</w:t>
            </w:r>
          </w:p>
        </w:tc>
      </w:tr>
      <w:tr w:rsidR="00A81E15" w:rsidRPr="00EC10FC" w:rsidTr="00065A84">
        <w:trPr>
          <w:trHeight w:val="278"/>
        </w:trPr>
        <w:tc>
          <w:tcPr>
            <w:tcW w:w="10610" w:type="dxa"/>
            <w:gridSpan w:val="2"/>
          </w:tcPr>
          <w:p w:rsidR="00065A84" w:rsidRDefault="00065A84" w:rsidP="00065A8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57469" w:rsidRPr="00EC10FC" w:rsidRDefault="00457469" w:rsidP="00065A8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5A84">
              <w:rPr>
                <w:rFonts w:ascii="Times New Roman" w:hAnsi="Times New Roman" w:cs="Times New Roman"/>
                <w:b/>
                <w:sz w:val="24"/>
                <w:szCs w:val="24"/>
              </w:rPr>
              <w:t>Pedagogy:</w:t>
            </w:r>
            <w:r w:rsidR="00CB0D4E" w:rsidRPr="00EC10FC">
              <w:rPr>
                <w:rFonts w:ascii="Times New Roman" w:hAnsi="Times New Roman" w:cs="Times New Roman"/>
                <w:sz w:val="24"/>
                <w:szCs w:val="24"/>
              </w:rPr>
              <w:t xml:space="preserve"> Case-based Learning using NPTEL videos and real-world </w:t>
            </w:r>
            <w:r w:rsidR="004B07F5">
              <w:rPr>
                <w:rFonts w:ascii="Times New Roman" w:hAnsi="Times New Roman" w:cs="Times New Roman"/>
                <w:sz w:val="24"/>
                <w:szCs w:val="24"/>
              </w:rPr>
              <w:t>case studies</w:t>
            </w:r>
          </w:p>
          <w:p w:rsidR="004B07F5" w:rsidRPr="004B07F5" w:rsidRDefault="00457469" w:rsidP="00065A84">
            <w:pPr>
              <w:spacing w:line="276" w:lineRule="auto"/>
              <w:rPr>
                <w:rFonts w:ascii="Times New Roman" w:eastAsia="Garamond" w:hAnsi="Times New Roman" w:cs="Times New Roman"/>
                <w:sz w:val="24"/>
                <w:szCs w:val="24"/>
              </w:rPr>
            </w:pPr>
            <w:r w:rsidRPr="00EC10FC">
              <w:rPr>
                <w:rFonts w:ascii="Times New Roman" w:hAnsi="Times New Roman" w:cs="Times New Roman"/>
                <w:sz w:val="24"/>
                <w:szCs w:val="24"/>
              </w:rPr>
              <w:t>Links:</w:t>
            </w:r>
            <w:r w:rsidR="00000EF9" w:rsidRPr="00EC10FC">
              <w:rPr>
                <w:rFonts w:ascii="Times New Roman" w:eastAsia="Garamond" w:hAnsi="Times New Roman" w:cs="Times New Roman"/>
                <w:sz w:val="24"/>
                <w:szCs w:val="24"/>
              </w:rPr>
              <w:t xml:space="preserve"> </w:t>
            </w:r>
            <w:r w:rsidR="004B07F5">
              <w:t xml:space="preserve"> </w:t>
            </w:r>
            <w:r w:rsidR="004B07F5" w:rsidRPr="004B07F5">
              <w:rPr>
                <w:rFonts w:ascii="Times New Roman" w:eastAsia="Garamond" w:hAnsi="Times New Roman" w:cs="Times New Roman"/>
                <w:sz w:val="24"/>
                <w:szCs w:val="24"/>
              </w:rPr>
              <w:t>1. https://media.dev.nptel.ac.in/content/mp4/112/103/112103280/MP4/mod03lec08.mp4</w:t>
            </w:r>
          </w:p>
          <w:p w:rsidR="004B07F5" w:rsidRPr="004B07F5" w:rsidRDefault="004B07F5" w:rsidP="00065A84">
            <w:pPr>
              <w:spacing w:line="276" w:lineRule="auto"/>
              <w:rPr>
                <w:rFonts w:ascii="Times New Roman" w:eastAsia="Garamond" w:hAnsi="Times New Roman" w:cs="Times New Roman"/>
                <w:sz w:val="24"/>
                <w:szCs w:val="24"/>
              </w:rPr>
            </w:pPr>
            <w:r w:rsidRPr="004B07F5">
              <w:rPr>
                <w:rFonts w:ascii="Times New Roman" w:eastAsia="Garamond" w:hAnsi="Times New Roman" w:cs="Times New Roman"/>
                <w:sz w:val="24"/>
                <w:szCs w:val="24"/>
              </w:rPr>
              <w:t>2. https://media.dev.nptel.ac.in/content/mp4/112/103/112103280/MP4/mod03lec09.mp4</w:t>
            </w:r>
          </w:p>
          <w:p w:rsidR="00457469" w:rsidRPr="00EC10FC" w:rsidRDefault="004B07F5" w:rsidP="00065A8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07F5">
              <w:rPr>
                <w:rFonts w:ascii="Times New Roman" w:eastAsia="Garamond" w:hAnsi="Times New Roman" w:cs="Times New Roman"/>
                <w:sz w:val="24"/>
                <w:szCs w:val="24"/>
              </w:rPr>
              <w:t>3. https://media.dev.nptel.ac.in/content/mp4/112/103/112103280/MP4/mod04lec11.mp4</w:t>
            </w:r>
          </w:p>
          <w:p w:rsidR="00A81E15" w:rsidRPr="00EC10FC" w:rsidRDefault="00A81E15" w:rsidP="00065A8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70BED" w:rsidRPr="00EC10FC" w:rsidTr="00065A84">
        <w:trPr>
          <w:trHeight w:val="278"/>
        </w:trPr>
        <w:tc>
          <w:tcPr>
            <w:tcW w:w="10610" w:type="dxa"/>
            <w:gridSpan w:val="2"/>
          </w:tcPr>
          <w:p w:rsidR="00370BED" w:rsidRPr="00EC10FC" w:rsidRDefault="00370BED" w:rsidP="00065A8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C10FC">
              <w:rPr>
                <w:rFonts w:ascii="Times New Roman" w:hAnsi="Times New Roman" w:cs="Times New Roman"/>
                <w:b/>
                <w:sz w:val="24"/>
                <w:szCs w:val="24"/>
              </w:rPr>
              <w:t>Unit 3</w:t>
            </w:r>
          </w:p>
        </w:tc>
      </w:tr>
      <w:tr w:rsidR="00370BED" w:rsidRPr="00EC10FC" w:rsidTr="00065A84">
        <w:trPr>
          <w:trHeight w:val="1269"/>
        </w:trPr>
        <w:tc>
          <w:tcPr>
            <w:tcW w:w="10610" w:type="dxa"/>
            <w:gridSpan w:val="2"/>
          </w:tcPr>
          <w:p w:rsidR="00A81E15" w:rsidRPr="00EC10FC" w:rsidRDefault="004B07F5" w:rsidP="00065A8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0F3">
              <w:rPr>
                <w:rFonts w:ascii="Times New Roman" w:hAnsi="Times New Roman" w:cs="Times New Roman"/>
                <w:sz w:val="24"/>
                <w:szCs w:val="24"/>
              </w:rPr>
              <w:t>Knowledge-Based Agents: Knowledge and intelligence, knowledge representation, knowledge bases, inference.</w:t>
            </w:r>
            <w:r w:rsidR="00065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730F3">
              <w:rPr>
                <w:rFonts w:ascii="Times New Roman" w:hAnsi="Times New Roman" w:cs="Times New Roman"/>
                <w:sz w:val="24"/>
                <w:szCs w:val="24"/>
              </w:rPr>
              <w:t>Propositional Logic: Propositions, logical connectives, truth tables, logical equivalence, inference, resolution.</w:t>
            </w:r>
            <w:r w:rsidR="00065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730F3">
              <w:rPr>
                <w:rFonts w:ascii="Times New Roman" w:hAnsi="Times New Roman" w:cs="Times New Roman"/>
                <w:sz w:val="24"/>
                <w:szCs w:val="24"/>
              </w:rPr>
              <w:t>First-Order Logic: Predicates, variables, constants, functions, quantifiers, representation of knowledge using First-Order Logic.</w:t>
            </w:r>
            <w:r w:rsidR="00065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730F3">
              <w:rPr>
                <w:rFonts w:ascii="Times New Roman" w:hAnsi="Times New Roman" w:cs="Times New Roman"/>
                <w:sz w:val="24"/>
                <w:szCs w:val="24"/>
              </w:rPr>
              <w:t>Reasoning: Forward chaining, backward chaining, rule-based reasoning.</w:t>
            </w:r>
          </w:p>
        </w:tc>
      </w:tr>
      <w:tr w:rsidR="00A81E15" w:rsidRPr="00EC10FC" w:rsidTr="00065A84">
        <w:trPr>
          <w:trHeight w:val="265"/>
        </w:trPr>
        <w:tc>
          <w:tcPr>
            <w:tcW w:w="10610" w:type="dxa"/>
            <w:gridSpan w:val="2"/>
          </w:tcPr>
          <w:p w:rsidR="00065A84" w:rsidRDefault="00065A84" w:rsidP="00065A8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57469" w:rsidRPr="00EC10FC" w:rsidRDefault="00CB0D4E" w:rsidP="00065A8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5A84">
              <w:rPr>
                <w:rFonts w:ascii="Times New Roman" w:hAnsi="Times New Roman" w:cs="Times New Roman"/>
                <w:b/>
                <w:sz w:val="24"/>
                <w:szCs w:val="24"/>
              </w:rPr>
              <w:t>Pedagogy:</w:t>
            </w:r>
            <w:r w:rsidRPr="00EC10FC">
              <w:rPr>
                <w:rFonts w:ascii="Times New Roman" w:hAnsi="Times New Roman" w:cs="Times New Roman"/>
              </w:rPr>
              <w:t xml:space="preserve"> </w:t>
            </w:r>
            <w:r w:rsidRPr="00EC10FC">
              <w:rPr>
                <w:rFonts w:ascii="Times New Roman" w:hAnsi="Times New Roman" w:cs="Times New Roman"/>
                <w:sz w:val="24"/>
                <w:szCs w:val="24"/>
              </w:rPr>
              <w:t xml:space="preserve">Hands-on Learning with NPTEL tutorials and guided </w:t>
            </w:r>
            <w:r w:rsidR="004B07F5">
              <w:rPr>
                <w:rFonts w:ascii="Times New Roman" w:hAnsi="Times New Roman" w:cs="Times New Roman"/>
                <w:sz w:val="24"/>
                <w:szCs w:val="24"/>
              </w:rPr>
              <w:t>agents building</w:t>
            </w:r>
          </w:p>
          <w:p w:rsidR="004B07F5" w:rsidRPr="004B07F5" w:rsidRDefault="00457469" w:rsidP="00065A84">
            <w:pPr>
              <w:spacing w:line="276" w:lineRule="auto"/>
              <w:rPr>
                <w:rFonts w:ascii="Times New Roman" w:eastAsia="Garamond" w:hAnsi="Times New Roman" w:cs="Times New Roman"/>
                <w:sz w:val="24"/>
                <w:szCs w:val="24"/>
              </w:rPr>
            </w:pPr>
            <w:r w:rsidRPr="00EC10FC">
              <w:rPr>
                <w:rFonts w:ascii="Times New Roman" w:hAnsi="Times New Roman" w:cs="Times New Roman"/>
                <w:sz w:val="24"/>
                <w:szCs w:val="24"/>
              </w:rPr>
              <w:t>Links:</w:t>
            </w:r>
            <w:r w:rsidR="004B07F5" w:rsidRPr="004B07F5">
              <w:rPr>
                <w:rFonts w:ascii="Times New Roman" w:eastAsia="Garamond" w:hAnsi="Times New Roman" w:cs="Times New Roman"/>
                <w:sz w:val="24"/>
                <w:szCs w:val="24"/>
              </w:rPr>
              <w:t>1. https://media.dev.nptel.ac.in/content/mp4/112/103/112103280/MP4/mod08lec23.mp4</w:t>
            </w:r>
          </w:p>
          <w:p w:rsidR="004B07F5" w:rsidRPr="004B07F5" w:rsidRDefault="004B07F5" w:rsidP="00065A84">
            <w:pPr>
              <w:spacing w:line="276" w:lineRule="auto"/>
              <w:rPr>
                <w:rFonts w:ascii="Times New Roman" w:eastAsia="Garamond" w:hAnsi="Times New Roman" w:cs="Times New Roman"/>
                <w:sz w:val="24"/>
                <w:szCs w:val="24"/>
              </w:rPr>
            </w:pPr>
            <w:r w:rsidRPr="004B07F5">
              <w:rPr>
                <w:rFonts w:ascii="Times New Roman" w:eastAsia="Garamond" w:hAnsi="Times New Roman" w:cs="Times New Roman"/>
                <w:sz w:val="24"/>
                <w:szCs w:val="24"/>
              </w:rPr>
              <w:t>2. https://nptel.ac.in/courses/106106140</w:t>
            </w:r>
          </w:p>
          <w:p w:rsidR="00A81E15" w:rsidRPr="00EC10FC" w:rsidRDefault="004B07F5" w:rsidP="00065A8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07F5">
              <w:rPr>
                <w:rFonts w:ascii="Times New Roman" w:eastAsia="Garamond" w:hAnsi="Times New Roman" w:cs="Times New Roman"/>
                <w:sz w:val="24"/>
                <w:szCs w:val="24"/>
              </w:rPr>
              <w:t>3. https://media.dev.nptel.ac.in/content/mp4/112/103/112103280/MP4/mod04lec10.mp4</w:t>
            </w:r>
          </w:p>
        </w:tc>
      </w:tr>
      <w:tr w:rsidR="00370BED" w:rsidRPr="00EC10FC" w:rsidTr="00065A84">
        <w:trPr>
          <w:trHeight w:val="265"/>
        </w:trPr>
        <w:tc>
          <w:tcPr>
            <w:tcW w:w="10610" w:type="dxa"/>
            <w:gridSpan w:val="2"/>
          </w:tcPr>
          <w:p w:rsidR="00370BED" w:rsidRPr="00EC10FC" w:rsidRDefault="00370BED" w:rsidP="00065A8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C10FC">
              <w:rPr>
                <w:rFonts w:ascii="Times New Roman" w:hAnsi="Times New Roman" w:cs="Times New Roman"/>
                <w:b/>
                <w:sz w:val="24"/>
                <w:szCs w:val="24"/>
              </w:rPr>
              <w:t>Unit 4</w:t>
            </w:r>
          </w:p>
        </w:tc>
      </w:tr>
      <w:tr w:rsidR="00000EF9" w:rsidRPr="00EC10FC" w:rsidTr="00065A84">
        <w:trPr>
          <w:trHeight w:val="384"/>
        </w:trPr>
        <w:tc>
          <w:tcPr>
            <w:tcW w:w="10610" w:type="dxa"/>
            <w:gridSpan w:val="2"/>
          </w:tcPr>
          <w:p w:rsidR="004B07F5" w:rsidRPr="00D730F3" w:rsidRDefault="004B07F5" w:rsidP="00065A8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0F3">
              <w:rPr>
                <w:rFonts w:ascii="Times New Roman" w:hAnsi="Times New Roman" w:cs="Times New Roman"/>
                <w:sz w:val="24"/>
                <w:szCs w:val="24"/>
              </w:rPr>
              <w:t>Uncertainty in AI: Sources of uncertainty, probability basics, conditional probability, Bayes' theorem, Bayesian reasoning, introduction to Bayesian Networks.</w:t>
            </w:r>
          </w:p>
          <w:p w:rsidR="00000EF9" w:rsidRDefault="004B07F5" w:rsidP="00065A8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0F3">
              <w:rPr>
                <w:rFonts w:ascii="Times New Roman" w:hAnsi="Times New Roman" w:cs="Times New Roman"/>
                <w:sz w:val="24"/>
                <w:szCs w:val="24"/>
              </w:rPr>
              <w:t>Generative AI: Introduction to Generative AI, generative versus discriminative AI, Large Language Models, Transformer architecture – high-level understanding, foundation models, multimodal AI, AI assistants.</w:t>
            </w:r>
          </w:p>
          <w:p w:rsidR="00065A84" w:rsidRPr="00EC10FC" w:rsidRDefault="00065A84" w:rsidP="00065A84">
            <w:pPr>
              <w:spacing w:line="276" w:lineRule="auto"/>
              <w:jc w:val="both"/>
              <w:rPr>
                <w:rFonts w:ascii="Times New Roman" w:eastAsia="Garamond" w:hAnsi="Times New Roman" w:cs="Times New Roman"/>
                <w:sz w:val="24"/>
                <w:szCs w:val="24"/>
              </w:rPr>
            </w:pPr>
          </w:p>
        </w:tc>
      </w:tr>
      <w:tr w:rsidR="00000EF9" w:rsidRPr="00EC10FC" w:rsidTr="00065A84">
        <w:trPr>
          <w:trHeight w:val="265"/>
        </w:trPr>
        <w:tc>
          <w:tcPr>
            <w:tcW w:w="10610" w:type="dxa"/>
            <w:gridSpan w:val="2"/>
          </w:tcPr>
          <w:p w:rsidR="00000EF9" w:rsidRPr="00EC10FC" w:rsidRDefault="00065A84" w:rsidP="00065A8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5A84">
              <w:rPr>
                <w:rFonts w:ascii="Times New Roman" w:hAnsi="Times New Roman" w:cs="Times New Roman"/>
                <w:b/>
                <w:sz w:val="24"/>
                <w:szCs w:val="24"/>
              </w:rPr>
              <w:t>Recommended Resources / Links: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00EF9" w:rsidRPr="00EC10FC">
              <w:rPr>
                <w:rFonts w:ascii="Times New Roman" w:eastAsia="Garamond" w:hAnsi="Times New Roman" w:cs="Times New Roman"/>
                <w:sz w:val="24"/>
                <w:szCs w:val="24"/>
              </w:rPr>
              <w:t xml:space="preserve"> https://www.coursera.org/learn/raspberry-pi-platform</w:t>
            </w:r>
          </w:p>
          <w:p w:rsidR="00000EF9" w:rsidRPr="00EC10FC" w:rsidRDefault="00000EF9" w:rsidP="00065A8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00EF9" w:rsidRPr="00EC10FC" w:rsidTr="00065A84">
        <w:trPr>
          <w:trHeight w:val="1985"/>
        </w:trPr>
        <w:tc>
          <w:tcPr>
            <w:tcW w:w="10610" w:type="dxa"/>
            <w:gridSpan w:val="2"/>
          </w:tcPr>
          <w:p w:rsidR="00000EF9" w:rsidRPr="00EC10FC" w:rsidRDefault="00000EF9" w:rsidP="00065A8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C10FC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Unit 5</w:t>
            </w:r>
          </w:p>
          <w:p w:rsidR="00D730F3" w:rsidRPr="00D730F3" w:rsidRDefault="00D730F3" w:rsidP="00065A8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0F3">
              <w:rPr>
                <w:rFonts w:ascii="Times New Roman" w:hAnsi="Times New Roman" w:cs="Times New Roman"/>
                <w:sz w:val="24"/>
                <w:szCs w:val="24"/>
              </w:rPr>
              <w:t>Prompt Engineering: Introduction to prompting, zero-shot prompting, few-shot prompting, role prompting, structured prompting, prompt evaluation, hallucinations and limitations of Generative AI.</w:t>
            </w:r>
          </w:p>
          <w:p w:rsidR="00D730F3" w:rsidRPr="00D730F3" w:rsidRDefault="00D730F3" w:rsidP="00065A8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0F3">
              <w:rPr>
                <w:rFonts w:ascii="Times New Roman" w:hAnsi="Times New Roman" w:cs="Times New Roman"/>
                <w:sz w:val="24"/>
                <w:szCs w:val="24"/>
              </w:rPr>
              <w:t xml:space="preserve">Responsible and Ethical AI: AI bias, fairness, transparency, </w:t>
            </w:r>
            <w:r w:rsidR="00065A84" w:rsidRPr="00D730F3">
              <w:rPr>
                <w:rFonts w:ascii="Times New Roman" w:hAnsi="Times New Roman" w:cs="Times New Roman"/>
                <w:sz w:val="24"/>
                <w:szCs w:val="24"/>
              </w:rPr>
              <w:t>Explainability</w:t>
            </w:r>
            <w:r w:rsidRPr="00D730F3">
              <w:rPr>
                <w:rFonts w:ascii="Times New Roman" w:hAnsi="Times New Roman" w:cs="Times New Roman"/>
                <w:sz w:val="24"/>
                <w:szCs w:val="24"/>
              </w:rPr>
              <w:t>, privacy, security, copyright and intellectual property, human oversight, responsible use of Generative AI.</w:t>
            </w:r>
          </w:p>
          <w:p w:rsidR="00000EF9" w:rsidRPr="00065A84" w:rsidRDefault="00D730F3" w:rsidP="00065A8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0F3">
              <w:rPr>
                <w:rFonts w:ascii="Times New Roman" w:hAnsi="Times New Roman" w:cs="Times New Roman"/>
                <w:sz w:val="24"/>
                <w:szCs w:val="24"/>
              </w:rPr>
              <w:t>AI Applications: AI in healthcare, cybersecurity, finance, smart cities, robotics, education, manufacturing and software engineering.</w:t>
            </w:r>
          </w:p>
        </w:tc>
      </w:tr>
      <w:tr w:rsidR="00000EF9" w:rsidRPr="00EC10FC" w:rsidTr="00065A84">
        <w:trPr>
          <w:trHeight w:val="158"/>
        </w:trPr>
        <w:tc>
          <w:tcPr>
            <w:tcW w:w="10610" w:type="dxa"/>
            <w:gridSpan w:val="2"/>
          </w:tcPr>
          <w:p w:rsidR="00D730F3" w:rsidRPr="00065A84" w:rsidRDefault="00D730F3" w:rsidP="00065A8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65A84">
              <w:rPr>
                <w:rFonts w:ascii="Times New Roman" w:hAnsi="Times New Roman" w:cs="Times New Roman"/>
                <w:b/>
                <w:sz w:val="24"/>
                <w:szCs w:val="24"/>
              </w:rPr>
              <w:t>Recommended Resources / Links:</w:t>
            </w:r>
          </w:p>
          <w:p w:rsidR="00D730F3" w:rsidRPr="00D730F3" w:rsidRDefault="00D730F3" w:rsidP="00065A8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0F3">
              <w:rPr>
                <w:rFonts w:ascii="Times New Roman" w:hAnsi="Times New Roman" w:cs="Times New Roman"/>
                <w:sz w:val="24"/>
                <w:szCs w:val="24"/>
              </w:rPr>
              <w:t>1. https://media.dev.nptel.ac.in/content/mp4/107/106/107106090/MP4/mod01lec03.mp4</w:t>
            </w:r>
          </w:p>
          <w:p w:rsidR="00D730F3" w:rsidRPr="00D730F3" w:rsidRDefault="00D730F3" w:rsidP="00065A8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0F3">
              <w:rPr>
                <w:rFonts w:ascii="Times New Roman" w:hAnsi="Times New Roman" w:cs="Times New Roman"/>
                <w:sz w:val="24"/>
                <w:szCs w:val="24"/>
              </w:rPr>
              <w:t>2. https://nptel.ac.in/courses/106105077</w:t>
            </w:r>
          </w:p>
          <w:p w:rsidR="00000EF9" w:rsidRPr="00EC10FC" w:rsidRDefault="00D730F3" w:rsidP="00065A84">
            <w:pPr>
              <w:spacing w:after="12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30F3">
              <w:rPr>
                <w:rFonts w:ascii="Times New Roman" w:hAnsi="Times New Roman" w:cs="Times New Roman"/>
                <w:sz w:val="24"/>
                <w:szCs w:val="24"/>
              </w:rPr>
              <w:t>3. https://media.dev.nptel.ac.in/content/mp4/106/102/106102220/MP4/mod12lec92.mp4</w:t>
            </w:r>
          </w:p>
        </w:tc>
      </w:tr>
      <w:tr w:rsidR="00000EF9" w:rsidRPr="00EC10FC" w:rsidTr="00065A84">
        <w:trPr>
          <w:trHeight w:val="1145"/>
        </w:trPr>
        <w:tc>
          <w:tcPr>
            <w:tcW w:w="10610" w:type="dxa"/>
            <w:gridSpan w:val="2"/>
          </w:tcPr>
          <w:p w:rsidR="00065A84" w:rsidRPr="00065A84" w:rsidRDefault="00065A84" w:rsidP="00065A8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65A84">
              <w:rPr>
                <w:rFonts w:ascii="Times New Roman" w:hAnsi="Times New Roman" w:cs="Times New Roman"/>
                <w:b/>
                <w:sz w:val="24"/>
                <w:szCs w:val="24"/>
              </w:rPr>
              <w:t>Text book</w:t>
            </w:r>
          </w:p>
          <w:p w:rsidR="00065A84" w:rsidRPr="00065A84" w:rsidRDefault="00065A84" w:rsidP="00065A8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5A84">
              <w:rPr>
                <w:rFonts w:ascii="Times New Roman" w:hAnsi="Times New Roman" w:cs="Times New Roman"/>
                <w:sz w:val="24"/>
                <w:szCs w:val="24"/>
              </w:rPr>
              <w:t xml:space="preserve">Stuart Russell and Peter Norvig, </w:t>
            </w:r>
            <w:r w:rsidRPr="00065A8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Artificial Intelligence: A Modern Approach</w:t>
            </w:r>
            <w:r w:rsidRPr="00065A84">
              <w:rPr>
                <w:rFonts w:ascii="Times New Roman" w:hAnsi="Times New Roman" w:cs="Times New Roman"/>
                <w:sz w:val="24"/>
                <w:szCs w:val="24"/>
              </w:rPr>
              <w:t>, 4th Edition, Pearson Education, 2021/2022</w:t>
            </w:r>
          </w:p>
          <w:p w:rsidR="00065A84" w:rsidRDefault="00065A84" w:rsidP="00065A8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5A84">
              <w:rPr>
                <w:rFonts w:ascii="Times New Roman" w:hAnsi="Times New Roman" w:cs="Times New Roman"/>
                <w:b/>
                <w:sz w:val="24"/>
                <w:szCs w:val="24"/>
              </w:rPr>
              <w:t>Reference books</w:t>
            </w:r>
            <w:r w:rsidRPr="00065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065A84" w:rsidRPr="00065A84" w:rsidRDefault="00065A84" w:rsidP="00065A8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5A84">
              <w:rPr>
                <w:rFonts w:ascii="Times New Roman" w:hAnsi="Times New Roman" w:cs="Times New Roman"/>
                <w:sz w:val="24"/>
                <w:szCs w:val="24"/>
              </w:rPr>
              <w:t xml:space="preserve">1. Pradeep Singh, Tapan K. Gandhi and Balasubramanian Raman, </w:t>
            </w:r>
            <w:r w:rsidRPr="00065A8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Artificial Intelligence and Machine Learning</w:t>
            </w:r>
            <w:r w:rsidRPr="00065A84">
              <w:rPr>
                <w:rFonts w:ascii="Times New Roman" w:hAnsi="Times New Roman" w:cs="Times New Roman"/>
                <w:sz w:val="24"/>
                <w:szCs w:val="24"/>
              </w:rPr>
              <w:t xml:space="preserve">, 1st Edition, McGraw Hill India, 2025 </w:t>
            </w:r>
          </w:p>
          <w:p w:rsidR="00000EF9" w:rsidRPr="00EC10FC" w:rsidRDefault="00065A84" w:rsidP="00065A8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5A84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r w:rsidRPr="00065A8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Hands-On Machine Learning with Scikit-Learn, Keras, and TensorFlow</w:t>
            </w:r>
            <w:r w:rsidRPr="00065A84">
              <w:rPr>
                <w:rFonts w:ascii="Times New Roman" w:hAnsi="Times New Roman" w:cs="Times New Roman"/>
                <w:sz w:val="24"/>
                <w:szCs w:val="24"/>
              </w:rPr>
              <w:t>, 3rd Edition, O'Reilly Media, 2022</w:t>
            </w:r>
          </w:p>
        </w:tc>
      </w:tr>
      <w:tr w:rsidR="00000EF9" w:rsidRPr="00EC10FC" w:rsidTr="00065A84">
        <w:trPr>
          <w:trHeight w:val="1411"/>
        </w:trPr>
        <w:tc>
          <w:tcPr>
            <w:tcW w:w="10610" w:type="dxa"/>
            <w:gridSpan w:val="2"/>
          </w:tcPr>
          <w:p w:rsidR="00000EF9" w:rsidRPr="00EC10FC" w:rsidRDefault="00000EF9" w:rsidP="00065A8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10F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Self-Learning: </w:t>
            </w:r>
            <w:r w:rsidRPr="00EC10FC">
              <w:rPr>
                <w:rFonts w:ascii="Times New Roman" w:hAnsi="Times New Roman" w:cs="Times New Roman"/>
                <w:sz w:val="24"/>
                <w:szCs w:val="24"/>
              </w:rPr>
              <w:t>Project Based Learning</w:t>
            </w:r>
          </w:p>
          <w:p w:rsidR="00000EF9" w:rsidRPr="00EC10FC" w:rsidRDefault="00000EF9" w:rsidP="00065A8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730F3" w:rsidRPr="00D730F3" w:rsidRDefault="00D730F3" w:rsidP="00065A8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30F3">
              <w:rPr>
                <w:rFonts w:ascii="Times New Roman" w:hAnsi="Times New Roman" w:cs="Times New Roman"/>
                <w:b/>
                <w:sz w:val="24"/>
                <w:szCs w:val="24"/>
              </w:rPr>
              <w:t>Course Outcomes:</w:t>
            </w:r>
          </w:p>
          <w:p w:rsidR="00D730F3" w:rsidRPr="00D730F3" w:rsidRDefault="00D730F3" w:rsidP="00065A8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30F3">
              <w:rPr>
                <w:rFonts w:ascii="Times New Roman" w:hAnsi="Times New Roman" w:cs="Times New Roman"/>
                <w:b/>
                <w:sz w:val="24"/>
                <w:szCs w:val="24"/>
              </w:rPr>
              <w:t>At the end of the course, the student will be able to:</w:t>
            </w:r>
          </w:p>
          <w:p w:rsidR="00D730F3" w:rsidRPr="00D730F3" w:rsidRDefault="00D730F3" w:rsidP="00065A8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0F3">
              <w:rPr>
                <w:rFonts w:ascii="Times New Roman" w:hAnsi="Times New Roman" w:cs="Times New Roman"/>
                <w:sz w:val="24"/>
                <w:szCs w:val="24"/>
              </w:rPr>
              <w:t>1. Understand the fundamentals of Artificial Intelligence and apply problem-solving techniques using agents to solve the problems. (PO-1,2,3,5,12; PSO-1,3)</w:t>
            </w:r>
          </w:p>
          <w:p w:rsidR="00D730F3" w:rsidRPr="00D730F3" w:rsidRDefault="00D730F3" w:rsidP="00065A8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0F3">
              <w:rPr>
                <w:rFonts w:ascii="Times New Roman" w:hAnsi="Times New Roman" w:cs="Times New Roman"/>
                <w:sz w:val="24"/>
                <w:szCs w:val="24"/>
              </w:rPr>
              <w:t>2. Analyze uninformed and informed search strategies in solving real world problems. (PO -1,2,3,5,12; PSO-1,3)</w:t>
            </w:r>
          </w:p>
          <w:p w:rsidR="00D730F3" w:rsidRPr="00D730F3" w:rsidRDefault="00D730F3" w:rsidP="00065A8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0F3">
              <w:rPr>
                <w:rFonts w:ascii="Times New Roman" w:hAnsi="Times New Roman" w:cs="Times New Roman"/>
                <w:sz w:val="24"/>
                <w:szCs w:val="24"/>
              </w:rPr>
              <w:t>3. Apply adversarial search methods to make optimal game decisions and construct knowledge-based agents using logical reasoning. (PO- 1, 2,3,5,12; PSO-1,3)</w:t>
            </w:r>
          </w:p>
          <w:p w:rsidR="00D730F3" w:rsidRPr="00D730F3" w:rsidRDefault="00D730F3" w:rsidP="00065A8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0F3">
              <w:rPr>
                <w:rFonts w:ascii="Times New Roman" w:hAnsi="Times New Roman" w:cs="Times New Roman"/>
                <w:sz w:val="24"/>
                <w:szCs w:val="24"/>
              </w:rPr>
              <w:t>4. Apply knowledge using the syntax and semantics of First-Order Logic, and inference techniques to solve reasoning problems. (PO- 1, 2,3,5,6,12; PSO-1,3).</w:t>
            </w:r>
          </w:p>
          <w:p w:rsidR="00000EF9" w:rsidRPr="00EC10FC" w:rsidRDefault="00D730F3" w:rsidP="00065A8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30F3">
              <w:rPr>
                <w:rFonts w:ascii="Times New Roman" w:hAnsi="Times New Roman" w:cs="Times New Roman"/>
                <w:sz w:val="24"/>
                <w:szCs w:val="24"/>
              </w:rPr>
              <w:t>5. Apply algorithms for classical planning in AI and analyze the philosophical, ethical, and safety implications of artificial intelligence. (PO- 1, 2,3,5,8, 12; PSO-1,3)</w:t>
            </w:r>
          </w:p>
        </w:tc>
      </w:tr>
    </w:tbl>
    <w:p w:rsidR="00EC10FC" w:rsidRDefault="00EC10FC" w:rsidP="00EC10FC">
      <w:pPr>
        <w:spacing w:line="240" w:lineRule="auto"/>
        <w:rPr>
          <w:rFonts w:ascii="Garamond" w:hAnsi="Garamond"/>
        </w:rPr>
      </w:pPr>
      <w:bookmarkStart w:id="0" w:name="_GoBack"/>
      <w:bookmarkEnd w:id="0"/>
    </w:p>
    <w:tbl>
      <w:tblPr>
        <w:tblW w:w="106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3538"/>
        <w:gridCol w:w="3827"/>
        <w:gridCol w:w="3282"/>
      </w:tblGrid>
      <w:tr w:rsidR="00EC10FC" w:rsidRPr="004128D7" w:rsidTr="00065A84">
        <w:trPr>
          <w:trHeight w:val="241"/>
        </w:trPr>
        <w:tc>
          <w:tcPr>
            <w:tcW w:w="10647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:rsidR="00EC10FC" w:rsidRPr="004128D7" w:rsidRDefault="00EC10FC" w:rsidP="00E15F7F">
            <w:pPr>
              <w:spacing w:after="0" w:line="276" w:lineRule="auto"/>
              <w:ind w:left="70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1" w:name="_Hlk208311653"/>
            <w:r w:rsidRPr="004128D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Continuous Internal Evaluation (CIE): 50 Marks</w:t>
            </w:r>
          </w:p>
        </w:tc>
      </w:tr>
      <w:tr w:rsidR="00EC10FC" w:rsidRPr="004128D7" w:rsidTr="00065A84">
        <w:trPr>
          <w:trHeight w:val="241"/>
        </w:trPr>
        <w:tc>
          <w:tcPr>
            <w:tcW w:w="3538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C10FC" w:rsidRPr="004128D7" w:rsidRDefault="00EC10FC" w:rsidP="00E15F7F">
            <w:pPr>
              <w:spacing w:after="0" w:line="276" w:lineRule="auto"/>
              <w:ind w:left="70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128D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Assessment tool</w:t>
            </w:r>
          </w:p>
        </w:tc>
        <w:tc>
          <w:tcPr>
            <w:tcW w:w="3827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C10FC" w:rsidRPr="004128D7" w:rsidRDefault="00EC10FC" w:rsidP="00E15F7F">
            <w:pPr>
              <w:spacing w:after="0" w:line="276" w:lineRule="auto"/>
              <w:ind w:left="6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128D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3282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C10FC" w:rsidRPr="004128D7" w:rsidRDefault="00EC10FC" w:rsidP="00E15F7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128D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Course outcomes attained</w:t>
            </w:r>
          </w:p>
        </w:tc>
      </w:tr>
      <w:tr w:rsidR="00EC10FC" w:rsidRPr="004128D7" w:rsidTr="00065A84">
        <w:trPr>
          <w:trHeight w:val="241"/>
        </w:trPr>
        <w:tc>
          <w:tcPr>
            <w:tcW w:w="3538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C10FC" w:rsidRPr="004128D7" w:rsidRDefault="00EC10FC" w:rsidP="00E15F7F">
            <w:pPr>
              <w:spacing w:after="0" w:line="270" w:lineRule="auto"/>
              <w:ind w:left="7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28D7">
              <w:rPr>
                <w:rFonts w:ascii="Times New Roman" w:eastAsia="Times New Roman" w:hAnsi="Times New Roman" w:cs="Times New Roman"/>
                <w:sz w:val="24"/>
                <w:szCs w:val="24"/>
              </w:rPr>
              <w:t>Internal Test</w:t>
            </w:r>
          </w:p>
        </w:tc>
        <w:tc>
          <w:tcPr>
            <w:tcW w:w="3827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C10FC" w:rsidRPr="004128D7" w:rsidRDefault="00EC10FC" w:rsidP="00E15F7F">
            <w:pPr>
              <w:spacing w:after="0" w:line="270" w:lineRule="auto"/>
              <w:ind w:left="6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28D7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3282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C10FC" w:rsidRPr="004128D7" w:rsidRDefault="00EC10FC" w:rsidP="00E15F7F">
            <w:pPr>
              <w:spacing w:after="0" w:line="270" w:lineRule="auto"/>
              <w:ind w:left="6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28D7">
              <w:rPr>
                <w:rFonts w:ascii="Times New Roman" w:eastAsia="Times New Roman" w:hAnsi="Times New Roman" w:cs="Times New Roman"/>
                <w:sz w:val="24"/>
                <w:szCs w:val="24"/>
              </w:rPr>
              <w:t>CO1, CO2, CO3</w:t>
            </w:r>
          </w:p>
        </w:tc>
      </w:tr>
      <w:tr w:rsidR="00EC10FC" w:rsidRPr="004128D7" w:rsidTr="00065A84">
        <w:trPr>
          <w:trHeight w:val="241"/>
        </w:trPr>
        <w:tc>
          <w:tcPr>
            <w:tcW w:w="3538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C10FC" w:rsidRPr="004128D7" w:rsidRDefault="00EC10FC" w:rsidP="00E15F7F">
            <w:pPr>
              <w:spacing w:after="0" w:line="270" w:lineRule="auto"/>
              <w:ind w:left="7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28D7">
              <w:rPr>
                <w:rFonts w:ascii="Times New Roman" w:eastAsia="Times New Roman" w:hAnsi="Times New Roman" w:cs="Times New Roman"/>
                <w:sz w:val="24"/>
                <w:szCs w:val="24"/>
              </w:rPr>
              <w:t>Internal Test-II</w:t>
            </w:r>
          </w:p>
        </w:tc>
        <w:tc>
          <w:tcPr>
            <w:tcW w:w="3827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C10FC" w:rsidRPr="004128D7" w:rsidRDefault="00EC10FC" w:rsidP="00E15F7F">
            <w:pPr>
              <w:spacing w:after="0" w:line="270" w:lineRule="auto"/>
              <w:ind w:left="6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28D7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3282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C10FC" w:rsidRPr="004128D7" w:rsidRDefault="00EC10FC" w:rsidP="00E15F7F">
            <w:pPr>
              <w:spacing w:after="0" w:line="270" w:lineRule="auto"/>
              <w:ind w:left="6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28D7">
              <w:rPr>
                <w:rFonts w:ascii="Times New Roman" w:eastAsia="Times New Roman" w:hAnsi="Times New Roman" w:cs="Times New Roman"/>
                <w:sz w:val="24"/>
                <w:szCs w:val="24"/>
              </w:rPr>
              <w:t>CO3, CO4, CO5</w:t>
            </w:r>
          </w:p>
        </w:tc>
      </w:tr>
      <w:tr w:rsidR="00EC10FC" w:rsidRPr="004128D7" w:rsidTr="00065A84">
        <w:trPr>
          <w:trHeight w:val="241"/>
        </w:trPr>
        <w:tc>
          <w:tcPr>
            <w:tcW w:w="10647" w:type="dxa"/>
            <w:gridSpan w:val="3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C10FC" w:rsidRPr="004128D7" w:rsidRDefault="00EC10FC" w:rsidP="00E15F7F">
            <w:pPr>
              <w:spacing w:after="0" w:line="270" w:lineRule="auto"/>
              <w:ind w:left="70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128D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Average of the two internal tests shall be taken for 30 marks.</w:t>
            </w:r>
          </w:p>
        </w:tc>
      </w:tr>
      <w:tr w:rsidR="00EC10FC" w:rsidRPr="004128D7" w:rsidTr="00065A84">
        <w:trPr>
          <w:trHeight w:val="241"/>
        </w:trPr>
        <w:tc>
          <w:tcPr>
            <w:tcW w:w="3538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C10FC" w:rsidRPr="004128D7" w:rsidRDefault="00EC10FC" w:rsidP="00E15F7F">
            <w:pPr>
              <w:spacing w:after="0" w:line="276" w:lineRule="auto"/>
              <w:ind w:left="7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28D7">
              <w:rPr>
                <w:rFonts w:ascii="Times New Roman" w:eastAsia="Times New Roman" w:hAnsi="Times New Roman" w:cs="Times New Roman"/>
                <w:sz w:val="24"/>
                <w:szCs w:val="24"/>
              </w:rPr>
              <w:t>Other Components</w:t>
            </w:r>
          </w:p>
        </w:tc>
        <w:tc>
          <w:tcPr>
            <w:tcW w:w="3827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C10FC" w:rsidRPr="004128D7" w:rsidRDefault="00EC10FC" w:rsidP="00E15F7F">
            <w:pPr>
              <w:spacing w:after="0" w:line="276" w:lineRule="auto"/>
              <w:ind w:left="6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2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C10FC" w:rsidRPr="004128D7" w:rsidRDefault="00EC10FC" w:rsidP="00E15F7F">
            <w:pPr>
              <w:spacing w:after="0" w:line="276" w:lineRule="auto"/>
              <w:ind w:left="6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C10FC" w:rsidRPr="004128D7" w:rsidTr="00065A84">
        <w:trPr>
          <w:trHeight w:val="471"/>
        </w:trPr>
        <w:tc>
          <w:tcPr>
            <w:tcW w:w="3538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EC10FC" w:rsidRPr="004128D7" w:rsidRDefault="00EC10FC" w:rsidP="00E15F7F">
            <w:pPr>
              <w:spacing w:before="40" w:after="0" w:line="276" w:lineRule="auto"/>
              <w:ind w:left="7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28D7">
              <w:rPr>
                <w:rFonts w:ascii="Times New Roman" w:eastAsia="Times New Roman" w:hAnsi="Times New Roman" w:cs="Times New Roman"/>
                <w:sz w:val="24"/>
                <w:szCs w:val="24"/>
              </w:rPr>
              <w:t>MCQ</w:t>
            </w:r>
            <w:r w:rsidR="006429A0">
              <w:rPr>
                <w:rFonts w:ascii="Times New Roman" w:eastAsia="Times New Roman" w:hAnsi="Times New Roman" w:cs="Times New Roman"/>
                <w:sz w:val="24"/>
                <w:szCs w:val="24"/>
              </w:rPr>
              <w:t>/ Project</w:t>
            </w:r>
          </w:p>
        </w:tc>
        <w:tc>
          <w:tcPr>
            <w:tcW w:w="3827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C10FC" w:rsidRPr="004128D7" w:rsidRDefault="00EC10FC" w:rsidP="00E15F7F">
            <w:pPr>
              <w:spacing w:before="140" w:after="0" w:line="276" w:lineRule="auto"/>
              <w:ind w:left="6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28D7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282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C10FC" w:rsidRPr="004128D7" w:rsidRDefault="00EC10FC" w:rsidP="00E15F7F">
            <w:pPr>
              <w:spacing w:after="0" w:line="27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28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CO1, CO2, CO3, CO4,CO5</w:t>
            </w:r>
          </w:p>
        </w:tc>
      </w:tr>
      <w:tr w:rsidR="00EC10FC" w:rsidRPr="004128D7" w:rsidTr="00065A84">
        <w:trPr>
          <w:trHeight w:val="714"/>
        </w:trPr>
        <w:tc>
          <w:tcPr>
            <w:tcW w:w="3538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10FC" w:rsidRPr="004128D7" w:rsidRDefault="00EC10FC" w:rsidP="00E15F7F">
            <w:pPr>
              <w:spacing w:after="0" w:line="276" w:lineRule="auto"/>
              <w:ind w:left="7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28D7">
              <w:rPr>
                <w:rFonts w:ascii="Times New Roman" w:eastAsia="Times New Roman" w:hAnsi="Times New Roman" w:cs="Times New Roman"/>
                <w:sz w:val="24"/>
                <w:szCs w:val="24"/>
              </w:rPr>
              <w:t>Semester-End Examination</w:t>
            </w:r>
          </w:p>
        </w:tc>
        <w:tc>
          <w:tcPr>
            <w:tcW w:w="3827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C10FC" w:rsidRPr="004128D7" w:rsidRDefault="00EC10FC" w:rsidP="00E15F7F">
            <w:pPr>
              <w:spacing w:after="0" w:line="273" w:lineRule="auto"/>
              <w:ind w:left="6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28D7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  <w:p w:rsidR="00EC10FC" w:rsidRPr="004128D7" w:rsidRDefault="00EC10FC" w:rsidP="00E15F7F">
            <w:pPr>
              <w:spacing w:after="0" w:line="312" w:lineRule="auto"/>
              <w:ind w:left="7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28D7">
              <w:rPr>
                <w:rFonts w:ascii="Times New Roman" w:eastAsia="Times New Roman" w:hAnsi="Times New Roman" w:cs="Times New Roman"/>
                <w:sz w:val="24"/>
                <w:szCs w:val="24"/>
              </w:rPr>
              <w:t>(Scale down to 50 Marks)</w:t>
            </w:r>
          </w:p>
        </w:tc>
        <w:tc>
          <w:tcPr>
            <w:tcW w:w="3282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C10FC" w:rsidRPr="004128D7" w:rsidRDefault="00EC10FC" w:rsidP="00E15F7F">
            <w:pPr>
              <w:spacing w:before="140" w:after="0" w:line="30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28D7">
              <w:rPr>
                <w:rFonts w:ascii="Times New Roman" w:eastAsia="Times New Roman" w:hAnsi="Times New Roman" w:cs="Times New Roman"/>
                <w:sz w:val="24"/>
                <w:szCs w:val="24"/>
              </w:rPr>
              <w:t>CO1, CO2, CO3, CO4, CO5</w:t>
            </w:r>
          </w:p>
        </w:tc>
      </w:tr>
      <w:bookmarkEnd w:id="1"/>
    </w:tbl>
    <w:p w:rsidR="00EC10FC" w:rsidRPr="005448DB" w:rsidRDefault="00EC10FC" w:rsidP="00EC10FC">
      <w:pPr>
        <w:spacing w:line="240" w:lineRule="auto"/>
        <w:rPr>
          <w:rFonts w:ascii="Garamond" w:hAnsi="Garamond"/>
        </w:rPr>
      </w:pPr>
    </w:p>
    <w:sectPr w:rsidR="00EC10FC" w:rsidRPr="005448DB" w:rsidSect="00735EB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6232" w:rsidRDefault="00CB6232" w:rsidP="005448DB">
      <w:pPr>
        <w:spacing w:after="0" w:line="240" w:lineRule="auto"/>
      </w:pPr>
      <w:r>
        <w:separator/>
      </w:r>
    </w:p>
  </w:endnote>
  <w:endnote w:type="continuationSeparator" w:id="0">
    <w:p w:rsidR="00CB6232" w:rsidRDefault="00CB6232" w:rsidP="005448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6232" w:rsidRDefault="00CB6232" w:rsidP="005448DB">
      <w:pPr>
        <w:spacing w:after="0" w:line="240" w:lineRule="auto"/>
      </w:pPr>
      <w:r>
        <w:separator/>
      </w:r>
    </w:p>
  </w:footnote>
  <w:footnote w:type="continuationSeparator" w:id="0">
    <w:p w:rsidR="00CB6232" w:rsidRDefault="00CB6232" w:rsidP="005448D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9BA"/>
    <w:rsid w:val="00000EF9"/>
    <w:rsid w:val="00016E91"/>
    <w:rsid w:val="000339BA"/>
    <w:rsid w:val="00065A84"/>
    <w:rsid w:val="00101766"/>
    <w:rsid w:val="001A2421"/>
    <w:rsid w:val="00361917"/>
    <w:rsid w:val="00370BED"/>
    <w:rsid w:val="00457469"/>
    <w:rsid w:val="004B07F5"/>
    <w:rsid w:val="00522518"/>
    <w:rsid w:val="005448DB"/>
    <w:rsid w:val="006429A0"/>
    <w:rsid w:val="00685B44"/>
    <w:rsid w:val="00735EBD"/>
    <w:rsid w:val="00792126"/>
    <w:rsid w:val="007F4DF9"/>
    <w:rsid w:val="00861115"/>
    <w:rsid w:val="009A7D03"/>
    <w:rsid w:val="009F2997"/>
    <w:rsid w:val="00A16739"/>
    <w:rsid w:val="00A45710"/>
    <w:rsid w:val="00A80E6D"/>
    <w:rsid w:val="00A81E15"/>
    <w:rsid w:val="00C8087B"/>
    <w:rsid w:val="00CB0D4E"/>
    <w:rsid w:val="00CB6232"/>
    <w:rsid w:val="00D61F4B"/>
    <w:rsid w:val="00D72836"/>
    <w:rsid w:val="00D730F3"/>
    <w:rsid w:val="00DB28AF"/>
    <w:rsid w:val="00DC1883"/>
    <w:rsid w:val="00E15F7F"/>
    <w:rsid w:val="00EC10FC"/>
    <w:rsid w:val="00F81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1759E"/>
  <w15:chartTrackingRefBased/>
  <w15:docId w15:val="{80CCDF55-7139-4BD5-9EF3-05F56C3ED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370BED"/>
    <w:rPr>
      <w:rFonts w:ascii="Calibri" w:eastAsia="Calibri" w:hAnsi="Calibri" w:cs="Calibri"/>
      <w:lang w:val="en-US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26">
    <w:name w:val="26"/>
    <w:basedOn w:val="TableNormal"/>
    <w:rsid w:val="00370BE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IN"/>
    </w:r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370B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448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8DB"/>
    <w:rPr>
      <w:rFonts w:ascii="Calibri" w:eastAsia="Calibri" w:hAnsi="Calibri" w:cs="Calibri"/>
      <w:lang w:val="en-US" w:eastAsia="en-IN"/>
    </w:rPr>
  </w:style>
  <w:style w:type="paragraph" w:styleId="Footer">
    <w:name w:val="footer"/>
    <w:basedOn w:val="Normal"/>
    <w:link w:val="FooterChar"/>
    <w:uiPriority w:val="99"/>
    <w:unhideWhenUsed/>
    <w:rsid w:val="005448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8DB"/>
    <w:rPr>
      <w:rFonts w:ascii="Calibri" w:eastAsia="Calibri" w:hAnsi="Calibri" w:cs="Calibri"/>
      <w:lang w:val="en-US" w:eastAsia="en-IN"/>
    </w:rPr>
  </w:style>
  <w:style w:type="character" w:styleId="Hyperlink">
    <w:name w:val="Hyperlink"/>
    <w:basedOn w:val="DefaultParagraphFont"/>
    <w:uiPriority w:val="99"/>
    <w:unhideWhenUsed/>
    <w:rsid w:val="004B07F5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065A8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nptel.ac.in/courses/112103280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814</Words>
  <Characters>4644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2026-06-29T05:28:00Z</dcterms:created>
  <dcterms:modified xsi:type="dcterms:W3CDTF">2026-09-17T07:25:00Z</dcterms:modified>
</cp:coreProperties>
</file>