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7D0F" w:rsidRPr="00A17D0F" w:rsidRDefault="00A17D0F" w:rsidP="00A17D0F">
      <w:pPr>
        <w:spacing w:before="100" w:beforeAutospacing="1" w:after="100" w:afterAutospacing="1" w:line="240" w:lineRule="auto"/>
        <w:rPr>
          <w:rFonts w:ascii="Times New Roman" w:eastAsia="Times New Roman" w:hAnsi="Times New Roman" w:cs="Times New Roman"/>
          <w:sz w:val="24"/>
          <w:szCs w:val="24"/>
        </w:rPr>
      </w:pPr>
      <w:r w:rsidRPr="00A17D0F">
        <w:rPr>
          <w:rFonts w:ascii="Times New Roman" w:eastAsia="Times New Roman" w:hAnsi="Times New Roman" w:cs="Times New Roman"/>
          <w:sz w:val="24"/>
          <w:szCs w:val="24"/>
        </w:rPr>
        <w:t xml:space="preserve">Sure! Here are 20 long answer-type questions with detailed answers on the topics you listed. Each question is designed to be comprehensive and suitable for a 10-mark </w:t>
      </w:r>
      <w:proofErr w:type="spellStart"/>
      <w:r w:rsidRPr="00A17D0F">
        <w:rPr>
          <w:rFonts w:ascii="Times New Roman" w:eastAsia="Times New Roman" w:hAnsi="Times New Roman" w:cs="Times New Roman"/>
          <w:sz w:val="24"/>
          <w:szCs w:val="24"/>
        </w:rPr>
        <w:t>weightage</w:t>
      </w:r>
      <w:proofErr w:type="spellEnd"/>
      <w:r w:rsidRPr="00A17D0F">
        <w:rPr>
          <w:rFonts w:ascii="Times New Roman" w:eastAsia="Times New Roman" w:hAnsi="Times New Roman" w:cs="Times New Roman"/>
          <w:sz w:val="24"/>
          <w:szCs w:val="24"/>
        </w:rPr>
        <w:t>.</w:t>
      </w:r>
    </w:p>
    <w:p w:rsidR="00A17D0F" w:rsidRPr="00A17D0F" w:rsidRDefault="00A17D0F" w:rsidP="00A17D0F">
      <w:pPr>
        <w:spacing w:before="100" w:beforeAutospacing="1" w:after="100" w:afterAutospacing="1" w:line="240" w:lineRule="auto"/>
        <w:outlineLvl w:val="2"/>
        <w:rPr>
          <w:rFonts w:ascii="Times New Roman" w:eastAsia="Times New Roman" w:hAnsi="Times New Roman" w:cs="Times New Roman"/>
          <w:b/>
          <w:bCs/>
          <w:sz w:val="27"/>
          <w:szCs w:val="27"/>
        </w:rPr>
      </w:pPr>
      <w:r w:rsidRPr="00A17D0F">
        <w:rPr>
          <w:rFonts w:ascii="Times New Roman" w:eastAsia="Times New Roman" w:hAnsi="Times New Roman" w:cs="Times New Roman"/>
          <w:b/>
          <w:bCs/>
          <w:sz w:val="27"/>
          <w:szCs w:val="27"/>
        </w:rPr>
        <w:t>Long Term Finance</w:t>
      </w:r>
    </w:p>
    <w:p w:rsidR="00A17D0F" w:rsidRPr="00A17D0F" w:rsidRDefault="00A17D0F" w:rsidP="00A17D0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17D0F">
        <w:rPr>
          <w:rFonts w:ascii="Times New Roman" w:eastAsia="Times New Roman" w:hAnsi="Times New Roman" w:cs="Times New Roman"/>
          <w:b/>
          <w:bCs/>
          <w:sz w:val="24"/>
          <w:szCs w:val="24"/>
        </w:rPr>
        <w:t>What are the primary sources of long-term finance, and how do they function?</w:t>
      </w:r>
    </w:p>
    <w:p w:rsidR="00A17D0F" w:rsidRPr="00A17D0F" w:rsidRDefault="00A17D0F" w:rsidP="00A17D0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17D0F">
        <w:rPr>
          <w:rFonts w:ascii="Times New Roman" w:eastAsia="Times New Roman" w:hAnsi="Times New Roman" w:cs="Times New Roman"/>
          <w:sz w:val="24"/>
          <w:szCs w:val="24"/>
        </w:rPr>
        <w:t xml:space="preserve">The primary sources of long-term finance include equity capital, internal accruals, preference capital, term loans, and debentures. </w:t>
      </w:r>
      <w:r w:rsidRPr="00A17D0F">
        <w:rPr>
          <w:rFonts w:ascii="Times New Roman" w:eastAsia="Times New Roman" w:hAnsi="Times New Roman" w:cs="Times New Roman"/>
          <w:b/>
          <w:bCs/>
          <w:sz w:val="24"/>
          <w:szCs w:val="24"/>
        </w:rPr>
        <w:t>Equity capital</w:t>
      </w:r>
      <w:r w:rsidRPr="00A17D0F">
        <w:rPr>
          <w:rFonts w:ascii="Times New Roman" w:eastAsia="Times New Roman" w:hAnsi="Times New Roman" w:cs="Times New Roman"/>
          <w:sz w:val="24"/>
          <w:szCs w:val="24"/>
        </w:rPr>
        <w:t xml:space="preserve"> involves raising funds by issuing shares to investors, providing them with ownership stakes in the company. This method does not require repayment, but it dilutes ownership. </w:t>
      </w:r>
      <w:r w:rsidRPr="00A17D0F">
        <w:rPr>
          <w:rFonts w:ascii="Times New Roman" w:eastAsia="Times New Roman" w:hAnsi="Times New Roman" w:cs="Times New Roman"/>
          <w:b/>
          <w:bCs/>
          <w:sz w:val="24"/>
          <w:szCs w:val="24"/>
        </w:rPr>
        <w:t>Internal accruals</w:t>
      </w:r>
      <w:r w:rsidRPr="00A17D0F">
        <w:rPr>
          <w:rFonts w:ascii="Times New Roman" w:eastAsia="Times New Roman" w:hAnsi="Times New Roman" w:cs="Times New Roman"/>
          <w:sz w:val="24"/>
          <w:szCs w:val="24"/>
        </w:rPr>
        <w:t xml:space="preserve"> refer to the reinvestment of profits back into the business, which is a cost-effective way to finance growth without incurring debt. </w:t>
      </w:r>
      <w:r w:rsidRPr="00A17D0F">
        <w:rPr>
          <w:rFonts w:ascii="Times New Roman" w:eastAsia="Times New Roman" w:hAnsi="Times New Roman" w:cs="Times New Roman"/>
          <w:b/>
          <w:bCs/>
          <w:sz w:val="24"/>
          <w:szCs w:val="24"/>
        </w:rPr>
        <w:t>Preference capital</w:t>
      </w:r>
      <w:r w:rsidRPr="00A17D0F">
        <w:rPr>
          <w:rFonts w:ascii="Times New Roman" w:eastAsia="Times New Roman" w:hAnsi="Times New Roman" w:cs="Times New Roman"/>
          <w:sz w:val="24"/>
          <w:szCs w:val="24"/>
        </w:rPr>
        <w:t xml:space="preserve"> is raised by issuing preference shares, which have fixed dividends and priority over common shares in dividend payments and asset liquidation. </w:t>
      </w:r>
      <w:r w:rsidRPr="00A17D0F">
        <w:rPr>
          <w:rFonts w:ascii="Times New Roman" w:eastAsia="Times New Roman" w:hAnsi="Times New Roman" w:cs="Times New Roman"/>
          <w:b/>
          <w:bCs/>
          <w:sz w:val="24"/>
          <w:szCs w:val="24"/>
        </w:rPr>
        <w:t>Term loans</w:t>
      </w:r>
      <w:r w:rsidRPr="00A17D0F">
        <w:rPr>
          <w:rFonts w:ascii="Times New Roman" w:eastAsia="Times New Roman" w:hAnsi="Times New Roman" w:cs="Times New Roman"/>
          <w:sz w:val="24"/>
          <w:szCs w:val="24"/>
        </w:rPr>
        <w:t xml:space="preserve"> are borrowed from financial institutions for a specific period, usually with fixed interest rates and repayment schedules. </w:t>
      </w:r>
      <w:r w:rsidRPr="00A17D0F">
        <w:rPr>
          <w:rFonts w:ascii="Times New Roman" w:eastAsia="Times New Roman" w:hAnsi="Times New Roman" w:cs="Times New Roman"/>
          <w:b/>
          <w:bCs/>
          <w:sz w:val="24"/>
          <w:szCs w:val="24"/>
        </w:rPr>
        <w:t>Debentures</w:t>
      </w:r>
      <w:r w:rsidRPr="00A17D0F">
        <w:rPr>
          <w:rFonts w:ascii="Times New Roman" w:eastAsia="Times New Roman" w:hAnsi="Times New Roman" w:cs="Times New Roman"/>
          <w:sz w:val="24"/>
          <w:szCs w:val="24"/>
        </w:rPr>
        <w:t xml:space="preserve"> are long-term debt instruments issued by companies to raise funds, which are repayable at a future date and often carry a fixed interest rate.</w:t>
      </w:r>
    </w:p>
    <w:p w:rsidR="00A17D0F" w:rsidRPr="00A17D0F" w:rsidRDefault="00A17D0F" w:rsidP="00A17D0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17D0F">
        <w:rPr>
          <w:rFonts w:ascii="Times New Roman" w:eastAsia="Times New Roman" w:hAnsi="Times New Roman" w:cs="Times New Roman"/>
          <w:b/>
          <w:bCs/>
          <w:sz w:val="24"/>
          <w:szCs w:val="24"/>
        </w:rPr>
        <w:t>How does venture capital contribute to raising long-term finance, and what are its advantages and disadvantages?</w:t>
      </w:r>
    </w:p>
    <w:p w:rsidR="00A17D0F" w:rsidRPr="00A17D0F" w:rsidRDefault="00A17D0F" w:rsidP="00A17D0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17D0F">
        <w:rPr>
          <w:rFonts w:ascii="Times New Roman" w:eastAsia="Times New Roman" w:hAnsi="Times New Roman" w:cs="Times New Roman"/>
          <w:sz w:val="24"/>
          <w:szCs w:val="24"/>
        </w:rPr>
        <w:t>Venture capital provides funding to startups and small businesses with high growth potential. Venture capitalists invest in these companies in exchange for equity or ownership stakes. This type of financing is crucial for businesses that may not have access to traditional financing methods due to their high-risk nature. Venture capitalists also offer strategic guidance, mentorship, and access to their network, which can be invaluable for the growth and success of the business. The involvement of venture capitalists can also enhance the credibility of the business, making it easier to attract additional funding. However, venture capital can be expensive due to the high equity stake required, and it may lead to loss of control over business decisions.</w:t>
      </w:r>
    </w:p>
    <w:p w:rsidR="00A17D0F" w:rsidRPr="00A17D0F" w:rsidRDefault="00A17D0F" w:rsidP="00A17D0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17D0F">
        <w:rPr>
          <w:rFonts w:ascii="Times New Roman" w:eastAsia="Times New Roman" w:hAnsi="Times New Roman" w:cs="Times New Roman"/>
          <w:b/>
          <w:bCs/>
          <w:sz w:val="24"/>
          <w:szCs w:val="24"/>
        </w:rPr>
        <w:t>What is the process of raising finance through an Initial Public Offer (IPO), and what are its implications for a company?</w:t>
      </w:r>
    </w:p>
    <w:p w:rsidR="00A17D0F" w:rsidRPr="00A17D0F" w:rsidRDefault="00A17D0F" w:rsidP="00A17D0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17D0F">
        <w:rPr>
          <w:rFonts w:ascii="Times New Roman" w:eastAsia="Times New Roman" w:hAnsi="Times New Roman" w:cs="Times New Roman"/>
          <w:sz w:val="24"/>
          <w:szCs w:val="24"/>
        </w:rPr>
        <w:t xml:space="preserve">An IPO involves a company offering its shares to the public for the first time. The process includes several steps: selecting underwriters, filing a registration statement with the regulatory body (e.g., SEBI in India), marketing the IPO through </w:t>
      </w:r>
      <w:proofErr w:type="spellStart"/>
      <w:r w:rsidRPr="00A17D0F">
        <w:rPr>
          <w:rFonts w:ascii="Times New Roman" w:eastAsia="Times New Roman" w:hAnsi="Times New Roman" w:cs="Times New Roman"/>
          <w:sz w:val="24"/>
          <w:szCs w:val="24"/>
        </w:rPr>
        <w:t>roadshows</w:t>
      </w:r>
      <w:proofErr w:type="spellEnd"/>
      <w:r w:rsidRPr="00A17D0F">
        <w:rPr>
          <w:rFonts w:ascii="Times New Roman" w:eastAsia="Times New Roman" w:hAnsi="Times New Roman" w:cs="Times New Roman"/>
          <w:sz w:val="24"/>
          <w:szCs w:val="24"/>
        </w:rPr>
        <w:t>, setting the IPO price, and finally, listing the shares on a stock exchange. The funds raised through an IPO can be used for expansion, debt repayment, or other corporate purposes. The IPO process also involves extensive due diligence, regulatory compliance, and disclosure requirements to ensure transparency and protect investors’ interests. While an IPO can provide significant capital, it also subjects the company to public scrutiny, regulatory requirements, and the pressures of quarterly performance reporting.</w:t>
      </w:r>
    </w:p>
    <w:p w:rsidR="00A17D0F" w:rsidRPr="00A17D0F" w:rsidRDefault="00A17D0F" w:rsidP="00A17D0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17D0F">
        <w:rPr>
          <w:rFonts w:ascii="Times New Roman" w:eastAsia="Times New Roman" w:hAnsi="Times New Roman" w:cs="Times New Roman"/>
          <w:b/>
          <w:bCs/>
          <w:sz w:val="24"/>
          <w:szCs w:val="24"/>
        </w:rPr>
        <w:t>Explain the concept of Follow on Public Offer (FPO) and its significance for companies and investors.</w:t>
      </w:r>
    </w:p>
    <w:p w:rsidR="00A17D0F" w:rsidRPr="00A17D0F" w:rsidRDefault="00A17D0F" w:rsidP="00A17D0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17D0F">
        <w:rPr>
          <w:rFonts w:ascii="Times New Roman" w:eastAsia="Times New Roman" w:hAnsi="Times New Roman" w:cs="Times New Roman"/>
          <w:sz w:val="24"/>
          <w:szCs w:val="24"/>
        </w:rPr>
        <w:t xml:space="preserve">An FPO is a process by which a company that is already publicly listed issues additional shares to investors. This is done to raise more capital for various </w:t>
      </w:r>
      <w:r w:rsidRPr="00A17D0F">
        <w:rPr>
          <w:rFonts w:ascii="Times New Roman" w:eastAsia="Times New Roman" w:hAnsi="Times New Roman" w:cs="Times New Roman"/>
          <w:sz w:val="24"/>
          <w:szCs w:val="24"/>
        </w:rPr>
        <w:lastRenderedPageBreak/>
        <w:t>purposes such as expansion, debt reduction, or working capital needs. FPOs help companies leverage their existing market presence to attract more investors and raise funds efficiently. The process of an FPO is similar to an IPO but typically involves less regulatory scrutiny and lower costs. FPOs can also help improve the liquidity of the company’s shares in the market. For investors, FPOs provide an opportunity to invest in a company they are already familiar with, potentially at a discounted price.</w:t>
      </w:r>
    </w:p>
    <w:p w:rsidR="00A17D0F" w:rsidRPr="00A17D0F" w:rsidRDefault="00A17D0F" w:rsidP="00A17D0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17D0F">
        <w:rPr>
          <w:rFonts w:ascii="Times New Roman" w:eastAsia="Times New Roman" w:hAnsi="Times New Roman" w:cs="Times New Roman"/>
          <w:b/>
          <w:bCs/>
          <w:sz w:val="24"/>
          <w:szCs w:val="24"/>
        </w:rPr>
        <w:t>What is a Rights Issue, and how does it benefit existing shareholders and the issuing company?</w:t>
      </w:r>
    </w:p>
    <w:p w:rsidR="00A17D0F" w:rsidRPr="00A17D0F" w:rsidRDefault="00A17D0F" w:rsidP="00A17D0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17D0F">
        <w:rPr>
          <w:rFonts w:ascii="Times New Roman" w:eastAsia="Times New Roman" w:hAnsi="Times New Roman" w:cs="Times New Roman"/>
          <w:sz w:val="24"/>
          <w:szCs w:val="24"/>
        </w:rPr>
        <w:t>A Rights Issue is a method of raising capital where a company offers additional shares to its existing shareholders at a discounted price. This allows shareholders to maintain their proportional ownership in the company. It benefits shareholders by providing them with the opportunity to purchase shares at a lower price and potentially benefit from future growth. Rights Issues are often used to raise funds for specific projects or to strengthen the company’s balance sheet. They also signal the company’s confidence in its future prospects, which can positively impact investor sentiment. For the issuing company, a Rights Issue is a cost-effective way to raise capital without diluting ownership among new investors.</w:t>
      </w:r>
    </w:p>
    <w:p w:rsidR="00A17D0F" w:rsidRPr="00A17D0F" w:rsidRDefault="00A17D0F" w:rsidP="00A17D0F">
      <w:pPr>
        <w:spacing w:before="100" w:beforeAutospacing="1" w:after="100" w:afterAutospacing="1" w:line="240" w:lineRule="auto"/>
        <w:outlineLvl w:val="2"/>
        <w:rPr>
          <w:rFonts w:ascii="Times New Roman" w:eastAsia="Times New Roman" w:hAnsi="Times New Roman" w:cs="Times New Roman"/>
          <w:b/>
          <w:bCs/>
          <w:sz w:val="27"/>
          <w:szCs w:val="27"/>
        </w:rPr>
      </w:pPr>
      <w:r w:rsidRPr="00A17D0F">
        <w:rPr>
          <w:rFonts w:ascii="Times New Roman" w:eastAsia="Times New Roman" w:hAnsi="Times New Roman" w:cs="Times New Roman"/>
          <w:b/>
          <w:bCs/>
          <w:sz w:val="27"/>
          <w:szCs w:val="27"/>
        </w:rPr>
        <w:t>Securities Market</w:t>
      </w:r>
    </w:p>
    <w:p w:rsidR="00A17D0F" w:rsidRPr="00A17D0F" w:rsidRDefault="00A17D0F" w:rsidP="00A17D0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17D0F">
        <w:rPr>
          <w:rFonts w:ascii="Times New Roman" w:eastAsia="Times New Roman" w:hAnsi="Times New Roman" w:cs="Times New Roman"/>
          <w:b/>
          <w:bCs/>
          <w:sz w:val="24"/>
          <w:szCs w:val="24"/>
        </w:rPr>
        <w:t>Differentiate between the primary market and the secondary market, and explain their roles in the financial system.</w:t>
      </w:r>
    </w:p>
    <w:p w:rsidR="00A17D0F" w:rsidRPr="00A17D0F" w:rsidRDefault="00A17D0F" w:rsidP="00A17D0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17D0F">
        <w:rPr>
          <w:rFonts w:ascii="Times New Roman" w:eastAsia="Times New Roman" w:hAnsi="Times New Roman" w:cs="Times New Roman"/>
          <w:sz w:val="24"/>
          <w:szCs w:val="24"/>
        </w:rPr>
        <w:t>The primary market is where new securities are issued and sold to investors for the first time, such as through IPOs or FPOs. The secondary market is where existing securities are traded among investors. The primary market helps companies raise new capital, while the secondary market provides liquidity and enables investors to buy and sell securities. The primary market involves direct transactions between the issuer and investors, while the secondary market involves transactions between investors. The secondary market also plays a crucial role in price discovery and reflects the market’s perception of the value of securities. Both markets are essential for the efficient functioning of the financial system, providing capital to businesses and investment opportunities to investors.</w:t>
      </w:r>
    </w:p>
    <w:p w:rsidR="00A17D0F" w:rsidRPr="00A17D0F" w:rsidRDefault="00A17D0F" w:rsidP="00A17D0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17D0F">
        <w:rPr>
          <w:rFonts w:ascii="Times New Roman" w:eastAsia="Times New Roman" w:hAnsi="Times New Roman" w:cs="Times New Roman"/>
          <w:b/>
          <w:bCs/>
          <w:sz w:val="24"/>
          <w:szCs w:val="24"/>
        </w:rPr>
        <w:t>Describe the trading and settlement process in the stock market, and discuss the importance of efficient trading systems.</w:t>
      </w:r>
    </w:p>
    <w:p w:rsidR="00A17D0F" w:rsidRPr="00A17D0F" w:rsidRDefault="00A17D0F" w:rsidP="00A17D0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17D0F">
        <w:rPr>
          <w:rFonts w:ascii="Times New Roman" w:eastAsia="Times New Roman" w:hAnsi="Times New Roman" w:cs="Times New Roman"/>
          <w:sz w:val="24"/>
          <w:szCs w:val="24"/>
        </w:rPr>
        <w:t>The trading process involves placing buy or sell orders through brokers, which are then matched on the stock exchange. Once a trade is executed, the settlement process begins, which involves transferring the ownership of securities from the seller to the buyer and the corresponding payment. Settlement typically occurs within two business days (T+2) in most markets. The process includes several steps: trade confirmation, clearing, and settlement. Clearing involves determining the obligations of the buyer and seller, while settlement involves the actual exchange of securities and funds. Efficient trading and settlement processes are essential for maintaining market integrity and investor confidence. They reduce the risk of default, ensure timely execution of trades, and enhance the overall liquidity of the market.</w:t>
      </w:r>
    </w:p>
    <w:p w:rsidR="00A17D0F" w:rsidRPr="00A17D0F" w:rsidRDefault="00A17D0F" w:rsidP="00A17D0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17D0F">
        <w:rPr>
          <w:rFonts w:ascii="Times New Roman" w:eastAsia="Times New Roman" w:hAnsi="Times New Roman" w:cs="Times New Roman"/>
          <w:b/>
          <w:bCs/>
          <w:sz w:val="24"/>
          <w:szCs w:val="24"/>
        </w:rPr>
        <w:lastRenderedPageBreak/>
        <w:t>What are stock market quotations and indices, and why are they important for investors and the economy?</w:t>
      </w:r>
    </w:p>
    <w:p w:rsidR="00A17D0F" w:rsidRPr="00A17D0F" w:rsidRDefault="00A17D0F" w:rsidP="00A17D0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17D0F">
        <w:rPr>
          <w:rFonts w:ascii="Times New Roman" w:eastAsia="Times New Roman" w:hAnsi="Times New Roman" w:cs="Times New Roman"/>
          <w:sz w:val="24"/>
          <w:szCs w:val="24"/>
        </w:rPr>
        <w:t>Stock market quotations provide the current price of a company’s shares. Indices, such as the Nifty 50 or S&amp;P 500, are benchmarks that represent the performance of a group of stocks. They are important because they provide investors with a snapshot of market trends and help in assessing the overall health of the economy. Indices are used as performance benchmarks for investment portfolios and mutual funds. They also serve as indicators of market sentiment and economic conditions. Stock market quotations and indices are widely followed by investors, analysts, and policymakers to make informed decisions. They help in comparing the performance of individual stocks with the broader market and identifying investment opportunities.</w:t>
      </w:r>
    </w:p>
    <w:p w:rsidR="00A17D0F" w:rsidRPr="00A17D0F" w:rsidRDefault="00A17D0F" w:rsidP="00A17D0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17D0F">
        <w:rPr>
          <w:rFonts w:ascii="Times New Roman" w:eastAsia="Times New Roman" w:hAnsi="Times New Roman" w:cs="Times New Roman"/>
          <w:b/>
          <w:bCs/>
          <w:sz w:val="24"/>
          <w:szCs w:val="24"/>
        </w:rPr>
        <w:t>Explain the role of the government securities market in the financial system and its impact on the economy.</w:t>
      </w:r>
    </w:p>
    <w:p w:rsidR="00A17D0F" w:rsidRPr="00A17D0F" w:rsidRDefault="00A17D0F" w:rsidP="00A17D0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17D0F">
        <w:rPr>
          <w:rFonts w:ascii="Times New Roman" w:eastAsia="Times New Roman" w:hAnsi="Times New Roman" w:cs="Times New Roman"/>
          <w:sz w:val="24"/>
          <w:szCs w:val="24"/>
        </w:rPr>
        <w:t>The government securities market involves the issuance and trading of debt instruments issued by the government, such as treasury bills, bonds, and notes. These securities are considered low-risk investments and are used by the government to finance its expenditures. They also provide a benchmark for interest rates in the economy. Government securities are widely held by institutional investors, such as banks, insurance companies, and pension funds, due to their safety and liquidity. The government securities market also plays a crucial role in monetary policy implementation and financial market stability. It helps in managing the government’s debt, controlling inflation, and influencing the overall level of interest rates in the economy.</w:t>
      </w:r>
    </w:p>
    <w:p w:rsidR="00A17D0F" w:rsidRPr="00A17D0F" w:rsidRDefault="00A17D0F" w:rsidP="00A17D0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17D0F">
        <w:rPr>
          <w:rFonts w:ascii="Times New Roman" w:eastAsia="Times New Roman" w:hAnsi="Times New Roman" w:cs="Times New Roman"/>
          <w:b/>
          <w:bCs/>
          <w:sz w:val="24"/>
          <w:szCs w:val="24"/>
        </w:rPr>
        <w:t>What is the corporate debt market, and how does it function in providing long-term finance to companies?</w:t>
      </w:r>
    </w:p>
    <w:p w:rsidR="00A17D0F" w:rsidRPr="00A17D0F" w:rsidRDefault="00A17D0F" w:rsidP="00A17D0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17D0F">
        <w:rPr>
          <w:rFonts w:ascii="Times New Roman" w:eastAsia="Times New Roman" w:hAnsi="Times New Roman" w:cs="Times New Roman"/>
          <w:sz w:val="24"/>
          <w:szCs w:val="24"/>
        </w:rPr>
        <w:t>The corporate debt market involves the issuance and trading of debt securities by corporations. Companies issue bonds or debentures to raise funds for various purposes, such as expansion or debt refinancing. Investors in the corporate debt market earn interest income and are repaid the principal amount at maturity. The market provides companies with an alternative to equity financing and helps diversify their capital structure. Corporate bonds are typically rated by credit rating agencies, which assess the creditworthiness of the issuer. The corporate debt market also includes secondary trading, where investors buy and sell existing bonds. This market is essential for providing long-term finance to companies, enabling them to undertake large projects and investments.</w:t>
      </w:r>
    </w:p>
    <w:p w:rsidR="00A17D0F" w:rsidRPr="00A17D0F" w:rsidRDefault="00A17D0F" w:rsidP="00A17D0F">
      <w:pPr>
        <w:spacing w:before="100" w:beforeAutospacing="1" w:after="100" w:afterAutospacing="1" w:line="240" w:lineRule="auto"/>
        <w:outlineLvl w:val="2"/>
        <w:rPr>
          <w:rFonts w:ascii="Times New Roman" w:eastAsia="Times New Roman" w:hAnsi="Times New Roman" w:cs="Times New Roman"/>
          <w:b/>
          <w:bCs/>
          <w:sz w:val="27"/>
          <w:szCs w:val="27"/>
        </w:rPr>
      </w:pPr>
      <w:r w:rsidRPr="00A17D0F">
        <w:rPr>
          <w:rFonts w:ascii="Times New Roman" w:eastAsia="Times New Roman" w:hAnsi="Times New Roman" w:cs="Times New Roman"/>
          <w:b/>
          <w:bCs/>
          <w:sz w:val="27"/>
          <w:szCs w:val="27"/>
        </w:rPr>
        <w:t>Working Capital – Policy and Financing</w:t>
      </w:r>
    </w:p>
    <w:p w:rsidR="00A17D0F" w:rsidRPr="00A17D0F" w:rsidRDefault="00A17D0F" w:rsidP="00A17D0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17D0F">
        <w:rPr>
          <w:rFonts w:ascii="Times New Roman" w:eastAsia="Times New Roman" w:hAnsi="Times New Roman" w:cs="Times New Roman"/>
          <w:b/>
          <w:bCs/>
          <w:sz w:val="24"/>
          <w:szCs w:val="24"/>
        </w:rPr>
        <w:t>What factors influence working capital requirements, and how can companies manage these factors effectively?</w:t>
      </w:r>
    </w:p>
    <w:p w:rsidR="00A17D0F" w:rsidRPr="00A17D0F" w:rsidRDefault="00A17D0F" w:rsidP="00A17D0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17D0F">
        <w:rPr>
          <w:rFonts w:ascii="Times New Roman" w:eastAsia="Times New Roman" w:hAnsi="Times New Roman" w:cs="Times New Roman"/>
          <w:sz w:val="24"/>
          <w:szCs w:val="24"/>
        </w:rPr>
        <w:t xml:space="preserve">Factors influencing working capital requirements include the nature of the business, production cycle length, credit policy, inventory management, and market conditions. For example, businesses with longer production cycles or generous credit terms may require more working capital to finance their operations. Seasonal variations, sales growth, and economic conditions also </w:t>
      </w:r>
      <w:r w:rsidRPr="00A17D0F">
        <w:rPr>
          <w:rFonts w:ascii="Times New Roman" w:eastAsia="Times New Roman" w:hAnsi="Times New Roman" w:cs="Times New Roman"/>
          <w:sz w:val="24"/>
          <w:szCs w:val="24"/>
        </w:rPr>
        <w:lastRenderedPageBreak/>
        <w:t>impact working capital needs. Efficient working capital management involves balancing liquidity and profitability to ensure smooth operations and financial stability. Companies can manage these factors by optimizing inventory levels, negotiating favorable credit terms with suppliers, and improving receivables collection processes. Effective working capital management helps in maintaining liquidity, reducing financing costs, and enhancing overall financial performance.</w:t>
      </w:r>
    </w:p>
    <w:p w:rsidR="00A17D0F" w:rsidRPr="00A17D0F" w:rsidRDefault="00A17D0F" w:rsidP="00A17D0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17D0F">
        <w:rPr>
          <w:rFonts w:ascii="Times New Roman" w:eastAsia="Times New Roman" w:hAnsi="Times New Roman" w:cs="Times New Roman"/>
          <w:b/>
          <w:bCs/>
          <w:sz w:val="24"/>
          <w:szCs w:val="24"/>
        </w:rPr>
        <w:t>Describe the different current assets financing policies and their implications for a company’s financial strategy.</w:t>
      </w:r>
    </w:p>
    <w:p w:rsidR="00A17D0F" w:rsidRPr="00A17D0F" w:rsidRDefault="00A17D0F" w:rsidP="00A17D0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17D0F">
        <w:rPr>
          <w:rFonts w:ascii="Times New Roman" w:eastAsia="Times New Roman" w:hAnsi="Times New Roman" w:cs="Times New Roman"/>
          <w:sz w:val="24"/>
          <w:szCs w:val="24"/>
        </w:rPr>
        <w:t>Current assets financing policies include conservative, aggressive, and moderate approaches. A conservative policy involves financing a larger portion of current assets with long-term funds, reducing risk but increasing costs. An aggressive policy uses more short-term funds, increasing risk but reducing costs. A moderate policy strikes a balance between the two, using a mix of short-term and long-term funds. The choice of financing policy depends on the company’s risk tolerance, financial condition, and market conditions. Effective current assets financing policies help optimize the cost of capital and enhance financial flexibility. Companies must carefully evaluate their financing needs and market conditions to choose the most appropriate policy.</w:t>
      </w:r>
    </w:p>
    <w:p w:rsidR="00A17D0F" w:rsidRPr="00A17D0F" w:rsidRDefault="00A17D0F" w:rsidP="00A17D0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17D0F">
        <w:rPr>
          <w:rFonts w:ascii="Times New Roman" w:eastAsia="Times New Roman" w:hAnsi="Times New Roman" w:cs="Times New Roman"/>
          <w:b/>
          <w:bCs/>
          <w:sz w:val="24"/>
          <w:szCs w:val="24"/>
        </w:rPr>
        <w:t>Explain the operating cycle and cash cycle in working capital management, and discuss their significance for business operations.</w:t>
      </w:r>
    </w:p>
    <w:p w:rsidR="00A17D0F" w:rsidRDefault="00A17D0F" w:rsidP="00A17D0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17D0F">
        <w:rPr>
          <w:rFonts w:ascii="Times New Roman" w:eastAsia="Times New Roman" w:hAnsi="Times New Roman" w:cs="Times New Roman"/>
          <w:sz w:val="24"/>
          <w:szCs w:val="24"/>
        </w:rPr>
        <w:t>The operating cycle is the time taken to convert raw materials into finished goods, sell them, and collect cash from customers. The cash cycle is the time between outlaying cash for production and receiving cash from sales. Efficient management of these cycles is crucial for maintaining liquidity and ensuring smooth operations. The operating cycle includes the inventory period, accounts receivable period, and accounts payable period. The cash cycle is calculated as the operating cycle minus the accounts payable period. Shortening the operating and cash cycles can improve cash flow and reduce the need for external financing. Effective management of these cycles ensures that a company has sufficient cash to meet its short-term obligations and invest in growth opportunities.</w:t>
      </w:r>
    </w:p>
    <w:p w:rsidR="00A17D0F" w:rsidRPr="00A17D0F" w:rsidRDefault="00A17D0F" w:rsidP="00A17D0F">
      <w:pPr>
        <w:numPr>
          <w:ilvl w:val="1"/>
          <w:numId w:val="4"/>
        </w:numPr>
        <w:spacing w:before="100" w:beforeAutospacing="1" w:after="100" w:afterAutospacing="1" w:line="240" w:lineRule="auto"/>
        <w:rPr>
          <w:rFonts w:ascii="Times New Roman" w:eastAsia="Times New Roman" w:hAnsi="Times New Roman" w:cs="Times New Roman"/>
          <w:sz w:val="24"/>
          <w:szCs w:val="24"/>
        </w:rPr>
      </w:pPr>
    </w:p>
    <w:p w:rsidR="00A17D0F" w:rsidRPr="00A17D0F" w:rsidRDefault="00A17D0F" w:rsidP="00A17D0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17D0F">
        <w:rPr>
          <w:rFonts w:ascii="Times New Roman" w:eastAsia="Times New Roman" w:hAnsi="Times New Roman" w:cs="Times New Roman"/>
          <w:b/>
          <w:bCs/>
          <w:sz w:val="24"/>
          <w:szCs w:val="24"/>
        </w:rPr>
        <w:t>What are accruals and how do they impact working capital?</w:t>
      </w:r>
    </w:p>
    <w:p w:rsidR="00A17D0F" w:rsidRPr="00A17D0F" w:rsidRDefault="00A17D0F" w:rsidP="00A17D0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17D0F">
        <w:rPr>
          <w:rFonts w:ascii="Times New Roman" w:eastAsia="Times New Roman" w:hAnsi="Times New Roman" w:cs="Times New Roman"/>
          <w:sz w:val="24"/>
          <w:szCs w:val="24"/>
        </w:rPr>
        <w:t>Accruals are expenses that have been incurred but not yet paid, such as wages, taxes, and interest. They impact working capital by temporarily increasing liabilities and reducing available cash. Proper management of accruals is essential to ensure that the company meets its short-term obligations without liquidity issues. Accrual accounting provides a more accurate picture of a company’s financial position by recognizing revenues and expenses when they are incurred, regardless of when cash is exchanged. Effective accrual management helps maintain financial stability and avoid cash flow problems. Companies must monitor their accruals closely to ensure timely payments and avoid financial strain.</w:t>
      </w:r>
    </w:p>
    <w:p w:rsidR="00A17D0F" w:rsidRPr="00A17D0F" w:rsidRDefault="00A17D0F" w:rsidP="00A17D0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17D0F">
        <w:rPr>
          <w:rFonts w:ascii="Times New Roman" w:eastAsia="Times New Roman" w:hAnsi="Times New Roman" w:cs="Times New Roman"/>
          <w:b/>
          <w:bCs/>
          <w:sz w:val="24"/>
          <w:szCs w:val="24"/>
        </w:rPr>
        <w:t>How does trade credit function as a source of working capital?</w:t>
      </w:r>
    </w:p>
    <w:p w:rsidR="00A17D0F" w:rsidRPr="00A17D0F" w:rsidRDefault="00A17D0F" w:rsidP="00A17D0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17D0F">
        <w:rPr>
          <w:rFonts w:ascii="Times New Roman" w:eastAsia="Times New Roman" w:hAnsi="Times New Roman" w:cs="Times New Roman"/>
          <w:sz w:val="24"/>
          <w:szCs w:val="24"/>
        </w:rPr>
        <w:t xml:space="preserve">Trade credit is an arrangement where suppliers allow businesses to purchase goods or services on credit, deferring payment to a later date. It functions as a </w:t>
      </w:r>
      <w:r w:rsidRPr="00A17D0F">
        <w:rPr>
          <w:rFonts w:ascii="Times New Roman" w:eastAsia="Times New Roman" w:hAnsi="Times New Roman" w:cs="Times New Roman"/>
          <w:sz w:val="24"/>
          <w:szCs w:val="24"/>
        </w:rPr>
        <w:lastRenderedPageBreak/>
        <w:t>source of working capital by providing businesses with the necessary inventory or services without immediate cash outflow, improving liquidity and cash flow management. Trade credit terms vary based on industry practices, supplier relationships, and the buyer’s creditworthiness. Effective use of trade credit can enhance a company’s working capital position and reduce the need for external financing. However, excessive reliance on trade credit can lead to financial strain if not managed properly. Companies should negotiate favorable credit terms and maintain good relationships with suppliers to optimize trade credit benefits.</w:t>
      </w:r>
    </w:p>
    <w:p w:rsidR="00A17D0F" w:rsidRPr="00A17D0F" w:rsidRDefault="00A17D0F" w:rsidP="00A17D0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17D0F">
        <w:rPr>
          <w:rFonts w:ascii="Times New Roman" w:eastAsia="Times New Roman" w:hAnsi="Times New Roman" w:cs="Times New Roman"/>
          <w:b/>
          <w:bCs/>
          <w:sz w:val="24"/>
          <w:szCs w:val="24"/>
        </w:rPr>
        <w:t>Discuss the role of banks in providing working capital finance.</w:t>
      </w:r>
    </w:p>
    <w:p w:rsidR="00A17D0F" w:rsidRPr="00A17D0F" w:rsidRDefault="00A17D0F" w:rsidP="00A17D0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17D0F">
        <w:rPr>
          <w:rFonts w:ascii="Times New Roman" w:eastAsia="Times New Roman" w:hAnsi="Times New Roman" w:cs="Times New Roman"/>
          <w:sz w:val="24"/>
          <w:szCs w:val="24"/>
        </w:rPr>
        <w:t>Banks provide working capital finance through various instruments such as overdrafts, cash credit, and short-term loans. These facilities help businesses manage their day-to-day operations by providing the necessary funds to cover short-term expenses. Banks assess the creditworthiness of businesses before extending such facilities. Working capital finance from banks is typically secured by collateral, such as inventory or accounts receivable. Banks also offer trade finance solutions, such as letters of credit and bank guarantees, to facilitate international trade. Effective use of bank financing can help businesses maintain liquidity, manage cash flow, and support growth initiatives. Companies should work closely with their banks to tailor financing solutions that meet their specific needs.</w:t>
      </w:r>
    </w:p>
    <w:p w:rsidR="00A17D0F" w:rsidRPr="00A17D0F" w:rsidRDefault="00A17D0F" w:rsidP="00A17D0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17D0F">
        <w:rPr>
          <w:rFonts w:ascii="Times New Roman" w:eastAsia="Times New Roman" w:hAnsi="Times New Roman" w:cs="Times New Roman"/>
          <w:b/>
          <w:bCs/>
          <w:sz w:val="24"/>
          <w:szCs w:val="24"/>
        </w:rPr>
        <w:t>What are public deposits and how are they used in working capital management?</w:t>
      </w:r>
    </w:p>
    <w:p w:rsidR="00A17D0F" w:rsidRPr="00A17D0F" w:rsidRDefault="00A17D0F" w:rsidP="00A17D0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17D0F">
        <w:rPr>
          <w:rFonts w:ascii="Times New Roman" w:eastAsia="Times New Roman" w:hAnsi="Times New Roman" w:cs="Times New Roman"/>
          <w:sz w:val="24"/>
          <w:szCs w:val="24"/>
        </w:rPr>
        <w:t>Public deposits are funds raised by companies from the general public for a fixed period at a specified interest rate. They are used in working capital management to finance short-term needs without diluting ownership or increasing debt. Public deposits are an attractive option for companies with a good credit rating and reputation. They offer flexibility in terms of the amount and duration of the deposit. However, companies must comply with regulatory requirements and ensure timely repayment to maintain investor confidence. Public deposits can provide a stable source of working capital and help manage cash flow effectively.</w:t>
      </w:r>
    </w:p>
    <w:p w:rsidR="00A17D0F" w:rsidRPr="00A17D0F" w:rsidRDefault="00A17D0F" w:rsidP="00A17D0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17D0F">
        <w:rPr>
          <w:rFonts w:ascii="Times New Roman" w:eastAsia="Times New Roman" w:hAnsi="Times New Roman" w:cs="Times New Roman"/>
          <w:b/>
          <w:bCs/>
          <w:sz w:val="24"/>
          <w:szCs w:val="24"/>
        </w:rPr>
        <w:t xml:space="preserve">Explain the concept of </w:t>
      </w:r>
      <w:proofErr w:type="spellStart"/>
      <w:r w:rsidRPr="00A17D0F">
        <w:rPr>
          <w:rFonts w:ascii="Times New Roman" w:eastAsia="Times New Roman" w:hAnsi="Times New Roman" w:cs="Times New Roman"/>
          <w:b/>
          <w:bCs/>
          <w:sz w:val="24"/>
          <w:szCs w:val="24"/>
        </w:rPr>
        <w:t>intercorporate</w:t>
      </w:r>
      <w:proofErr w:type="spellEnd"/>
      <w:r w:rsidRPr="00A17D0F">
        <w:rPr>
          <w:rFonts w:ascii="Times New Roman" w:eastAsia="Times New Roman" w:hAnsi="Times New Roman" w:cs="Times New Roman"/>
          <w:b/>
          <w:bCs/>
          <w:sz w:val="24"/>
          <w:szCs w:val="24"/>
        </w:rPr>
        <w:t xml:space="preserve"> deposits and their advantages.</w:t>
      </w:r>
    </w:p>
    <w:p w:rsidR="00A17D0F" w:rsidRPr="00A17D0F" w:rsidRDefault="00A17D0F" w:rsidP="00A17D0F">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A17D0F">
        <w:rPr>
          <w:rFonts w:ascii="Times New Roman" w:eastAsia="Times New Roman" w:hAnsi="Times New Roman" w:cs="Times New Roman"/>
          <w:sz w:val="24"/>
          <w:szCs w:val="24"/>
        </w:rPr>
        <w:t>Intercorporate</w:t>
      </w:r>
      <w:proofErr w:type="spellEnd"/>
      <w:r w:rsidRPr="00A17D0F">
        <w:rPr>
          <w:rFonts w:ascii="Times New Roman" w:eastAsia="Times New Roman" w:hAnsi="Times New Roman" w:cs="Times New Roman"/>
          <w:sz w:val="24"/>
          <w:szCs w:val="24"/>
        </w:rPr>
        <w:t xml:space="preserve"> deposits are short-term loans extended by one company to another. They are typically used to manage temporary cash surpluses or deficits. Advantages include flexibility, quick availability, and potentially lower interest rates compared to traditional bank loans. However, they also carry higher risk due to the lack of formal regulation. </w:t>
      </w:r>
      <w:proofErr w:type="spellStart"/>
      <w:r w:rsidRPr="00A17D0F">
        <w:rPr>
          <w:rFonts w:ascii="Times New Roman" w:eastAsia="Times New Roman" w:hAnsi="Times New Roman" w:cs="Times New Roman"/>
          <w:sz w:val="24"/>
          <w:szCs w:val="24"/>
        </w:rPr>
        <w:t>Intercorporate</w:t>
      </w:r>
      <w:proofErr w:type="spellEnd"/>
      <w:r w:rsidRPr="00A17D0F">
        <w:rPr>
          <w:rFonts w:ascii="Times New Roman" w:eastAsia="Times New Roman" w:hAnsi="Times New Roman" w:cs="Times New Roman"/>
          <w:sz w:val="24"/>
          <w:szCs w:val="24"/>
        </w:rPr>
        <w:t xml:space="preserve"> deposits are often used within corporate groups or between companies with established relationships. Effective use of </w:t>
      </w:r>
      <w:proofErr w:type="spellStart"/>
      <w:r w:rsidRPr="00A17D0F">
        <w:rPr>
          <w:rFonts w:ascii="Times New Roman" w:eastAsia="Times New Roman" w:hAnsi="Times New Roman" w:cs="Times New Roman"/>
          <w:sz w:val="24"/>
          <w:szCs w:val="24"/>
        </w:rPr>
        <w:t>intercorporate</w:t>
      </w:r>
      <w:proofErr w:type="spellEnd"/>
      <w:r w:rsidRPr="00A17D0F">
        <w:rPr>
          <w:rFonts w:ascii="Times New Roman" w:eastAsia="Times New Roman" w:hAnsi="Times New Roman" w:cs="Times New Roman"/>
          <w:sz w:val="24"/>
          <w:szCs w:val="24"/>
        </w:rPr>
        <w:t xml:space="preserve"> deposits can enhance liquidity management and optimize the use of surplus funds. Companies should carefully assess the creditworthiness of the borrowing company and establish clear terms to mitigate risks.</w:t>
      </w:r>
    </w:p>
    <w:p w:rsidR="00A17D0F" w:rsidRPr="00A17D0F" w:rsidRDefault="00A17D0F" w:rsidP="00A17D0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17D0F">
        <w:rPr>
          <w:rFonts w:ascii="Times New Roman" w:eastAsia="Times New Roman" w:hAnsi="Times New Roman" w:cs="Times New Roman"/>
          <w:b/>
          <w:bCs/>
          <w:sz w:val="24"/>
          <w:szCs w:val="24"/>
        </w:rPr>
        <w:t>What is commercial paper and how does it serve as a source of working capital?</w:t>
      </w:r>
    </w:p>
    <w:p w:rsidR="00A17D0F" w:rsidRPr="00A17D0F" w:rsidRDefault="00A17D0F" w:rsidP="00A17D0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17D0F">
        <w:rPr>
          <w:rFonts w:ascii="Times New Roman" w:eastAsia="Times New Roman" w:hAnsi="Times New Roman" w:cs="Times New Roman"/>
          <w:sz w:val="24"/>
          <w:szCs w:val="24"/>
        </w:rPr>
        <w:t xml:space="preserve">Commercial paper is an unsecured, short-term debt instrument issued by corporations to meet immediate financing needs. It serves as a source of working capital by providing quick access to funds at competitive interest rates. Commercial paper is typically issued by companies with high credit ratings and is used to finance inventory, accounts receivable, and other short-term liabilities. The issuance process involves determining the amount, maturity, and interest rate, </w:t>
      </w:r>
      <w:r w:rsidRPr="00A17D0F">
        <w:rPr>
          <w:rFonts w:ascii="Times New Roman" w:eastAsia="Times New Roman" w:hAnsi="Times New Roman" w:cs="Times New Roman"/>
          <w:sz w:val="24"/>
          <w:szCs w:val="24"/>
        </w:rPr>
        <w:lastRenderedPageBreak/>
        <w:t>and selling the paper to investors through dealers. Commercial paper offers flexibility in terms of maturity and can be a cost-effective alternative to bank loans. However, it requires careful management of credit risk and market conditions.</w:t>
      </w:r>
    </w:p>
    <w:p w:rsidR="00A17D0F" w:rsidRPr="00A17D0F" w:rsidRDefault="00A17D0F" w:rsidP="00A17D0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17D0F">
        <w:rPr>
          <w:rFonts w:ascii="Times New Roman" w:eastAsia="Times New Roman" w:hAnsi="Times New Roman" w:cs="Times New Roman"/>
          <w:b/>
          <w:bCs/>
          <w:sz w:val="24"/>
          <w:szCs w:val="24"/>
        </w:rPr>
        <w:t>How does factoring help in managing working capital?</w:t>
      </w:r>
    </w:p>
    <w:p w:rsidR="00A17D0F" w:rsidRPr="00A17D0F" w:rsidRDefault="00A17D0F" w:rsidP="00A17D0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17D0F">
        <w:rPr>
          <w:rFonts w:ascii="Times New Roman" w:eastAsia="Times New Roman" w:hAnsi="Times New Roman" w:cs="Times New Roman"/>
          <w:sz w:val="24"/>
          <w:szCs w:val="24"/>
        </w:rPr>
        <w:t>Factoring involves selling accounts receivable to a third party (factor) at a discount in exchange for immediate cash. It helps in managing working capital by improving liquidity and reducing the time and effort spent on collections. Factoring also transfers the risk of bad debts to the factor, allowing businesses to focus on their core operations. The factoring process includes verifying the receivables, determining the advance rate, and providing funds to the business. Factoring can be particularly beneficial for businesses with long receivables cycles or those experiencing rapid growth. It provides a reliable source of working capital and helps maintain cash flow stability.</w:t>
      </w:r>
    </w:p>
    <w:p w:rsidR="008222C3" w:rsidRDefault="008222C3"/>
    <w:sectPr w:rsidR="008222C3" w:rsidSect="008222C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893AAB"/>
    <w:multiLevelType w:val="multilevel"/>
    <w:tmpl w:val="0798B1EA"/>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EAF0B31"/>
    <w:multiLevelType w:val="multilevel"/>
    <w:tmpl w:val="265C1F1E"/>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52B784B"/>
    <w:multiLevelType w:val="multilevel"/>
    <w:tmpl w:val="D15E84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29873D0"/>
    <w:multiLevelType w:val="multilevel"/>
    <w:tmpl w:val="9E0A624C"/>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17D0F"/>
    <w:rsid w:val="008222C3"/>
    <w:rsid w:val="00A17D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2C3"/>
  </w:style>
  <w:style w:type="paragraph" w:styleId="Heading3">
    <w:name w:val="heading 3"/>
    <w:basedOn w:val="Normal"/>
    <w:link w:val="Heading3Char"/>
    <w:uiPriority w:val="9"/>
    <w:qFormat/>
    <w:rsid w:val="00A17D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17D0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17D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7D0F"/>
    <w:rPr>
      <w:b/>
      <w:bCs/>
    </w:rPr>
  </w:style>
</w:styles>
</file>

<file path=word/webSettings.xml><?xml version="1.0" encoding="utf-8"?>
<w:webSettings xmlns:r="http://schemas.openxmlformats.org/officeDocument/2006/relationships" xmlns:w="http://schemas.openxmlformats.org/wordprocessingml/2006/main">
  <w:divs>
    <w:div w:id="1121653967">
      <w:bodyDiv w:val="1"/>
      <w:marLeft w:val="0"/>
      <w:marRight w:val="0"/>
      <w:marTop w:val="0"/>
      <w:marBottom w:val="0"/>
      <w:divBdr>
        <w:top w:val="none" w:sz="0" w:space="0" w:color="auto"/>
        <w:left w:val="none" w:sz="0" w:space="0" w:color="auto"/>
        <w:bottom w:val="none" w:sz="0" w:space="0" w:color="auto"/>
        <w:right w:val="none" w:sz="0" w:space="0" w:color="auto"/>
      </w:divBdr>
      <w:divsChild>
        <w:div w:id="1334870013">
          <w:marLeft w:val="0"/>
          <w:marRight w:val="0"/>
          <w:marTop w:val="0"/>
          <w:marBottom w:val="0"/>
          <w:divBdr>
            <w:top w:val="none" w:sz="0" w:space="0" w:color="auto"/>
            <w:left w:val="none" w:sz="0" w:space="0" w:color="auto"/>
            <w:bottom w:val="none" w:sz="0" w:space="0" w:color="auto"/>
            <w:right w:val="none" w:sz="0" w:space="0" w:color="auto"/>
          </w:divBdr>
          <w:divsChild>
            <w:div w:id="798451021">
              <w:marLeft w:val="0"/>
              <w:marRight w:val="0"/>
              <w:marTop w:val="0"/>
              <w:marBottom w:val="0"/>
              <w:divBdr>
                <w:top w:val="none" w:sz="0" w:space="0" w:color="auto"/>
                <w:left w:val="none" w:sz="0" w:space="0" w:color="auto"/>
                <w:bottom w:val="none" w:sz="0" w:space="0" w:color="auto"/>
                <w:right w:val="none" w:sz="0" w:space="0" w:color="auto"/>
              </w:divBdr>
              <w:divsChild>
                <w:div w:id="171450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987205">
      <w:bodyDiv w:val="1"/>
      <w:marLeft w:val="0"/>
      <w:marRight w:val="0"/>
      <w:marTop w:val="0"/>
      <w:marBottom w:val="0"/>
      <w:divBdr>
        <w:top w:val="none" w:sz="0" w:space="0" w:color="auto"/>
        <w:left w:val="none" w:sz="0" w:space="0" w:color="auto"/>
        <w:bottom w:val="none" w:sz="0" w:space="0" w:color="auto"/>
        <w:right w:val="none" w:sz="0" w:space="0" w:color="auto"/>
      </w:divBdr>
      <w:divsChild>
        <w:div w:id="648098743">
          <w:marLeft w:val="0"/>
          <w:marRight w:val="0"/>
          <w:marTop w:val="0"/>
          <w:marBottom w:val="0"/>
          <w:divBdr>
            <w:top w:val="none" w:sz="0" w:space="0" w:color="auto"/>
            <w:left w:val="none" w:sz="0" w:space="0" w:color="auto"/>
            <w:bottom w:val="none" w:sz="0" w:space="0" w:color="auto"/>
            <w:right w:val="none" w:sz="0" w:space="0" w:color="auto"/>
          </w:divBdr>
          <w:divsChild>
            <w:div w:id="1520699433">
              <w:marLeft w:val="0"/>
              <w:marRight w:val="0"/>
              <w:marTop w:val="0"/>
              <w:marBottom w:val="0"/>
              <w:divBdr>
                <w:top w:val="none" w:sz="0" w:space="0" w:color="auto"/>
                <w:left w:val="none" w:sz="0" w:space="0" w:color="auto"/>
                <w:bottom w:val="none" w:sz="0" w:space="0" w:color="auto"/>
                <w:right w:val="none" w:sz="0" w:space="0" w:color="auto"/>
              </w:divBdr>
              <w:divsChild>
                <w:div w:id="22911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2579</Words>
  <Characters>14704</Characters>
  <Application>Microsoft Office Word</Application>
  <DocSecurity>0</DocSecurity>
  <Lines>122</Lines>
  <Paragraphs>34</Paragraphs>
  <ScaleCrop>false</ScaleCrop>
  <Company/>
  <LinksUpToDate>false</LinksUpToDate>
  <CharactersWithSpaces>17249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2024-09-08T13:16:00Z</dcterms:created>
  <dcterms:modified xsi:type="dcterms:W3CDTF">2024-09-08T13:18:00Z</dcterms:modified>
</cp:coreProperties>
</file>