
<file path=[Content_Types].xml><?xml version="1.0" encoding="utf-8"?>
<Types xmlns="http://schemas.openxmlformats.org/package/2006/content-types">
  <Default Extension="gif" ContentType="image/gif"/>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23a8f843cae479d" /><Relationship Type="http://schemas.openxmlformats.org/package/2006/relationships/metadata/core-properties" Target="package/services/metadata/core-properties/5e85ab88a37a4586a52493e1348de0ad.psmdcp" Id="R96eab1273ebb4ad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32"/>
          <w:szCs w:val="32"/>
        </w:rPr>
      </w:pPr>
      <w:r w:rsidRPr="00000000" w:rsidDel="00000000" w:rsidR="00000000">
        <w:rPr>
          <w:b w:val="1"/>
          <w:rtl w:val="0"/>
        </w:rPr>
        <w:t xml:space="preserve">                                                              </w:t>
      </w:r>
      <w:r w:rsidRPr="00000000" w:rsidDel="00000000" w:rsidR="00000000">
        <w:rPr>
          <w:b w:val="1"/>
          <w:sz w:val="32"/>
          <w:szCs w:val="32"/>
          <w:rtl w:val="0"/>
        </w:rPr>
        <w:t xml:space="preserve">ADV NLP</w:t>
      </w:r>
    </w:p>
    <w:p xmlns:wp14="http://schemas.microsoft.com/office/word/2010/wordml" w:rsidRPr="00000000" w:rsidR="00000000" w:rsidDel="00000000" w:rsidP="00000000" w:rsidRDefault="00000000" w14:paraId="00000002" wp14:textId="77777777">
      <w:pPr>
        <w:rPr>
          <w:sz w:val="28"/>
          <w:szCs w:val="28"/>
        </w:rPr>
      </w:pPr>
      <w:r w:rsidRPr="00000000" w:rsidDel="00000000" w:rsidR="00000000">
        <w:rPr>
          <w:sz w:val="28"/>
          <w:szCs w:val="28"/>
          <w:rtl w:val="0"/>
        </w:rPr>
        <w:t xml:space="preserve">Name: Anantha Lakshmi</w:t>
      </w:r>
    </w:p>
    <w:p xmlns:wp14="http://schemas.microsoft.com/office/word/2010/wordml" w:rsidRPr="00000000" w:rsidR="00000000" w:rsidDel="00000000" w:rsidP="00000000" w:rsidRDefault="00000000" w14:paraId="00000003" wp14:textId="77777777">
      <w:pPr>
        <w:rPr>
          <w:sz w:val="28"/>
          <w:szCs w:val="28"/>
        </w:rPr>
      </w:pPr>
      <w:r w:rsidRPr="00000000" w:rsidDel="00000000" w:rsidR="00000000">
        <w:rPr>
          <w:sz w:val="28"/>
          <w:szCs w:val="28"/>
          <w:rtl w:val="0"/>
        </w:rPr>
        <w:t xml:space="preserve">Roll.No:2020101103</w:t>
      </w:r>
    </w:p>
    <w:p xmlns:wp14="http://schemas.microsoft.com/office/word/2010/wordml" w:rsidRPr="00000000" w:rsidR="00000000" w:rsidDel="00000000" w:rsidP="00000000" w:rsidRDefault="00000000" w14:paraId="00000004"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5" wp14:textId="2548EB38">
      <w:pPr>
        <w:rPr>
          <w:sz w:val="28"/>
          <w:szCs w:val="28"/>
        </w:rPr>
      </w:pPr>
      <w:r w:rsidRPr="270D7A5D" w:rsidR="270D7A5D">
        <w:rPr>
          <w:sz w:val="28"/>
          <w:szCs w:val="28"/>
        </w:rPr>
        <w:t xml:space="preserve">Q1. How does </w:t>
      </w:r>
      <w:r w:rsidRPr="270D7A5D" w:rsidR="270D7A5D">
        <w:rPr>
          <w:sz w:val="28"/>
          <w:szCs w:val="28"/>
        </w:rPr>
        <w:t>Elmo</w:t>
      </w:r>
      <w:r w:rsidRPr="270D7A5D" w:rsidR="270D7A5D">
        <w:rPr>
          <w:sz w:val="28"/>
          <w:szCs w:val="28"/>
        </w:rPr>
        <w:t xml:space="preserve"> differ from </w:t>
      </w:r>
      <w:r w:rsidRPr="270D7A5D" w:rsidR="270D7A5D">
        <w:rPr>
          <w:sz w:val="28"/>
          <w:szCs w:val="28"/>
        </w:rPr>
        <w:t>Cove</w:t>
      </w:r>
      <w:r w:rsidRPr="270D7A5D" w:rsidR="270D7A5D">
        <w:rPr>
          <w:sz w:val="28"/>
          <w:szCs w:val="28"/>
        </w:rPr>
        <w:t>? Discuss and differentiate both the strategies used to obtain the contextualized representations with equations and illustrations as necessary.</w:t>
      </w:r>
    </w:p>
    <w:p xmlns:wp14="http://schemas.microsoft.com/office/word/2010/wordml" w:rsidRPr="00000000" w:rsidR="00000000" w:rsidDel="00000000" w:rsidP="00000000" w:rsidRDefault="00000000" w14:paraId="00000006"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sz w:val="28"/>
          <w:szCs w:val="28"/>
        </w:rPr>
      </w:pPr>
      <w:r w:rsidRPr="00000000" w:rsidDel="00000000" w:rsidR="00000000">
        <w:rPr>
          <w:sz w:val="28"/>
          <w:szCs w:val="28"/>
          <w:rtl w:val="0"/>
        </w:rPr>
        <w:t xml:space="preserve">Ans: </w:t>
      </w:r>
    </w:p>
    <w:p xmlns:wp14="http://schemas.microsoft.com/office/word/2010/wordml" w:rsidRPr="00000000" w:rsidR="00000000" w:rsidDel="00000000" w:rsidP="00000000" w:rsidRDefault="00000000" w14:paraId="00000008" wp14:textId="45518C8E">
      <w:pPr>
        <w:numPr>
          <w:ilvl w:val="0"/>
          <w:numId w:val="12"/>
        </w:numPr>
        <w:ind w:left="720" w:hanging="360"/>
        <w:rPr>
          <w:sz w:val="28"/>
          <w:szCs w:val="28"/>
          <w:u w:val="none"/>
        </w:rPr>
      </w:pPr>
      <w:r w:rsidRPr="270D7A5D" w:rsidR="270D7A5D">
        <w:rPr>
          <w:sz w:val="28"/>
          <w:szCs w:val="28"/>
        </w:rPr>
        <w:t xml:space="preserve">Both Elmo and Cove are contextual embeddings. </w:t>
      </w:r>
      <w:r w:rsidRPr="270D7A5D" w:rsidR="270D7A5D">
        <w:rPr>
          <w:sz w:val="28"/>
          <w:szCs w:val="28"/>
        </w:rPr>
        <w:t>Cove</w:t>
      </w:r>
      <w:r w:rsidRPr="270D7A5D" w:rsidR="270D7A5D">
        <w:rPr>
          <w:sz w:val="28"/>
          <w:szCs w:val="28"/>
        </w:rPr>
        <w:t xml:space="preserve"> uses supervised tasks such as Machine Translation and </w:t>
      </w:r>
      <w:r w:rsidRPr="270D7A5D" w:rsidR="270D7A5D">
        <w:rPr>
          <w:sz w:val="28"/>
          <w:szCs w:val="28"/>
        </w:rPr>
        <w:t>Elmo</w:t>
      </w:r>
      <w:r w:rsidRPr="270D7A5D" w:rsidR="270D7A5D">
        <w:rPr>
          <w:sz w:val="28"/>
          <w:szCs w:val="28"/>
        </w:rPr>
        <w:t xml:space="preserve"> uses unsupervised tasks such as language modeling.</w:t>
      </w:r>
    </w:p>
    <w:p xmlns:wp14="http://schemas.microsoft.com/office/word/2010/wordml" w:rsidRPr="00000000" w:rsidR="00000000" w:rsidDel="00000000" w:rsidP="00000000" w:rsidRDefault="00000000" w14:paraId="00000009"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A" wp14:textId="127D2E31">
      <w:pPr>
        <w:numPr>
          <w:ilvl w:val="0"/>
          <w:numId w:val="13"/>
        </w:numPr>
        <w:ind w:left="720" w:hanging="360"/>
        <w:rPr>
          <w:sz w:val="28"/>
          <w:szCs w:val="28"/>
          <w:u w:val="none"/>
        </w:rPr>
      </w:pPr>
      <w:r w:rsidRPr="270D7A5D" w:rsidR="270D7A5D">
        <w:rPr>
          <w:sz w:val="28"/>
          <w:szCs w:val="28"/>
        </w:rPr>
        <w:t xml:space="preserve"> We transfer what is learned by the MT-LSTM to downstream tasks by treating the outputs of the MT-LSTM as context vectors. If w is a sequence of words and Glove(w) the corresponding sequence of word vectors produced by the </w:t>
      </w:r>
      <w:r w:rsidRPr="270D7A5D" w:rsidR="270D7A5D">
        <w:rPr>
          <w:sz w:val="28"/>
          <w:szCs w:val="28"/>
        </w:rPr>
        <w:t>Glove</w:t>
      </w:r>
      <w:r w:rsidRPr="270D7A5D" w:rsidR="270D7A5D">
        <w:rPr>
          <w:sz w:val="28"/>
          <w:szCs w:val="28"/>
        </w:rPr>
        <w:t xml:space="preserve"> </w:t>
      </w:r>
      <w:r w:rsidRPr="270D7A5D" w:rsidR="270D7A5D">
        <w:rPr>
          <w:sz w:val="28"/>
          <w:szCs w:val="28"/>
        </w:rPr>
        <w:t>model, then</w:t>
      </w:r>
    </w:p>
    <w:p xmlns:wp14="http://schemas.microsoft.com/office/word/2010/wordml" w:rsidRPr="00000000" w:rsidR="00000000" w:rsidDel="00000000" w:rsidP="00000000" w:rsidRDefault="00000000" w14:paraId="0000000B" wp14:textId="0215848E">
      <w:pPr>
        <w:ind w:left="720" w:firstLine="0"/>
        <w:rPr>
          <w:sz w:val="28"/>
          <w:szCs w:val="28"/>
        </w:rPr>
      </w:pPr>
      <w:r w:rsidRPr="270D7A5D" w:rsidR="270D7A5D">
        <w:rPr>
          <w:sz w:val="28"/>
          <w:szCs w:val="28"/>
        </w:rPr>
        <w:t xml:space="preserve"> </w:t>
      </w:r>
      <w:r w:rsidRPr="270D7A5D" w:rsidR="270D7A5D">
        <w:rPr>
          <w:sz w:val="28"/>
          <w:szCs w:val="28"/>
        </w:rPr>
        <w:t>Cove</w:t>
      </w:r>
      <w:r w:rsidRPr="270D7A5D" w:rsidR="270D7A5D">
        <w:rPr>
          <w:sz w:val="28"/>
          <w:szCs w:val="28"/>
        </w:rPr>
        <w:t>(w) = MT-LSTM(</w:t>
      </w:r>
      <w:r w:rsidRPr="270D7A5D" w:rsidR="270D7A5D">
        <w:rPr>
          <w:sz w:val="28"/>
          <w:szCs w:val="28"/>
        </w:rPr>
        <w:t>Glove</w:t>
      </w:r>
      <w:r w:rsidRPr="270D7A5D" w:rsidR="270D7A5D">
        <w:rPr>
          <w:sz w:val="28"/>
          <w:szCs w:val="28"/>
        </w:rPr>
        <w:t xml:space="preserve">(w)) </w:t>
      </w:r>
    </w:p>
    <w:p xmlns:wp14="http://schemas.microsoft.com/office/word/2010/wordml" w:rsidRPr="00000000" w:rsidR="00000000" w:rsidDel="00000000" w:rsidP="00000000" w:rsidRDefault="00000000" w14:paraId="0000000C" wp14:textId="292FBDBD">
      <w:pPr>
        <w:ind w:left="720" w:firstLine="0"/>
        <w:rPr>
          <w:sz w:val="28"/>
          <w:szCs w:val="28"/>
        </w:rPr>
      </w:pPr>
      <w:r w:rsidRPr="270D7A5D" w:rsidR="270D7A5D">
        <w:rPr>
          <w:sz w:val="28"/>
          <w:szCs w:val="28"/>
        </w:rPr>
        <w:t xml:space="preserve">is the sequence of context vectors produced by the MT-LSTM. For classification and question answering, for an input sequence w, we concatenate each vector in </w:t>
      </w:r>
      <w:r w:rsidRPr="270D7A5D" w:rsidR="270D7A5D">
        <w:rPr>
          <w:sz w:val="28"/>
          <w:szCs w:val="28"/>
        </w:rPr>
        <w:t>Glove</w:t>
      </w:r>
      <w:r w:rsidRPr="270D7A5D" w:rsidR="270D7A5D">
        <w:rPr>
          <w:sz w:val="28"/>
          <w:szCs w:val="28"/>
        </w:rPr>
        <w:t xml:space="preserve">(w) with its corresponding vector in </w:t>
      </w:r>
      <w:r w:rsidRPr="270D7A5D" w:rsidR="270D7A5D">
        <w:rPr>
          <w:sz w:val="28"/>
          <w:szCs w:val="28"/>
        </w:rPr>
        <w:t>Cove</w:t>
      </w:r>
      <w:r w:rsidRPr="270D7A5D" w:rsidR="270D7A5D">
        <w:rPr>
          <w:sz w:val="28"/>
          <w:szCs w:val="28"/>
        </w:rPr>
        <w:t>(w)</w:t>
      </w:r>
    </w:p>
    <w:p xmlns:wp14="http://schemas.microsoft.com/office/word/2010/wordml" w:rsidRPr="00000000" w:rsidR="00000000" w:rsidDel="00000000" w:rsidP="00000000" w:rsidRDefault="00000000" w14:paraId="0000000D" wp14:textId="2D73AA35">
      <w:pPr>
        <w:ind w:left="720" w:firstLine="0"/>
        <w:rPr>
          <w:sz w:val="28"/>
          <w:szCs w:val="28"/>
        </w:rPr>
      </w:pPr>
      <w:r w:rsidRPr="270D7A5D" w:rsidR="270D7A5D">
        <w:rPr>
          <w:sz w:val="28"/>
          <w:szCs w:val="28"/>
        </w:rPr>
        <w:t xml:space="preserve">  w˜ = [</w:t>
      </w:r>
      <w:r w:rsidRPr="270D7A5D" w:rsidR="270D7A5D">
        <w:rPr>
          <w:sz w:val="28"/>
          <w:szCs w:val="28"/>
        </w:rPr>
        <w:t>Glove</w:t>
      </w:r>
      <w:r w:rsidRPr="270D7A5D" w:rsidR="270D7A5D">
        <w:rPr>
          <w:sz w:val="28"/>
          <w:szCs w:val="28"/>
        </w:rPr>
        <w:t xml:space="preserve">(w); </w:t>
      </w:r>
      <w:r w:rsidRPr="270D7A5D" w:rsidR="270D7A5D">
        <w:rPr>
          <w:sz w:val="28"/>
          <w:szCs w:val="28"/>
        </w:rPr>
        <w:t>Cove</w:t>
      </w:r>
      <w:r w:rsidRPr="270D7A5D" w:rsidR="270D7A5D">
        <w:rPr>
          <w:sz w:val="28"/>
          <w:szCs w:val="28"/>
        </w:rPr>
        <w:t>(w)]</w:t>
      </w:r>
    </w:p>
    <w:p xmlns:wp14="http://schemas.microsoft.com/office/word/2010/wordml" w:rsidRPr="00000000" w:rsidR="00000000" w:rsidDel="00000000" w:rsidP="00000000" w:rsidRDefault="00000000" w14:paraId="0000000E" wp14:textId="77777777">
      <w:pPr>
        <w:ind w:left="720" w:firstLine="0"/>
        <w:rPr>
          <w:sz w:val="28"/>
          <w:szCs w:val="28"/>
        </w:rPr>
      </w:pPr>
      <w:r w:rsidRPr="00000000" w:rsidDel="00000000" w:rsidR="00000000">
        <w:rPr>
          <w:sz w:val="28"/>
          <w:szCs w:val="28"/>
        </w:rPr>
        <w:drawing>
          <wp:inline xmlns:wp14="http://schemas.microsoft.com/office/word/2010/wordprocessingDrawing" distT="114300" distB="114300" distL="114300" distR="114300" wp14:anchorId="4861B53D" wp14:editId="7777777">
            <wp:extent cx="5943600" cy="2082800"/>
            <wp:effectExtent l="0" t="0" r="0" b="0"/>
            <wp:docPr id="5"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5943600" cy="2082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10" wp14:textId="77777777">
      <w:pPr>
        <w:numPr>
          <w:ilvl w:val="0"/>
          <w:numId w:val="1"/>
        </w:numPr>
        <w:ind w:left="720" w:hanging="360"/>
        <w:rPr>
          <w:sz w:val="28"/>
          <w:szCs w:val="28"/>
          <w:u w:val="none"/>
        </w:rPr>
      </w:pPr>
      <w:r w:rsidRPr="00000000" w:rsidDel="00000000" w:rsidR="00000000">
        <w:rPr>
          <w:rtl w:val="0"/>
        </w:rPr>
      </w:r>
    </w:p>
    <w:p xmlns:wp14="http://schemas.microsoft.com/office/word/2010/wordml" w:rsidRPr="00000000" w:rsidR="00000000" w:rsidDel="00000000" w:rsidP="00000000" w:rsidRDefault="00000000" w14:paraId="00000011" wp14:textId="75C059FD">
      <w:pPr>
        <w:numPr>
          <w:ilvl w:val="0"/>
          <w:numId w:val="1"/>
        </w:numPr>
        <w:ind w:left="720" w:hanging="360"/>
        <w:rPr>
          <w:sz w:val="28"/>
          <w:szCs w:val="28"/>
        </w:rPr>
      </w:pPr>
      <w:r w:rsidRPr="270D7A5D" w:rsidR="270D7A5D">
        <w:rPr>
          <w:sz w:val="28"/>
          <w:szCs w:val="28"/>
        </w:rPr>
        <w:t xml:space="preserve">There is a difference in training. </w:t>
      </w:r>
      <w:r w:rsidRPr="270D7A5D" w:rsidR="270D7A5D">
        <w:rPr>
          <w:sz w:val="28"/>
          <w:szCs w:val="28"/>
        </w:rPr>
        <w:t>Cove</w:t>
      </w:r>
      <w:r w:rsidRPr="270D7A5D" w:rsidR="270D7A5D">
        <w:rPr>
          <w:sz w:val="28"/>
          <w:szCs w:val="28"/>
        </w:rPr>
        <w:t xml:space="preserve"> uses machine translated dataset and </w:t>
      </w:r>
      <w:r w:rsidRPr="270D7A5D" w:rsidR="270D7A5D">
        <w:rPr>
          <w:sz w:val="28"/>
          <w:szCs w:val="28"/>
        </w:rPr>
        <w:t>Elmo</w:t>
      </w:r>
      <w:r w:rsidRPr="270D7A5D" w:rsidR="270D7A5D">
        <w:rPr>
          <w:sz w:val="28"/>
          <w:szCs w:val="28"/>
        </w:rPr>
        <w:t xml:space="preserve"> embeddings trained on the language model data.</w:t>
      </w:r>
    </w:p>
    <w:p xmlns:wp14="http://schemas.microsoft.com/office/word/2010/wordml" w:rsidRPr="00000000" w:rsidR="00000000" w:rsidDel="00000000" w:rsidP="00000000" w:rsidRDefault="00000000" w14:paraId="00000012"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3" wp14:textId="7AF8FC6D">
      <w:pPr>
        <w:numPr>
          <w:ilvl w:val="0"/>
          <w:numId w:val="1"/>
        </w:numPr>
        <w:ind w:left="720" w:hanging="360"/>
        <w:rPr>
          <w:sz w:val="28"/>
          <w:szCs w:val="28"/>
          <w:u w:val="none"/>
        </w:rPr>
      </w:pPr>
      <w:r w:rsidRPr="00000000" w:rsidDel="00000000" w:rsidR="270D7A5D">
        <w:rPr>
          <w:color w:val="222222"/>
          <w:sz w:val="27"/>
          <w:szCs w:val="27"/>
          <w:highlight w:val="white"/>
        </w:rPr>
        <w:t xml:space="preserve"> </w:t>
      </w:r>
      <w:r w:rsidRPr="00000000" w:rsidDel="00000000" w:rsidR="270D7A5D">
        <w:rPr>
          <w:color w:val="222222"/>
          <w:sz w:val="27"/>
          <w:szCs w:val="27"/>
          <w:highlight w:val="white"/>
        </w:rPr>
        <w:t xml:space="preserve">Elmo</w:t>
      </w:r>
      <w:r w:rsidRPr="00000000" w:rsidDel="00000000" w:rsidR="270D7A5D">
        <w:rPr>
          <w:color w:val="222222"/>
          <w:sz w:val="27"/>
          <w:szCs w:val="27"/>
          <w:highlight w:val="white"/>
        </w:rPr>
        <w:t xml:space="preserve"> word vectors are computed on top of a two-layer bidirectional language model (</w:t>
      </w:r>
      <w:proofErr w:type="spellStart"/>
      <w:r w:rsidRPr="00000000" w:rsidDel="00000000" w:rsidR="270D7A5D">
        <w:rPr>
          <w:color w:val="222222"/>
          <w:sz w:val="27"/>
          <w:szCs w:val="27"/>
          <w:highlight w:val="white"/>
        </w:rPr>
        <w:t xml:space="preserve">biLM</w:t>
      </w:r>
      <w:proofErr w:type="spellEnd"/>
      <w:r w:rsidRPr="00000000" w:rsidDel="00000000" w:rsidR="270D7A5D">
        <w:rPr>
          <w:color w:val="222222"/>
          <w:sz w:val="27"/>
          <w:szCs w:val="27"/>
          <w:highlight w:val="white"/>
        </w:rPr>
        <w:t xml:space="preserve">). This </w:t>
      </w:r>
      <w:proofErr w:type="spellStart"/>
      <w:r w:rsidRPr="00000000" w:rsidDel="00000000" w:rsidR="270D7A5D">
        <w:rPr>
          <w:color w:val="222222"/>
          <w:sz w:val="27"/>
          <w:szCs w:val="27"/>
          <w:highlight w:val="white"/>
        </w:rPr>
        <w:t xml:space="preserve">biLM</w:t>
      </w:r>
      <w:proofErr w:type="spellEnd"/>
      <w:r w:rsidRPr="00000000" w:rsidDel="00000000" w:rsidR="270D7A5D">
        <w:rPr>
          <w:color w:val="222222"/>
          <w:sz w:val="27"/>
          <w:szCs w:val="27"/>
          <w:highlight w:val="white"/>
        </w:rPr>
        <w:t xml:space="preserve"> model has two layers stacked together. Each layer has 2 passes — forward pass and backward pass:</w:t>
      </w:r>
      <w:r w:rsidRPr="00000000" w:rsidDel="00000000" w:rsidR="00000000">
        <w:rPr>
          <w:rtl w:val="0"/>
        </w:rPr>
      </w:r>
    </w:p>
    <w:p xmlns:wp14="http://schemas.microsoft.com/office/word/2010/wordml" w:rsidRPr="00000000" w:rsidR="00000000" w:rsidDel="00000000" w:rsidP="00000000" w:rsidRDefault="00000000" w14:paraId="00000014" wp14:textId="77777777">
      <w:pPr>
        <w:rPr>
          <w:sz w:val="28"/>
          <w:szCs w:val="28"/>
        </w:rPr>
      </w:pPr>
      <w:r w:rsidRPr="00000000" w:rsidDel="00000000" w:rsidR="00000000">
        <w:rPr>
          <w:sz w:val="28"/>
          <w:szCs w:val="28"/>
        </w:rPr>
        <w:drawing>
          <wp:inline xmlns:wp14="http://schemas.microsoft.com/office/word/2010/wordprocessingDrawing" distT="114300" distB="114300" distL="114300" distR="114300" wp14:anchorId="22A66D70" wp14:editId="7777777">
            <wp:extent cx="5943600" cy="3340100"/>
            <wp:effectExtent l="0" t="0" r="0" b="0"/>
            <wp:docPr id="1" name="image2.gif"/>
            <a:graphic>
              <a:graphicData uri="http://schemas.openxmlformats.org/drawingml/2006/picture">
                <pic:pic>
                  <pic:nvPicPr>
                    <pic:cNvPr id="0" name="image2.gif"/>
                    <pic:cNvPicPr preferRelativeResize="0"/>
                  </pic:nvPicPr>
                  <pic:blipFill>
                    <a:blip r:embed="rId7"/>
                    <a:srcRect l="0" t="0" r="0" b="0"/>
                    <a:stretch>
                      <a:fillRect/>
                    </a:stretch>
                  </pic:blipFill>
                  <pic:spPr>
                    <a:xfrm>
                      <a:off x="0" y="0"/>
                      <a:ext cx="5943600" cy="3340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5" wp14:textId="77777777">
      <w:pPr>
        <w:numPr>
          <w:ilvl w:val="0"/>
          <w:numId w:val="6"/>
        </w:numPr>
        <w:shd w:val="clear" w:fill="ffffff"/>
        <w:ind w:left="720" w:hanging="360"/>
      </w:pPr>
      <w:r w:rsidRPr="00000000" w:rsidDel="00000000" w:rsidR="00000000">
        <w:rPr>
          <w:color w:val="222222"/>
          <w:sz w:val="27"/>
          <w:szCs w:val="27"/>
          <w:rtl w:val="0"/>
        </w:rPr>
        <w:t xml:space="preserve">The architecture above uses a character-level convolutional neural network (CNN) to represent words of a text string into raw word vectors</w:t>
      </w:r>
    </w:p>
    <w:p xmlns:wp14="http://schemas.microsoft.com/office/word/2010/wordml" w:rsidRPr="00000000" w:rsidR="00000000" w:rsidDel="00000000" w:rsidP="00000000" w:rsidRDefault="00000000" w14:paraId="00000016" wp14:textId="77777777">
      <w:pPr>
        <w:numPr>
          <w:ilvl w:val="0"/>
          <w:numId w:val="11"/>
        </w:numPr>
        <w:shd w:val="clear" w:fill="ffffff"/>
        <w:ind w:left="720" w:hanging="360"/>
      </w:pPr>
      <w:r w:rsidRPr="00000000" w:rsidDel="00000000" w:rsidR="00000000">
        <w:rPr>
          <w:color w:val="222222"/>
          <w:sz w:val="27"/>
          <w:szCs w:val="27"/>
          <w:rtl w:val="0"/>
        </w:rPr>
        <w:t xml:space="preserve">These raw word vectors act as inputs to the first layer of biLM</w:t>
      </w:r>
    </w:p>
    <w:p xmlns:wp14="http://schemas.microsoft.com/office/word/2010/wordml" w:rsidRPr="00000000" w:rsidR="00000000" w:rsidDel="00000000" w:rsidP="00000000" w:rsidRDefault="00000000" w14:paraId="00000017" wp14:textId="77777777">
      <w:pPr>
        <w:numPr>
          <w:ilvl w:val="0"/>
          <w:numId w:val="3"/>
        </w:numPr>
        <w:shd w:val="clear" w:fill="ffffff"/>
        <w:ind w:left="720" w:hanging="360"/>
      </w:pPr>
      <w:r w:rsidRPr="00000000" w:rsidDel="00000000" w:rsidR="00000000">
        <w:rPr>
          <w:color w:val="222222"/>
          <w:sz w:val="27"/>
          <w:szCs w:val="27"/>
          <w:rtl w:val="0"/>
        </w:rPr>
        <w:t xml:space="preserve">The forward pass contains information about a certain word and the context (other words) before that word</w:t>
      </w:r>
    </w:p>
    <w:p xmlns:wp14="http://schemas.microsoft.com/office/word/2010/wordml" w:rsidRPr="00000000" w:rsidR="00000000" w:rsidDel="00000000" w:rsidP="00000000" w:rsidRDefault="00000000" w14:paraId="00000018" wp14:textId="77777777">
      <w:pPr>
        <w:numPr>
          <w:ilvl w:val="0"/>
          <w:numId w:val="14"/>
        </w:numPr>
        <w:shd w:val="clear" w:fill="ffffff"/>
        <w:ind w:left="720" w:hanging="360"/>
      </w:pPr>
      <w:r w:rsidRPr="00000000" w:rsidDel="00000000" w:rsidR="00000000">
        <w:rPr>
          <w:color w:val="222222"/>
          <w:sz w:val="27"/>
          <w:szCs w:val="27"/>
          <w:rtl w:val="0"/>
        </w:rPr>
        <w:t xml:space="preserve">The backward pass contains information about the word and the context after it</w:t>
      </w:r>
    </w:p>
    <w:p xmlns:wp14="http://schemas.microsoft.com/office/word/2010/wordml" w:rsidRPr="00000000" w:rsidR="00000000" w:rsidDel="00000000" w:rsidP="00000000" w:rsidRDefault="00000000" w14:paraId="00000019" wp14:textId="77777777">
      <w:pPr>
        <w:numPr>
          <w:ilvl w:val="0"/>
          <w:numId w:val="10"/>
        </w:numPr>
        <w:shd w:val="clear" w:fill="ffffff"/>
        <w:ind w:left="720" w:hanging="360"/>
      </w:pPr>
      <w:r w:rsidRPr="00000000" w:rsidDel="00000000" w:rsidR="00000000">
        <w:rPr>
          <w:color w:val="222222"/>
          <w:sz w:val="27"/>
          <w:szCs w:val="27"/>
          <w:rtl w:val="0"/>
        </w:rPr>
        <w:t xml:space="preserve">This pair of information, from the forward and backward pass, forms the intermediate word vectors</w:t>
      </w:r>
    </w:p>
    <w:p xmlns:wp14="http://schemas.microsoft.com/office/word/2010/wordml" w:rsidRPr="00000000" w:rsidR="00000000" w:rsidDel="00000000" w:rsidP="00000000" w:rsidRDefault="00000000" w14:paraId="0000001A" wp14:textId="77777777">
      <w:pPr>
        <w:numPr>
          <w:ilvl w:val="0"/>
          <w:numId w:val="8"/>
        </w:numPr>
        <w:shd w:val="clear" w:fill="ffffff"/>
        <w:ind w:left="720" w:hanging="360"/>
      </w:pPr>
      <w:r w:rsidRPr="00000000" w:rsidDel="00000000" w:rsidR="00000000">
        <w:rPr>
          <w:color w:val="222222"/>
          <w:sz w:val="27"/>
          <w:szCs w:val="27"/>
          <w:rtl w:val="0"/>
        </w:rPr>
        <w:t xml:space="preserve">These intermediate word vectors are fed into the next layer of biLM</w:t>
      </w:r>
    </w:p>
    <w:p xmlns:wp14="http://schemas.microsoft.com/office/word/2010/wordml" w:rsidRPr="00000000" w:rsidR="00000000" w:rsidDel="00000000" w:rsidP="270D7A5D" w:rsidRDefault="00000000" w14:paraId="0000001B" wp14:textId="592A4331">
      <w:pPr>
        <w:numPr>
          <w:ilvl w:val="0"/>
          <w:numId w:val="2"/>
        </w:numPr>
        <w:shd w:val="clear" w:color="auto" w:fill="FFFFFF" w:themeFill="background1"/>
        <w:ind w:left="720" w:hanging="360"/>
        <w:rPr/>
      </w:pPr>
      <w:r w:rsidRPr="270D7A5D" w:rsidR="270D7A5D">
        <w:rPr>
          <w:color w:val="222222"/>
          <w:sz w:val="27"/>
          <w:szCs w:val="27"/>
        </w:rPr>
        <w:t>The final representation (</w:t>
      </w:r>
      <w:r w:rsidRPr="270D7A5D" w:rsidR="270D7A5D">
        <w:rPr>
          <w:color w:val="222222"/>
          <w:sz w:val="27"/>
          <w:szCs w:val="27"/>
        </w:rPr>
        <w:t>Elmo</w:t>
      </w:r>
      <w:r w:rsidRPr="270D7A5D" w:rsidR="270D7A5D">
        <w:rPr>
          <w:color w:val="222222"/>
          <w:sz w:val="27"/>
          <w:szCs w:val="27"/>
        </w:rPr>
        <w:t>) is the weighted sum of the raw word vectors and the 2 intermediate word vectors</w:t>
      </w:r>
    </w:p>
    <w:p xmlns:wp14="http://schemas.microsoft.com/office/word/2010/wordml" w:rsidRPr="00000000" w:rsidR="00000000" w:rsidDel="00000000" w:rsidP="00000000" w:rsidRDefault="00000000" w14:paraId="0000001C" wp14:textId="77777777">
      <w:pPr>
        <w:shd w:val="clear" w:fill="ffffff"/>
        <w:spacing w:after="240" w:line="440" w:lineRule="auto"/>
        <w:rPr>
          <w:color w:val="222222"/>
          <w:sz w:val="27"/>
          <w:szCs w:val="27"/>
        </w:rPr>
      </w:pPr>
      <w:r w:rsidRPr="00000000" w:rsidDel="00000000" w:rsidR="00000000">
        <w:rPr>
          <w:color w:val="222222"/>
          <w:sz w:val="27"/>
          <w:szCs w:val="27"/>
          <w:rtl w:val="0"/>
        </w:rPr>
        <w:t xml:space="preserve">As the input to the biLM is computed from characters rather than words, it captures the inner structure of the word. For example, the biLM will be able to figure out that terms like </w:t>
      </w:r>
      <w:r w:rsidRPr="00000000" w:rsidDel="00000000" w:rsidR="00000000">
        <w:rPr>
          <w:i w:val="1"/>
          <w:color w:val="222222"/>
          <w:sz w:val="27"/>
          <w:szCs w:val="27"/>
          <w:rtl w:val="0"/>
        </w:rPr>
        <w:t xml:space="preserve">beauty</w:t>
      </w:r>
      <w:r w:rsidRPr="00000000" w:rsidDel="00000000" w:rsidR="00000000">
        <w:rPr>
          <w:color w:val="222222"/>
          <w:sz w:val="27"/>
          <w:szCs w:val="27"/>
          <w:rtl w:val="0"/>
        </w:rPr>
        <w:t xml:space="preserve"> and </w:t>
      </w:r>
      <w:r w:rsidRPr="00000000" w:rsidDel="00000000" w:rsidR="00000000">
        <w:rPr>
          <w:i w:val="1"/>
          <w:color w:val="222222"/>
          <w:sz w:val="27"/>
          <w:szCs w:val="27"/>
          <w:rtl w:val="0"/>
        </w:rPr>
        <w:t xml:space="preserve">beautiful</w:t>
      </w:r>
      <w:r w:rsidRPr="00000000" w:rsidDel="00000000" w:rsidR="00000000">
        <w:rPr>
          <w:color w:val="222222"/>
          <w:sz w:val="27"/>
          <w:szCs w:val="27"/>
          <w:rtl w:val="0"/>
        </w:rPr>
        <w:t xml:space="preserve"> are related at some level without even looking at the context they often appear in. Sounds incredible!</w:t>
      </w:r>
    </w:p>
    <w:p xmlns:wp14="http://schemas.microsoft.com/office/word/2010/wordml" w:rsidRPr="00000000" w:rsidR="00000000" w:rsidDel="00000000" w:rsidP="00000000" w:rsidRDefault="00000000" w14:paraId="0000001D" wp14:textId="77777777">
      <w:pPr>
        <w:numPr>
          <w:ilvl w:val="0"/>
          <w:numId w:val="4"/>
        </w:numPr>
        <w:shd w:val="clear" w:fill="ffffff"/>
        <w:spacing w:after="0" w:afterAutospacing="0" w:line="440" w:lineRule="auto"/>
        <w:ind w:left="720" w:hanging="360"/>
        <w:rPr>
          <w:color w:val="222222"/>
          <w:sz w:val="27"/>
          <w:szCs w:val="27"/>
          <w:u w:val="none"/>
        </w:rPr>
      </w:pPr>
      <w:r w:rsidRPr="00000000" w:rsidDel="00000000" w:rsidR="00000000">
        <w:rPr>
          <w:rFonts w:ascii="Roboto" w:hAnsi="Roboto" w:eastAsia="Roboto" w:cs="Roboto"/>
          <w:color w:val="222222"/>
          <w:sz w:val="24"/>
          <w:szCs w:val="24"/>
          <w:highlight w:val="white"/>
          <w:rtl w:val="0"/>
        </w:rPr>
        <w:t xml:space="preserve">The limitation of CoVe is obvious: (1) pre-training is bounded by available datasets on the supervised translation task; (2) the contribution of CoVe to the final performance is constrained by the task-specific model architecture.</w:t>
      </w:r>
    </w:p>
    <w:p xmlns:wp14="http://schemas.microsoft.com/office/word/2010/wordml" w:rsidRPr="00000000" w:rsidR="00000000" w:rsidDel="00000000" w:rsidP="00000000" w:rsidRDefault="00000000" w14:paraId="0000001E" wp14:textId="77777777">
      <w:pPr>
        <w:numPr>
          <w:ilvl w:val="0"/>
          <w:numId w:val="4"/>
        </w:numPr>
        <w:shd w:val="clear" w:fill="ffffff"/>
        <w:spacing w:after="240" w:line="440" w:lineRule="auto"/>
        <w:ind w:left="720" w:hanging="360"/>
        <w:rPr>
          <w:rFonts w:ascii="Roboto" w:hAnsi="Roboto" w:eastAsia="Roboto" w:cs="Roboto"/>
          <w:color w:val="222222"/>
          <w:sz w:val="24"/>
          <w:szCs w:val="24"/>
          <w:highlight w:val="white"/>
          <w:u w:val="none"/>
        </w:rPr>
      </w:pPr>
      <w:r w:rsidRPr="00000000" w:rsidDel="00000000" w:rsidR="00000000">
        <w:rPr>
          <w:rFonts w:ascii="Georgia" w:hAnsi="Georgia" w:eastAsia="Georgia" w:cs="Georgia"/>
          <w:color w:val="292929"/>
          <w:sz w:val="30"/>
          <w:szCs w:val="30"/>
          <w:highlight w:val="white"/>
          <w:rtl w:val="0"/>
        </w:rPr>
        <w:t xml:space="preserve">we have token representation for the kth token Rk as follows:</w:t>
      </w:r>
    </w:p>
    <w:p xmlns:wp14="http://schemas.microsoft.com/office/word/2010/wordml" w:rsidRPr="00000000" w:rsidR="00000000" w:rsidDel="00000000" w:rsidP="00000000" w:rsidRDefault="00000000" w14:paraId="0000001F" wp14:textId="77777777">
      <w:pPr>
        <w:shd w:val="clear" w:fill="ffffff"/>
        <w:spacing w:after="240" w:line="440" w:lineRule="auto"/>
        <w:ind w:left="720" w:firstLine="0"/>
        <w:rPr>
          <w:rFonts w:ascii="Georgia" w:hAnsi="Georgia" w:eastAsia="Georgia" w:cs="Georgia"/>
          <w:color w:val="292929"/>
          <w:sz w:val="30"/>
          <w:szCs w:val="30"/>
          <w:highlight w:val="white"/>
        </w:rPr>
      </w:pPr>
      <w:r w:rsidRPr="00000000" w:rsidDel="00000000" w:rsidR="00000000">
        <w:rPr>
          <w:rFonts w:ascii="Georgia" w:hAnsi="Georgia" w:eastAsia="Georgia" w:cs="Georgia"/>
          <w:color w:val="292929"/>
          <w:sz w:val="30"/>
          <w:szCs w:val="30"/>
          <w:highlight w:val="white"/>
        </w:rPr>
        <w:drawing>
          <wp:inline xmlns:wp14="http://schemas.microsoft.com/office/word/2010/wordprocessingDrawing" distT="114300" distB="114300" distL="114300" distR="114300" wp14:anchorId="5AB64FBA" wp14:editId="7777777">
            <wp:extent cx="5943600" cy="2133600"/>
            <wp:effectExtent l="0" t="0" r="0" b="0"/>
            <wp:docPr id="2" name="image5.png"/>
            <a:graphic>
              <a:graphicData uri="http://schemas.openxmlformats.org/drawingml/2006/picture">
                <pic:pic>
                  <pic:nvPicPr>
                    <pic:cNvPr id="0" name="image5.png"/>
                    <pic:cNvPicPr preferRelativeResize="0"/>
                  </pic:nvPicPr>
                  <pic:blipFill>
                    <a:blip r:embed="rId8"/>
                    <a:srcRect l="0" t="0" r="0" b="0"/>
                    <a:stretch>
                      <a:fillRect/>
                    </a:stretch>
                  </pic:blipFill>
                  <pic:spPr>
                    <a:xfrm>
                      <a:off x="0" y="0"/>
                      <a:ext cx="5943600" cy="2133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0" wp14:textId="77777777">
      <w:pPr>
        <w:numPr>
          <w:ilvl w:val="0"/>
          <w:numId w:val="7"/>
        </w:numPr>
        <w:shd w:val="clear" w:fill="ffffff"/>
        <w:spacing w:after="240" w:line="440" w:lineRule="auto"/>
        <w:ind w:left="720" w:hanging="360"/>
        <w:rPr>
          <w:rFonts w:ascii="Roboto" w:hAnsi="Roboto" w:eastAsia="Roboto" w:cs="Roboto"/>
          <w:color w:val="222222"/>
          <w:sz w:val="24"/>
          <w:szCs w:val="24"/>
          <w:highlight w:val="white"/>
          <w:u w:val="none"/>
        </w:rPr>
      </w:pPr>
      <w:r w:rsidRPr="00000000" w:rsidDel="00000000" w:rsidR="00000000">
        <w:rPr>
          <w:rFonts w:ascii="Roboto" w:hAnsi="Roboto" w:eastAsia="Roboto" w:cs="Roboto"/>
          <w:color w:val="222222"/>
          <w:sz w:val="24"/>
          <w:szCs w:val="24"/>
          <w:highlight w:val="white"/>
          <w:rtl w:val="0"/>
        </w:rPr>
        <w:t xml:space="preserve">The ELMo vector for token k is weighted sum of hidden vectors where weights learned during training:</w:t>
      </w:r>
    </w:p>
    <w:p xmlns:wp14="http://schemas.microsoft.com/office/word/2010/wordml" w:rsidRPr="00000000" w:rsidR="00000000" w:rsidDel="00000000" w:rsidP="00000000" w:rsidRDefault="00000000" w14:paraId="00000021" wp14:textId="77777777">
      <w:pPr>
        <w:shd w:val="clear" w:fill="ffffff"/>
        <w:spacing w:after="240" w:line="440" w:lineRule="auto"/>
        <w:ind w:left="720" w:firstLine="0"/>
        <w:rPr>
          <w:rFonts w:ascii="Roboto" w:hAnsi="Roboto" w:eastAsia="Roboto" w:cs="Roboto"/>
          <w:color w:val="222222"/>
          <w:sz w:val="24"/>
          <w:szCs w:val="24"/>
          <w:highlight w:val="white"/>
        </w:rPr>
      </w:pPr>
      <w:r w:rsidRPr="00000000" w:rsidDel="00000000" w:rsidR="00000000">
        <w:rPr>
          <w:rFonts w:ascii="Roboto" w:hAnsi="Roboto" w:eastAsia="Roboto" w:cs="Roboto"/>
          <w:color w:val="222222"/>
          <w:sz w:val="24"/>
          <w:szCs w:val="24"/>
          <w:highlight w:val="white"/>
        </w:rPr>
        <w:drawing>
          <wp:inline xmlns:wp14="http://schemas.microsoft.com/office/word/2010/wordprocessingDrawing" distT="114300" distB="114300" distL="114300" distR="114300" wp14:anchorId="206888EF" wp14:editId="7777777">
            <wp:extent cx="5943600" cy="3124200"/>
            <wp:effectExtent l="0" t="0" r="0" b="0"/>
            <wp:docPr id="4" name="image4.png"/>
            <a:graphic>
              <a:graphicData uri="http://schemas.openxmlformats.org/drawingml/2006/picture">
                <pic:pic>
                  <pic:nvPicPr>
                    <pic:cNvPr id="0" name="image4.png"/>
                    <pic:cNvPicPr preferRelativeResize="0"/>
                  </pic:nvPicPr>
                  <pic:blipFill>
                    <a:blip r:embed="rId9"/>
                    <a:srcRect l="0" t="0" r="0" b="0"/>
                    <a:stretch>
                      <a:fillRect/>
                    </a:stretch>
                  </pic:blipFill>
                  <pic:spPr>
                    <a:xfrm>
                      <a:off x="0" y="0"/>
                      <a:ext cx="5943600" cy="3124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270D7A5D" w:rsidRDefault="00000000" w14:paraId="00000022" wp14:textId="7977B007">
      <w:pPr>
        <w:shd w:val="clear" w:color="auto" w:fill="FFFFFF" w:themeFill="background1"/>
        <w:spacing w:after="240" w:line="440" w:lineRule="auto"/>
        <w:ind w:left="720" w:firstLine="0"/>
        <w:rPr>
          <w:rFonts w:ascii="Roboto" w:hAnsi="Roboto" w:eastAsia="Roboto" w:cs="Roboto"/>
          <w:color w:val="222222"/>
          <w:sz w:val="24"/>
          <w:szCs w:val="24"/>
          <w:highlight w:val="white"/>
        </w:rPr>
      </w:pPr>
      <w:r w:rsidRPr="270D7A5D" w:rsidR="2F29245C">
        <w:rPr>
          <w:rFonts w:ascii="Roboto" w:hAnsi="Roboto" w:eastAsia="Roboto" w:cs="Roboto"/>
          <w:color w:val="222222"/>
          <w:sz w:val="24"/>
          <w:szCs w:val="24"/>
          <w:highlight w:val="white"/>
        </w:rPr>
        <w:t>Elmo</w:t>
      </w:r>
      <w:r w:rsidRPr="270D7A5D" w:rsidR="2F29245C">
        <w:rPr>
          <w:rFonts w:ascii="Roboto" w:hAnsi="Roboto" w:eastAsia="Roboto" w:cs="Roboto"/>
          <w:color w:val="222222"/>
          <w:sz w:val="24"/>
          <w:szCs w:val="24"/>
          <w:highlight w:val="white"/>
        </w:rPr>
        <w:t xml:space="preserve"> is based on a language model.</w:t>
      </w:r>
    </w:p>
    <w:p xmlns:wp14="http://schemas.microsoft.com/office/word/2010/wordml" w:rsidRPr="00000000" w:rsidR="00000000" w:rsidDel="00000000" w:rsidP="270D7A5D" w:rsidRDefault="00000000" w14:paraId="00000023" wp14:textId="3FDD1B29">
      <w:pPr>
        <w:shd w:val="clear" w:color="auto" w:fill="FFFFFF" w:themeFill="background1"/>
        <w:spacing w:after="240" w:line="440" w:lineRule="auto"/>
        <w:ind w:left="0" w:firstLine="0"/>
        <w:rPr>
          <w:rFonts w:ascii="Roboto" w:hAnsi="Roboto" w:eastAsia="Roboto" w:cs="Roboto"/>
          <w:color w:val="222222"/>
          <w:sz w:val="24"/>
          <w:szCs w:val="24"/>
          <w:highlight w:val="white"/>
        </w:rPr>
      </w:pPr>
      <w:r w:rsidRPr="270D7A5D" w:rsidR="270D7A5D">
        <w:rPr>
          <w:rFonts w:ascii="Roboto" w:hAnsi="Roboto" w:eastAsia="Roboto" w:cs="Roboto"/>
          <w:color w:val="222222"/>
          <w:sz w:val="24"/>
          <w:szCs w:val="24"/>
          <w:highlight w:val="white"/>
        </w:rPr>
        <w:t xml:space="preserve">Q2. The architecture described in the </w:t>
      </w:r>
      <w:proofErr w:type="spellStart"/>
      <w:r w:rsidRPr="270D7A5D" w:rsidR="270D7A5D">
        <w:rPr>
          <w:rFonts w:ascii="Roboto" w:hAnsi="Roboto" w:eastAsia="Roboto" w:cs="Roboto"/>
          <w:color w:val="222222"/>
          <w:sz w:val="24"/>
          <w:szCs w:val="24"/>
          <w:highlight w:val="white"/>
        </w:rPr>
        <w:t>ELMo</w:t>
      </w:r>
      <w:proofErr w:type="spellEnd"/>
      <w:r w:rsidRPr="270D7A5D" w:rsidR="270D7A5D">
        <w:rPr>
          <w:rFonts w:ascii="Roboto" w:hAnsi="Roboto" w:eastAsia="Roboto" w:cs="Roboto"/>
          <w:color w:val="222222"/>
          <w:sz w:val="24"/>
          <w:szCs w:val="24"/>
          <w:highlight w:val="white"/>
        </w:rPr>
        <w:t xml:space="preserve"> paper includes a character convolutional layer at its </w:t>
      </w:r>
      <w:r w:rsidRPr="270D7A5D" w:rsidR="270D7A5D">
        <w:rPr>
          <w:rFonts w:ascii="Roboto" w:hAnsi="Roboto" w:eastAsia="Roboto" w:cs="Roboto"/>
          <w:color w:val="222222"/>
          <w:sz w:val="24"/>
          <w:szCs w:val="24"/>
          <w:highlight w:val="white"/>
        </w:rPr>
        <w:t>base. Find</w:t>
      </w:r>
      <w:r w:rsidRPr="270D7A5D" w:rsidR="270D7A5D">
        <w:rPr>
          <w:rFonts w:ascii="Roboto" w:hAnsi="Roboto" w:eastAsia="Roboto" w:cs="Roboto"/>
          <w:color w:val="222222"/>
          <w:sz w:val="24"/>
          <w:szCs w:val="24"/>
          <w:highlight w:val="white"/>
        </w:rPr>
        <w:t xml:space="preserve"> out more on this, and describe this layer. Why is it used? Is there any alternative to this? [Hint: Developments in word tokenization]</w:t>
      </w:r>
    </w:p>
    <w:p xmlns:wp14="http://schemas.microsoft.com/office/word/2010/wordml" w:rsidRPr="00000000" w:rsidR="00000000" w:rsidDel="00000000" w:rsidP="00000000" w:rsidRDefault="00000000" w14:paraId="00000024" wp14:textId="77777777">
      <w:pPr>
        <w:shd w:val="clear" w:fill="ffffff"/>
        <w:spacing w:after="240" w:line="440" w:lineRule="auto"/>
        <w:ind w:left="0" w:firstLine="0"/>
        <w:rPr>
          <w:rFonts w:ascii="Roboto" w:hAnsi="Roboto" w:eastAsia="Roboto" w:cs="Roboto"/>
          <w:color w:val="222222"/>
          <w:sz w:val="24"/>
          <w:szCs w:val="24"/>
          <w:highlight w:val="white"/>
        </w:rPr>
      </w:pPr>
      <w:r w:rsidRPr="00000000" w:rsidDel="00000000" w:rsidR="00000000">
        <w:rPr>
          <w:rFonts w:ascii="Roboto" w:hAnsi="Roboto" w:eastAsia="Roboto" w:cs="Roboto"/>
          <w:color w:val="222222"/>
          <w:sz w:val="24"/>
          <w:szCs w:val="24"/>
          <w:highlight w:val="white"/>
          <w:rtl w:val="0"/>
        </w:rPr>
        <w:t xml:space="preserve">Ans: </w:t>
      </w:r>
    </w:p>
    <w:p xmlns:wp14="http://schemas.microsoft.com/office/word/2010/wordml" w:rsidRPr="00000000" w:rsidR="00000000" w:rsidDel="00000000" w:rsidP="00000000" w:rsidRDefault="00000000" w14:paraId="00000025" wp14:textId="77777777">
      <w:pPr>
        <w:shd w:val="clear" w:fill="ffffff"/>
        <w:spacing w:after="240" w:line="440" w:lineRule="auto"/>
        <w:ind w:left="0" w:firstLine="0"/>
        <w:rPr>
          <w:color w:val="232629"/>
          <w:sz w:val="23"/>
          <w:szCs w:val="23"/>
        </w:rPr>
      </w:pPr>
      <w:r w:rsidRPr="00000000" w:rsidDel="00000000" w:rsidR="00000000">
        <w:rPr>
          <w:rFonts w:ascii="Roboto" w:hAnsi="Roboto" w:eastAsia="Roboto" w:cs="Roboto"/>
          <w:color w:val="222222"/>
          <w:sz w:val="24"/>
          <w:szCs w:val="24"/>
          <w:highlight w:val="white"/>
          <w:rtl w:val="0"/>
        </w:rPr>
        <w:t xml:space="preserve">             </w:t>
      </w:r>
      <w:r w:rsidRPr="00000000" w:rsidDel="00000000" w:rsidR="00000000">
        <w:rPr>
          <w:color w:val="232629"/>
          <w:sz w:val="23"/>
          <w:szCs w:val="23"/>
          <w:rtl w:val="0"/>
        </w:rPr>
        <w:t xml:space="preserve">There, in the forward method,  you can see that the input to the network is a tensor of dimensions (batch_size, sequence_length, 50), where 50 is the maximum number of characters per word. Therefore, before passing the text to the network, it is segmented in words, and each character is encoded as an integer value.</w:t>
      </w:r>
    </w:p>
    <w:p xmlns:wp14="http://schemas.microsoft.com/office/word/2010/wordml" w:rsidRPr="00000000" w:rsidR="00000000" w:rsidDel="00000000" w:rsidP="00000000" w:rsidRDefault="00000000" w14:paraId="00000026" wp14:textId="77777777">
      <w:pPr>
        <w:pBdr>
          <w:top w:val="none" w:color="auto" w:sz="0" w:space="0"/>
          <w:left w:val="none" w:color="auto" w:sz="0" w:space="0"/>
          <w:bottom w:val="none" w:color="auto" w:sz="0" w:space="0"/>
          <w:right w:val="none" w:color="auto" w:sz="0" w:space="0"/>
          <w:between w:val="none" w:color="auto" w:sz="0" w:space="0"/>
        </w:pBdr>
        <w:shd w:val="clear" w:fill="ffffff"/>
        <w:spacing w:line="440" w:lineRule="auto"/>
        <w:rPr>
          <w:color w:val="232629"/>
          <w:sz w:val="23"/>
          <w:szCs w:val="23"/>
        </w:rPr>
      </w:pPr>
      <w:r w:rsidRPr="00000000" w:rsidDel="00000000" w:rsidR="00000000">
        <w:rPr>
          <w:color w:val="232629"/>
          <w:sz w:val="23"/>
          <w:szCs w:val="23"/>
          <w:rtl w:val="0"/>
        </w:rPr>
        <w:t xml:space="preserve">This is what happens in the forward method before the highway layers:</w:t>
      </w:r>
    </w:p>
    <w:p xmlns:wp14="http://schemas.microsoft.com/office/word/2010/wordml" w:rsidRPr="00000000" w:rsidR="00000000" w:rsidDel="00000000" w:rsidP="00000000" w:rsidRDefault="00000000" w14:paraId="00000027" wp14:textId="77777777">
      <w:pPr>
        <w:numPr>
          <w:ilvl w:val="0"/>
          <w:numId w:val="9"/>
        </w:numPr>
        <w:pBdr>
          <w:top w:val="none" w:color="auto" w:sz="0" w:space="0"/>
          <w:bottom w:val="none" w:color="auto" w:sz="0" w:space="0"/>
          <w:right w:val="none" w:color="auto" w:sz="0" w:space="0"/>
          <w:between w:val="none" w:color="auto" w:sz="0" w:space="0"/>
        </w:pBdr>
        <w:shd w:val="clear" w:fill="ffffff"/>
        <w:spacing w:line="440" w:lineRule="auto"/>
        <w:ind w:left="1180" w:hanging="360"/>
      </w:pPr>
      <w:r w:rsidRPr="00000000" w:rsidDel="00000000" w:rsidR="00000000">
        <w:rPr>
          <w:color w:val="232629"/>
          <w:sz w:val="23"/>
          <w:szCs w:val="23"/>
          <w:rtl w:val="0"/>
        </w:rPr>
        <w:t xml:space="preserve">The tensor gets prepended and appended sentence boundary tokens (beginning-of-sentence (BOS), end-of-sentence (EOS)).</w:t>
      </w:r>
    </w:p>
    <w:p xmlns:wp14="http://schemas.microsoft.com/office/word/2010/wordml" w:rsidRPr="00000000" w:rsidR="00000000" w:rsidDel="00000000" w:rsidP="00000000" w:rsidRDefault="00000000" w14:paraId="00000028" wp14:textId="77777777">
      <w:pPr>
        <w:numPr>
          <w:ilvl w:val="0"/>
          <w:numId w:val="9"/>
        </w:numPr>
        <w:pBdr>
          <w:top w:val="none" w:color="auto" w:sz="0" w:space="0"/>
          <w:bottom w:val="none" w:color="auto" w:sz="0" w:space="0"/>
          <w:right w:val="none" w:color="auto" w:sz="0" w:space="0"/>
          <w:between w:val="none" w:color="auto" w:sz="0" w:space="0"/>
        </w:pBdr>
        <w:shd w:val="clear" w:fill="ffffff"/>
        <w:spacing w:line="440" w:lineRule="auto"/>
        <w:ind w:left="1180" w:hanging="360"/>
      </w:pPr>
      <w:r w:rsidRPr="00000000" w:rsidDel="00000000" w:rsidR="00000000">
        <w:rPr>
          <w:color w:val="232629"/>
          <w:sz w:val="23"/>
          <w:szCs w:val="23"/>
          <w:rtl w:val="0"/>
        </w:rPr>
        <w:t xml:space="preserve">The tensor goes through an embedding layer (this is somewhat similar to one-hot encoding and a matrix multiplication). This gets us a vector for each character.</w:t>
      </w:r>
    </w:p>
    <w:p xmlns:wp14="http://schemas.microsoft.com/office/word/2010/wordml" w:rsidRPr="00000000" w:rsidR="00000000" w:rsidDel="00000000" w:rsidP="00000000" w:rsidRDefault="00000000" w14:paraId="00000029" wp14:textId="77777777">
      <w:pPr>
        <w:numPr>
          <w:ilvl w:val="0"/>
          <w:numId w:val="9"/>
        </w:numPr>
        <w:pBdr>
          <w:top w:val="none" w:color="auto" w:sz="0" w:space="0"/>
          <w:bottom w:val="none" w:color="auto" w:sz="0" w:space="0"/>
          <w:right w:val="none" w:color="auto" w:sz="0" w:space="0"/>
          <w:between w:val="none" w:color="auto" w:sz="0" w:space="0"/>
        </w:pBdr>
        <w:shd w:val="clear" w:fill="ffffff"/>
        <w:spacing w:line="440" w:lineRule="auto"/>
        <w:ind w:left="1180" w:hanging="360"/>
      </w:pPr>
      <w:r w:rsidRPr="00000000" w:rsidDel="00000000" w:rsidR="00000000">
        <w:rPr>
          <w:color w:val="232629"/>
          <w:sz w:val="23"/>
          <w:szCs w:val="23"/>
          <w:rtl w:val="0"/>
        </w:rPr>
        <w:t xml:space="preserve">The tensor goes through different 1D convolutions of configurable kernel sizes.</w:t>
      </w:r>
    </w:p>
    <w:p xmlns:wp14="http://schemas.microsoft.com/office/word/2010/wordml" w:rsidRPr="00000000" w:rsidR="00000000" w:rsidDel="00000000" w:rsidP="00000000" w:rsidRDefault="00000000" w14:paraId="0000002A" wp14:textId="77777777">
      <w:pPr>
        <w:numPr>
          <w:ilvl w:val="0"/>
          <w:numId w:val="9"/>
        </w:numPr>
        <w:pBdr>
          <w:top w:val="none" w:color="auto" w:sz="0" w:space="0"/>
          <w:bottom w:val="none" w:color="auto" w:sz="0" w:space="0"/>
          <w:right w:val="none" w:color="auto" w:sz="0" w:space="0"/>
          <w:between w:val="none" w:color="auto" w:sz="0" w:space="0"/>
        </w:pBdr>
        <w:shd w:val="clear" w:fill="ffffff"/>
        <w:spacing w:line="440" w:lineRule="auto"/>
        <w:ind w:left="1180" w:hanging="360"/>
      </w:pPr>
      <w:r w:rsidRPr="00000000" w:rsidDel="00000000" w:rsidR="00000000">
        <w:rPr>
          <w:color w:val="232629"/>
          <w:sz w:val="23"/>
          <w:szCs w:val="23"/>
          <w:rtl w:val="0"/>
        </w:rPr>
        <w:t xml:space="preserve">The resulting activation maps are concatenated and passed as input to the highway networks</w:t>
      </w:r>
    </w:p>
    <w:p xmlns:wp14="http://schemas.microsoft.com/office/word/2010/wordml" w:rsidRPr="00000000" w:rsidR="00000000" w:rsidDel="00000000" w:rsidP="00000000" w:rsidRDefault="00000000" w14:paraId="0000002B" wp14:textId="77777777">
      <w:pPr>
        <w:pBdr>
          <w:top w:val="none" w:color="auto" w:sz="0" w:space="0"/>
          <w:left w:val="none" w:color="auto" w:sz="0" w:space="0"/>
          <w:bottom w:val="none" w:color="auto" w:sz="0" w:space="0"/>
          <w:right w:val="none" w:color="auto" w:sz="0" w:space="0"/>
          <w:between w:val="none" w:color="auto" w:sz="0" w:space="0"/>
        </w:pBdr>
        <w:shd w:val="clear" w:fill="ffffff"/>
        <w:spacing w:line="440" w:lineRule="auto"/>
        <w:rPr>
          <w:color w:val="232629"/>
          <w:sz w:val="23"/>
          <w:szCs w:val="23"/>
        </w:rPr>
      </w:pPr>
      <w:r w:rsidRPr="00000000" w:rsidDel="00000000" w:rsidR="00000000">
        <w:rPr>
          <w:color w:val="232629"/>
          <w:sz w:val="23"/>
          <w:szCs w:val="23"/>
          <w:rtl w:val="0"/>
        </w:rPr>
        <w:t xml:space="preserve">This architecture was proposed by </w:t>
      </w:r>
      <w:hyperlink r:id="rId10">
        <w:r w:rsidRPr="00000000" w:rsidDel="00000000" w:rsidR="00000000">
          <w:rPr>
            <w:color w:val="1155cc"/>
            <w:sz w:val="23"/>
            <w:szCs w:val="23"/>
            <w:u w:val="single"/>
            <w:rtl w:val="0"/>
          </w:rPr>
          <w:t xml:space="preserve">kim et al. (2015)</w:t>
        </w:r>
      </w:hyperlink>
      <w:r w:rsidRPr="00000000" w:rsidDel="00000000" w:rsidR="00000000">
        <w:rPr>
          <w:color w:val="232629"/>
          <w:sz w:val="23"/>
          <w:szCs w:val="23"/>
          <w:rtl w:val="0"/>
        </w:rPr>
        <w:t xml:space="preserve">, and is summarized well in one of the figures of the paper:</w:t>
      </w:r>
    </w:p>
    <w:p xmlns:wp14="http://schemas.microsoft.com/office/word/2010/wordml" w:rsidRPr="00000000" w:rsidR="00000000" w:rsidDel="00000000" w:rsidP="00000000" w:rsidRDefault="00000000" w14:paraId="0000002C" wp14:textId="77777777">
      <w:pPr>
        <w:pBdr>
          <w:top w:val="none" w:color="auto" w:sz="0" w:space="0"/>
          <w:left w:val="none" w:color="auto" w:sz="0" w:space="0"/>
          <w:bottom w:val="none" w:color="auto" w:sz="0" w:space="0"/>
          <w:right w:val="none" w:color="auto" w:sz="0" w:space="0"/>
          <w:between w:val="none" w:color="auto" w:sz="0" w:space="0"/>
        </w:pBdr>
        <w:shd w:val="clear" w:fill="ffffff"/>
        <w:spacing w:line="440" w:lineRule="auto"/>
        <w:rPr>
          <w:color w:val="232629"/>
          <w:sz w:val="23"/>
          <w:szCs w:val="23"/>
        </w:rPr>
      </w:pPr>
      <w:r w:rsidRPr="00000000" w:rsidDel="00000000" w:rsidR="00000000">
        <w:rPr>
          <w:color w:val="232629"/>
          <w:sz w:val="23"/>
          <w:szCs w:val="23"/>
        </w:rPr>
        <w:drawing>
          <wp:inline xmlns:wp14="http://schemas.microsoft.com/office/word/2010/wordprocessingDrawing" distT="114300" distB="114300" distL="114300" distR="114300" wp14:anchorId="2524D49E" wp14:editId="7777777">
            <wp:extent cx="5834063" cy="2667000"/>
            <wp:effectExtent l="0" t="0" r="0" b="0"/>
            <wp:docPr id="3" name="image3.png"/>
            <a:graphic>
              <a:graphicData uri="http://schemas.openxmlformats.org/drawingml/2006/picture">
                <pic:pic>
                  <pic:nvPicPr>
                    <pic:cNvPr id="0" name="image3.png"/>
                    <pic:cNvPicPr preferRelativeResize="0"/>
                  </pic:nvPicPr>
                  <pic:blipFill>
                    <a:blip r:embed="rId11"/>
                    <a:srcRect l="0" t="0" r="0" b="0"/>
                    <a:stretch>
                      <a:fillRect/>
                    </a:stretch>
                  </pic:blipFill>
                  <pic:spPr>
                    <a:xfrm>
                      <a:off x="0" y="0"/>
                      <a:ext cx="5834063" cy="2667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D" wp14:textId="77777777">
      <w:pPr>
        <w:shd w:val="clear" w:fill="ffffff"/>
        <w:spacing w:after="240" w:line="440" w:lineRule="auto"/>
        <w:ind w:left="0" w:firstLine="0"/>
        <w:rPr/>
      </w:pPr>
      <w:r w:rsidRPr="00000000" w:rsidDel="00000000" w:rsidR="00000000">
        <w:rPr>
          <w:rtl w:val="0"/>
        </w:rPr>
      </w:r>
    </w:p>
    <w:p xmlns:wp14="http://schemas.microsoft.com/office/word/2010/wordml" w:rsidRPr="00000000" w:rsidR="00000000" w:rsidDel="00000000" w:rsidP="00000000" w:rsidRDefault="00000000" w14:paraId="0000002E" wp14:textId="77777777">
      <w:pPr>
        <w:shd w:val="clear" w:fill="ffffff"/>
        <w:spacing w:after="240" w:line="440" w:lineRule="auto"/>
        <w:rPr/>
      </w:pPr>
      <w:r w:rsidRPr="00000000" w:rsidDel="00000000" w:rsidR="00000000">
        <w:rPr>
          <w:rtl w:val="0"/>
        </w:rPr>
        <w:t xml:space="preserve">The first word embedding uses a convolutional layer at ELMo's base level. In the training phase, when we need to do some embedding (one-hot encoding being the most basic), the length of the vector can be large enough and we have a very sparse set of words. So when we go into character-level encoding, the length of the input vector is short, since the English alphabet has only 26 characters. Also, ConvNets that use letter folding at their base work with embeddings without needing words. There are many alternatives for this, including word2vec, GloVe, BagOfWords, etc., but I found this to be the best, with the least bugs, of these renderings.</w:t>
      </w:r>
    </w:p>
    <w:p xmlns:wp14="http://schemas.microsoft.com/office/word/2010/wordml" w:rsidRPr="00000000" w:rsidR="00000000" w:rsidDel="00000000" w:rsidP="00000000" w:rsidRDefault="00000000" w14:paraId="0000002F" wp14:textId="77777777">
      <w:pPr>
        <w:shd w:val="clear" w:fill="ffffff"/>
        <w:spacing w:after="240" w:line="440" w:lineRule="auto"/>
        <w:ind w:left="0" w:firstLine="0"/>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sz w:val="28"/>
          <w:szCs w:val="28"/>
        </w:rPr>
      </w:pPr>
      <w:r w:rsidRPr="00000000" w:rsidDel="00000000" w:rsidR="00000000">
        <w:rPr>
          <w:sz w:val="28"/>
          <w:szCs w:val="28"/>
          <w:rtl w:val="0"/>
        </w:rPr>
        <w:t xml:space="preserve">Reference links:</w:t>
      </w:r>
    </w:p>
    <w:p xmlns:wp14="http://schemas.microsoft.com/office/word/2010/wordml" w:rsidRPr="00000000" w:rsidR="00000000" w:rsidDel="00000000" w:rsidP="00000000" w:rsidRDefault="00000000" w14:paraId="00000036" wp14:textId="77777777">
      <w:pPr>
        <w:numPr>
          <w:ilvl w:val="0"/>
          <w:numId w:val="5"/>
        </w:numPr>
        <w:ind w:left="720" w:hanging="360"/>
        <w:rPr>
          <w:sz w:val="28"/>
          <w:szCs w:val="28"/>
          <w:u w:val="none"/>
        </w:rPr>
      </w:pPr>
      <w:hyperlink r:id="rId12">
        <w:r w:rsidRPr="00000000" w:rsidDel="00000000" w:rsidR="00000000">
          <w:rPr>
            <w:color w:val="1155cc"/>
            <w:sz w:val="28"/>
            <w:szCs w:val="28"/>
            <w:u w:val="single"/>
            <w:rtl w:val="0"/>
          </w:rPr>
          <w:t xml:space="preserve">https://ted-mei.medium.com/from-static-embedding-to-contextualized-embedding-fe604886b2bc</w:t>
        </w:r>
      </w:hyperlink>
      <w:r w:rsidRPr="00000000" w:rsidDel="00000000" w:rsidR="00000000">
        <w:rPr>
          <w:rtl w:val="0"/>
        </w:rPr>
      </w:r>
    </w:p>
    <w:p xmlns:wp14="http://schemas.microsoft.com/office/word/2010/wordml" w:rsidRPr="00000000" w:rsidR="00000000" w:rsidDel="00000000" w:rsidP="00000000" w:rsidRDefault="00000000" w14:paraId="00000037" wp14:textId="77777777">
      <w:pPr>
        <w:numPr>
          <w:ilvl w:val="0"/>
          <w:numId w:val="5"/>
        </w:numPr>
        <w:ind w:left="720" w:hanging="360"/>
        <w:rPr>
          <w:sz w:val="28"/>
          <w:szCs w:val="28"/>
          <w:u w:val="none"/>
        </w:rPr>
      </w:pPr>
      <w:hyperlink r:id="rId13">
        <w:r w:rsidRPr="00000000" w:rsidDel="00000000" w:rsidR="00000000">
          <w:rPr>
            <w:color w:val="1155cc"/>
            <w:sz w:val="28"/>
            <w:szCs w:val="28"/>
            <w:u w:val="single"/>
            <w:rtl w:val="0"/>
          </w:rPr>
          <w:t xml:space="preserve">https://www.topbots.com/generalized-language-models-cove-elmo/</w:t>
        </w:r>
      </w:hyperlink>
      <w:r w:rsidRPr="00000000" w:rsidDel="00000000" w:rsidR="00000000">
        <w:rPr>
          <w:rtl w:val="0"/>
        </w:rPr>
      </w:r>
    </w:p>
    <w:p xmlns:wp14="http://schemas.microsoft.com/office/word/2010/wordml" w:rsidRPr="00000000" w:rsidR="00000000" w:rsidDel="00000000" w:rsidP="00000000" w:rsidRDefault="00000000" w14:paraId="00000038" wp14:textId="77777777">
      <w:pPr>
        <w:numPr>
          <w:ilvl w:val="0"/>
          <w:numId w:val="5"/>
        </w:numPr>
        <w:ind w:left="720" w:hanging="360"/>
        <w:rPr>
          <w:sz w:val="28"/>
          <w:szCs w:val="28"/>
          <w:u w:val="none"/>
        </w:rPr>
      </w:pPr>
      <w:hyperlink r:id="rId14">
        <w:r w:rsidRPr="00000000" w:rsidDel="00000000" w:rsidR="00000000">
          <w:rPr>
            <w:color w:val="1155cc"/>
            <w:sz w:val="28"/>
            <w:szCs w:val="28"/>
            <w:u w:val="single"/>
            <w:rtl w:val="0"/>
          </w:rPr>
          <w:t xml:space="preserve">https://ahmedhanibrahim.wordpress.com/2019/07/01/a-study-on-cove-context2vec-elmo-ulmfit-and-bert/</w:t>
        </w:r>
      </w:hyperlink>
      <w:r w:rsidRPr="00000000" w:rsidDel="00000000" w:rsidR="00000000">
        <w:rPr>
          <w:rtl w:val="0"/>
        </w:rPr>
      </w:r>
    </w:p>
    <w:p xmlns:wp14="http://schemas.microsoft.com/office/word/2010/wordml" w:rsidRPr="00000000" w:rsidR="00000000" w:rsidDel="00000000" w:rsidP="00000000" w:rsidRDefault="00000000" w14:paraId="00000039" wp14:textId="77777777">
      <w:pPr>
        <w:numPr>
          <w:ilvl w:val="0"/>
          <w:numId w:val="5"/>
        </w:numPr>
        <w:ind w:left="720" w:hanging="360"/>
        <w:rPr>
          <w:sz w:val="28"/>
          <w:szCs w:val="28"/>
          <w:u w:val="none"/>
        </w:rPr>
      </w:pPr>
      <w:hyperlink r:id="rId15">
        <w:r w:rsidRPr="00000000" w:rsidDel="00000000" w:rsidR="00000000">
          <w:rPr>
            <w:color w:val="1155cc"/>
            <w:sz w:val="28"/>
            <w:szCs w:val="28"/>
            <w:u w:val="single"/>
            <w:rtl w:val="0"/>
          </w:rPr>
          <w:t xml:space="preserve">https://arxiv.org/pdf/1708.00107v2.pdf</w:t>
        </w:r>
      </w:hyperlink>
      <w:r w:rsidRPr="00000000" w:rsidDel="00000000" w:rsidR="00000000">
        <w:rPr>
          <w:rtl w:val="0"/>
        </w:rPr>
      </w:r>
    </w:p>
    <w:p xmlns:wp14="http://schemas.microsoft.com/office/word/2010/wordml" w:rsidRPr="00000000" w:rsidR="00000000" w:rsidDel="00000000" w:rsidP="00000000" w:rsidRDefault="00000000" w14:paraId="0000003A" wp14:textId="77777777">
      <w:pPr>
        <w:numPr>
          <w:ilvl w:val="0"/>
          <w:numId w:val="5"/>
        </w:numPr>
        <w:ind w:left="720" w:hanging="360"/>
        <w:rPr>
          <w:sz w:val="28"/>
          <w:szCs w:val="28"/>
          <w:u w:val="none"/>
        </w:rPr>
      </w:pPr>
      <w:hyperlink r:id="rId16">
        <w:r w:rsidRPr="00000000" w:rsidDel="00000000" w:rsidR="00000000">
          <w:rPr>
            <w:color w:val="1155cc"/>
            <w:sz w:val="28"/>
            <w:szCs w:val="28"/>
            <w:u w:val="single"/>
            <w:rtl w:val="0"/>
          </w:rPr>
          <w:t xml:space="preserve">https://www.analyticsvidhya.com/blog/2019/03/learn-to-use-elmo-to-extract-features-from-text/</w:t>
        </w:r>
      </w:hyperlink>
      <w:r w:rsidRPr="00000000" w:rsidDel="00000000" w:rsidR="00000000">
        <w:rPr>
          <w:rtl w:val="0"/>
        </w:rPr>
      </w:r>
    </w:p>
    <w:p xmlns:wp14="http://schemas.microsoft.com/office/word/2010/wordml" w:rsidRPr="00000000" w:rsidR="00000000" w:rsidDel="00000000" w:rsidP="00000000" w:rsidRDefault="00000000" w14:paraId="0000003B" wp14:textId="77777777">
      <w:pPr>
        <w:numPr>
          <w:ilvl w:val="0"/>
          <w:numId w:val="5"/>
        </w:numPr>
        <w:ind w:left="720" w:hanging="360"/>
        <w:rPr>
          <w:sz w:val="28"/>
          <w:szCs w:val="28"/>
          <w:u w:val="none"/>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b w:val="1"/>
          <w:sz w:val="32"/>
          <w:szCs w:val="32"/>
        </w:rPr>
      </w:pPr>
      <w:r w:rsidRPr="00000000" w:rsidDel="00000000" w:rsidR="00000000">
        <w:rPr>
          <w:rtl w:val="0"/>
        </w:rPr>
      </w:r>
    </w:p>
    <w:sectPr>
      <w:headerReference w:type="default" r:id="rId17"/>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F"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7890c8"/>
  </w:abstractNum>
  <w:abstractNum w:abstractNumId="2">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d715923"/>
  </w:abstractNum>
  <w:abstractNum w:abstractNumId="3">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d99466e"/>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c55d212"/>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90169db"/>
  </w:abstractNum>
  <w:abstractNum w:abstractNumId="6">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4272afa"/>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6bcc358"/>
  </w:abstractNum>
  <w:abstractNum w:abstractNumId="8">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dc1bb3"/>
  </w:abstractNum>
  <w:abstractNum w:abstractNumId="9">
    <w:lvl w:ilvl="0">
      <w:start w:val="1"/>
      <w:numFmt w:val="bullet"/>
      <w:lvlText w:val="●"/>
      <w:lvlJc w:val="left"/>
      <w:pPr>
        <w:ind w:left="720" w:hanging="360"/>
      </w:pPr>
      <w:rPr>
        <w:rFonts w:ascii="Arial" w:hAnsi="Arial" w:eastAsia="Arial" w:cs="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172793b"/>
  </w:abstractNum>
  <w:abstractNum w:abstractNumId="10">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ccd3db7"/>
  </w:abstractNum>
  <w:abstractNum w:abstractNumId="11">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643a125"/>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631b976"/>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d2864ee"/>
  </w:abstractNum>
  <w:abstractNum w:abstractNumId="14">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9fc028e"/>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A746285"/>
  <w15:docId w15:val="{7809D2BD-52EF-4ABC-8362-7C2E073FAAB2}"/>
  <w:rsids>
    <w:rsidRoot w:val="270D7A5D"/>
    <w:rsid w:val="270D7A5D"/>
    <w:rsid w:val="29B9FE51"/>
    <w:rsid w:val="2F29245C"/>
    <w:rsid w:val="78F1FB3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image" Target="media/image3.png" Id="rId11" /><Relationship Type="http://schemas.openxmlformats.org/officeDocument/2006/relationships/hyperlink" Target="https://arxiv.org/abs/1508.06615" TargetMode="External" Id="rId10" /><Relationship Type="http://schemas.openxmlformats.org/officeDocument/2006/relationships/hyperlink" Target="https://www.topbots.com/generalized-language-models-cove-elmo/" TargetMode="External" Id="rId13" /><Relationship Type="http://schemas.openxmlformats.org/officeDocument/2006/relationships/hyperlink" Target="https://ted-mei.medium.com/from-static-embedding-to-contextualized-embedding-fe604886b2bc" TargetMode="Externa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4.png" Id="rId9" /><Relationship Type="http://schemas.openxmlformats.org/officeDocument/2006/relationships/hyperlink" Target="https://arxiv.org/pdf/1708.00107v2.pdf" TargetMode="External" Id="rId15" /><Relationship Type="http://schemas.openxmlformats.org/officeDocument/2006/relationships/hyperlink" Target="https://ahmedhanibrahim.wordpress.com/2019/07/01/a-study-on-cove-context2vec-elmo-ulmfit-and-bert/" TargetMode="External" Id="rId14" /><Relationship Type="http://schemas.openxmlformats.org/officeDocument/2006/relationships/header" Target="header1.xml" Id="rId17" /><Relationship Type="http://schemas.openxmlformats.org/officeDocument/2006/relationships/hyperlink" Target="https://www.analyticsvidhya.com/blog/2019/03/learn-to-use-elmo-to-extract-features-from-text/" TargetMode="External" Id="rId16"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2.gif" Id="rId7" /><Relationship Type="http://schemas.openxmlformats.org/officeDocument/2006/relationships/image" Target="media/image5.png" Id="rId8"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