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2F75B5"/>
          <w:sz w:val="24"/>
        </w:rPr>
        <w:t>IMPLEMENTATION PLAN</w:t>
      </w:r>
    </w:p>
    <w:p>
      <w:pPr>
        <w:pStyle w:val="Title"/>
        <w:spacing w:before="160"/>
        <w:jc w:val="center"/>
      </w:pPr>
      <w:r>
        <w:rPr>
          <w:rFonts w:ascii="Aptos Display" w:hAnsi="Aptos Display"/>
          <w:b/>
          <w:color w:val="17365D"/>
          <w:sz w:val="50"/>
        </w:rPr>
        <w:t>Pluggable .NET MCP Server</w:t>
        <w:br/>
        <w:t>with a Dummy Layered Web API</w:t>
      </w:r>
    </w:p>
    <w:p>
      <w:pPr>
        <w:jc w:val="center"/>
      </w:pPr>
      <w:r>
        <w:rPr>
          <w:rFonts w:ascii="Aptos" w:hAnsi="Aptos"/>
          <w:color w:val="5B6573"/>
          <w:sz w:val="22"/>
        </w:rPr>
        <w:t>Controller + service interface + repository pattern</w:t>
        <w:br/>
        <w:t>GitHub Copilot in VS Code as the MCP client</w:t>
      </w:r>
    </w:p>
    <w:p/>
    <w:tbl>
      <w:tblPr>
        <w:tblW w:type="auto" w:w="0"/>
        <w:jc w:val="center"/>
        <w:tblLayout w:type="fixed"/>
        <w:tblLook w:firstColumn="1" w:firstRow="1" w:lastColumn="0" w:lastRow="0" w:noHBand="0" w:noVBand="1" w:val="04A0"/>
      </w:tblPr>
      <w:tblGrid>
        <w:gridCol w:w="5083"/>
        <w:gridCol w:w="5083"/>
      </w:tblGrid>
      <w:tr>
        <w:tc>
          <w:tcPr>
            <w:tcW w:type="dxa" w:w="2448"/>
            <w:shd w:fill="17365D"/>
            <w:tcBorders>
              <w:top w:val="single" w:sz="4" w:color="C8D1DC"/>
              <w:left w:val="single" w:sz="4" w:color="C8D1DC"/>
              <w:bottom w:val="single" w:sz="4" w:color="C8D1DC"/>
              <w:right w:val="single" w:sz="4" w:color="C8D1DC"/>
            </w:tcBorders>
          </w:tcPr>
          <w:p>
            <w:r>
              <w:rPr>
                <w:rFonts w:ascii="Aptos" w:hAnsi="Aptos"/>
                <w:b/>
                <w:color w:val="FFFFFF"/>
                <w:sz w:val="18"/>
              </w:rPr>
              <w:t>Target platform</w:t>
            </w:r>
          </w:p>
        </w:tc>
        <w:tc>
          <w:tcPr>
            <w:tcW w:type="dxa" w:w="6336"/>
            <w:shd w:fill="EEF5FB"/>
            <w:tcBorders>
              <w:top w:val="single" w:sz="4" w:color="C8D1DC"/>
              <w:left w:val="single" w:sz="4" w:color="C8D1DC"/>
              <w:bottom w:val="single" w:sz="4" w:color="C8D1DC"/>
              <w:right w:val="single" w:sz="4" w:color="C8D1DC"/>
            </w:tcBorders>
          </w:tcPr>
          <w:p>
            <w:r>
              <w:rPr>
                <w:rFonts w:ascii="Aptos" w:hAnsi="Aptos"/>
                <w:b/>
                <w:color w:val="1F2937"/>
                <w:sz w:val="18"/>
              </w:rPr>
              <w:t>.NET 10 / C# 14</w:t>
            </w:r>
          </w:p>
        </w:tc>
      </w:tr>
      <w:tr>
        <w:tc>
          <w:tcPr>
            <w:tcW w:type="dxa" w:w="2448"/>
            <w:shd w:fill="17365D"/>
            <w:tcBorders>
              <w:top w:val="single" w:sz="4" w:color="C8D1DC"/>
              <w:left w:val="single" w:sz="4" w:color="C8D1DC"/>
              <w:bottom w:val="single" w:sz="4" w:color="C8D1DC"/>
              <w:right w:val="single" w:sz="4" w:color="C8D1DC"/>
            </w:tcBorders>
          </w:tcPr>
          <w:p>
            <w:r>
              <w:rPr>
                <w:rFonts w:ascii="Aptos" w:hAnsi="Aptos"/>
                <w:b/>
                <w:color w:val="FFFFFF"/>
                <w:sz w:val="18"/>
              </w:rPr>
              <w:t>MCP transport</w:t>
            </w:r>
          </w:p>
        </w:tc>
        <w:tc>
          <w:tcPr>
            <w:tcW w:type="dxa" w:w="6336"/>
            <w:shd w:fill="EEF5FB"/>
            <w:tcBorders>
              <w:top w:val="single" w:sz="4" w:color="C8D1DC"/>
              <w:left w:val="single" w:sz="4" w:color="C8D1DC"/>
              <w:bottom w:val="single" w:sz="4" w:color="C8D1DC"/>
              <w:right w:val="single" w:sz="4" w:color="C8D1DC"/>
            </w:tcBorders>
          </w:tcPr>
          <w:p>
            <w:r>
              <w:rPr>
                <w:rFonts w:ascii="Aptos" w:hAnsi="Aptos"/>
                <w:b/>
                <w:color w:val="1F2937"/>
                <w:sz w:val="18"/>
              </w:rPr>
              <w:t>Standard I/O (stdio)</w:t>
            </w:r>
          </w:p>
        </w:tc>
      </w:tr>
      <w:tr>
        <w:tc>
          <w:tcPr>
            <w:tcW w:type="dxa" w:w="2448"/>
            <w:shd w:fill="17365D"/>
            <w:tcBorders>
              <w:top w:val="single" w:sz="4" w:color="C8D1DC"/>
              <w:left w:val="single" w:sz="4" w:color="C8D1DC"/>
              <w:bottom w:val="single" w:sz="4" w:color="C8D1DC"/>
              <w:right w:val="single" w:sz="4" w:color="C8D1DC"/>
            </w:tcBorders>
          </w:tcPr>
          <w:p>
            <w:r>
              <w:rPr>
                <w:rFonts w:ascii="Aptos" w:hAnsi="Aptos"/>
                <w:b/>
                <w:color w:val="FFFFFF"/>
                <w:sz w:val="18"/>
              </w:rPr>
              <w:t>Sample data</w:t>
            </w:r>
          </w:p>
        </w:tc>
        <w:tc>
          <w:tcPr>
            <w:tcW w:type="dxa" w:w="6336"/>
            <w:shd w:fill="EEF5FB"/>
            <w:tcBorders>
              <w:top w:val="single" w:sz="4" w:color="C8D1DC"/>
              <w:left w:val="single" w:sz="4" w:color="C8D1DC"/>
              <w:bottom w:val="single" w:sz="4" w:color="C8D1DC"/>
              <w:right w:val="single" w:sz="4" w:color="C8D1DC"/>
            </w:tcBorders>
          </w:tcPr>
          <w:p>
            <w:r>
              <w:rPr>
                <w:rFonts w:ascii="Aptos" w:hAnsi="Aptos"/>
                <w:b/>
                <w:color w:val="1F2937"/>
                <w:sz w:val="18"/>
              </w:rPr>
              <w:t>Hardcoded in-memory values</w:t>
            </w:r>
          </w:p>
        </w:tc>
      </w:tr>
      <w:tr>
        <w:tc>
          <w:tcPr>
            <w:tcW w:type="dxa" w:w="2448"/>
            <w:shd w:fill="17365D"/>
            <w:tcBorders>
              <w:top w:val="single" w:sz="4" w:color="C8D1DC"/>
              <w:left w:val="single" w:sz="4" w:color="C8D1DC"/>
              <w:bottom w:val="single" w:sz="4" w:color="C8D1DC"/>
              <w:right w:val="single" w:sz="4" w:color="C8D1DC"/>
            </w:tcBorders>
          </w:tcPr>
          <w:p>
            <w:r>
              <w:rPr>
                <w:rFonts w:ascii="Aptos" w:hAnsi="Aptos"/>
                <w:b/>
                <w:color w:val="FFFFFF"/>
                <w:sz w:val="18"/>
              </w:rPr>
              <w:t>Primary client</w:t>
            </w:r>
          </w:p>
        </w:tc>
        <w:tc>
          <w:tcPr>
            <w:tcW w:type="dxa" w:w="6336"/>
            <w:shd w:fill="EEF5FB"/>
            <w:tcBorders>
              <w:top w:val="single" w:sz="4" w:color="C8D1DC"/>
              <w:left w:val="single" w:sz="4" w:color="C8D1DC"/>
              <w:bottom w:val="single" w:sz="4" w:color="C8D1DC"/>
              <w:right w:val="single" w:sz="4" w:color="C8D1DC"/>
            </w:tcBorders>
          </w:tcPr>
          <w:p>
            <w:r>
              <w:rPr>
                <w:rFonts w:ascii="Aptos" w:hAnsi="Aptos"/>
                <w:b/>
                <w:color w:val="1F2937"/>
                <w:sz w:val="18"/>
              </w:rPr>
              <w:t>GitHub Copilot in VS Code</w:t>
            </w:r>
          </w:p>
        </w:tc>
      </w:tr>
    </w:tbl>
    <w:p>
      <w:pPr>
        <w:spacing w:before="500"/>
        <w:jc w:val="center"/>
      </w:pPr>
      <w:r>
        <w:rPr>
          <w:rFonts w:ascii="Aptos" w:hAnsi="Aptos"/>
          <w:color w:val="5B6573"/>
          <w:sz w:val="18"/>
        </w:rPr>
        <w:t>Version 1.0  •  25 July 2026</w:t>
      </w:r>
    </w:p>
    <w:p>
      <w:r>
        <w:br w:type="page"/>
      </w:r>
    </w:p>
    <w:p>
      <w:pPr>
        <w:pStyle w:val="Heading1"/>
      </w:pPr>
      <w:r>
        <w:t>1. Executive Summary</w:t>
      </w:r>
    </w:p>
    <w:p>
      <w:r>
        <w:t>This plan defines a complete sample solution that demonstrates how an MCP server can be added to an existing-style ASP.NET Core solution with minimal coupling. The solution will include a dummy Commerce API that follows controllers, service interfaces, application services and repositories. A separate executable MCP server project will expose selected application capabilities as MCP tools for GitHub Copilot in VS Code.</w:t>
      </w:r>
    </w:p>
    <w:p>
      <w:r>
        <w:t>The central design rule is that MCP tools will not call controllers and will not duplicate business logic. Both the HTTP API host and the MCP stdio host will resolve the same application service interfaces through shared dependency-injection extension methods.</w:t>
      </w:r>
    </w:p>
    <w:tbl>
      <w:tblPr>
        <w:tblW w:type="auto" w:w="0"/>
        <w:tblLook w:firstColumn="1" w:firstRow="1" w:lastColumn="0" w:lastRow="0" w:noHBand="0" w:noVBand="1" w:val="04A0"/>
      </w:tblPr>
      <w:tblGrid>
        <w:gridCol w:w="10166"/>
      </w:tblGrid>
      <w:tr>
        <w:tc>
          <w:tcPr>
            <w:tcW w:type="dxa" w:w="10166"/>
            <w:shd w:fill="E2F0D9"/>
            <w:tcBorders>
              <w:top w:val="single" w:sz="6" w:color="70AD47"/>
              <w:left w:val="single" w:sz="6" w:color="70AD47"/>
              <w:bottom w:val="single" w:sz="6" w:color="70AD47"/>
              <w:right w:val="single" w:sz="6" w:color="70AD47"/>
            </w:tcBorders>
          </w:tcPr>
          <w:p>
            <w:r>
              <w:rPr>
                <w:rFonts w:ascii="Aptos" w:hAnsi="Aptos"/>
                <w:b/>
                <w:color w:val="1F2937"/>
              </w:rPr>
              <w:t xml:space="preserve">Recommended outcome: </w:t>
            </w:r>
            <w:r>
              <w:rPr>
                <w:rFonts w:ascii="Aptos" w:hAnsi="Aptos"/>
                <w:color w:val="1F2937"/>
              </w:rPr>
              <w:t>one solution, two hosts, one application layer. HTTP controllers and MCP tools remain thin adapters around the same services.</w:t>
            </w:r>
          </w:p>
        </w:tc>
      </w:tr>
    </w:tbl>
    <w:p>
      <w:pPr>
        <w:pStyle w:val="Heading1"/>
      </w:pPr>
      <w:r>
        <w:t>2. Confirmed Technical Direction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shd w:fill="17365D"/>
            <w:vAlign w:val="center"/>
            <w:tcBorders>
              <w:top w:val="single" w:sz="4" w:color="C8D1DC"/>
              <w:left w:val="single" w:sz="4" w:color="C8D1DC"/>
              <w:bottom w:val="single" w:sz="4" w:color="C8D1DC"/>
              <w:right w:val="single" w:sz="4" w:color="C8D1DC"/>
            </w:tcBorders>
          </w:tcPr>
          <w:p>
            <w:pPr>
              <w:jc w:val="left"/>
            </w:pPr>
            <w:r>
              <w:rPr>
                <w:rFonts w:ascii="Aptos" w:hAnsi="Aptos"/>
                <w:b/>
                <w:color w:val="FFFFFF"/>
                <w:sz w:val="17"/>
              </w:rPr>
              <w:t>Decision</w:t>
            </w:r>
          </w:p>
        </w:tc>
        <w:tc>
          <w:tcPr>
            <w:tcW w:type="dxa" w:w="3024"/>
            <w:shd w:fill="17365D"/>
            <w:vAlign w:val="center"/>
            <w:tcBorders>
              <w:top w:val="single" w:sz="4" w:color="C8D1DC"/>
              <w:left w:val="single" w:sz="4" w:color="C8D1DC"/>
              <w:bottom w:val="single" w:sz="4" w:color="C8D1DC"/>
              <w:right w:val="single" w:sz="4" w:color="C8D1DC"/>
            </w:tcBorders>
          </w:tcPr>
          <w:p>
            <w:pPr>
              <w:jc w:val="left"/>
            </w:pPr>
            <w:r>
              <w:rPr>
                <w:rFonts w:ascii="Aptos" w:hAnsi="Aptos"/>
                <w:b/>
                <w:color w:val="FFFFFF"/>
                <w:sz w:val="17"/>
              </w:rPr>
              <w:t>Selected option</w:t>
            </w:r>
          </w:p>
        </w:tc>
        <w:tc>
          <w:tcPr>
            <w:tcW w:type="dxa" w:w="4680"/>
            <w:shd w:fill="17365D"/>
            <w:vAlign w:val="center"/>
            <w:tcBorders>
              <w:top w:val="single" w:sz="4" w:color="C8D1DC"/>
              <w:left w:val="single" w:sz="4" w:color="C8D1DC"/>
              <w:bottom w:val="single" w:sz="4" w:color="C8D1DC"/>
              <w:right w:val="single" w:sz="4" w:color="C8D1DC"/>
            </w:tcBorders>
          </w:tcPr>
          <w:p>
            <w:pPr>
              <w:jc w:val="left"/>
            </w:pPr>
            <w:r>
              <w:rPr>
                <w:rFonts w:ascii="Aptos" w:hAnsi="Aptos"/>
                <w:b/>
                <w:color w:val="FFFFFF"/>
                <w:sz w:val="17"/>
              </w:rPr>
              <w:t>Reason</w:t>
            </w:r>
          </w:p>
        </w:tc>
      </w:tr>
      <w:tr>
        <w:tc>
          <w:tcPr>
            <w:tcW w:type="dxa" w:w="2160"/>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Framework</w:t>
            </w:r>
          </w:p>
        </w:tc>
        <w:tc>
          <w:tcPr>
            <w:tcW w:type="dxa" w:w="3024"/>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.NET 10 and C# 14</w:t>
            </w:r>
          </w:p>
        </w:tc>
        <w:tc>
          <w:tcPr>
            <w:tcW w:type="dxa" w:w="4680"/>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Current .NET release, cross-platform, suitable for macOS development.</w:t>
            </w:r>
          </w:p>
        </w:tc>
      </w:tr>
      <w:tr>
        <w:tc>
          <w:tcPr>
            <w:tcW w:type="dxa" w:w="2160"/>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MCP SDK</w:t>
            </w:r>
          </w:p>
        </w:tc>
        <w:tc>
          <w:tcPr>
            <w:tcW w:type="dxa" w:w="3024"/>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Official Model Context Protocol C# SDK v2 line</w:t>
            </w:r>
          </w:p>
        </w:tc>
        <w:tc>
          <w:tcPr>
            <w:tcW w:type="dxa" w:w="4680"/>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Matches the requested SDK and provides hosting, DI and tool-discovery support.</w:t>
            </w:r>
          </w:p>
        </w:tc>
      </w:tr>
      <w:tr>
        <w:tc>
          <w:tcPr>
            <w:tcW w:type="dxa" w:w="2160"/>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MCP package strategy</w:t>
            </w:r>
          </w:p>
        </w:tc>
        <w:tc>
          <w:tcPr>
            <w:tcW w:type="dxa" w:w="3024"/>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Pin the exact v2 prerelease available when implementation starts</w:t>
            </w:r>
          </w:p>
        </w:tc>
        <w:tc>
          <w:tcPr>
            <w:tcW w:type="dxa" w:w="4680"/>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The v2 line can change; floating prerelease versions are not acceptable.</w:t>
            </w:r>
          </w:p>
        </w:tc>
      </w:tr>
      <w:tr>
        <w:tc>
          <w:tcPr>
            <w:tcW w:type="dxa" w:w="2160"/>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Transport</w:t>
            </w:r>
          </w:p>
        </w:tc>
        <w:tc>
          <w:tcPr>
            <w:tcW w:type="dxa" w:w="3024"/>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stdio</w:t>
            </w:r>
          </w:p>
        </w:tc>
        <w:tc>
          <w:tcPr>
            <w:tcW w:type="dxa" w:w="4680"/>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Best fit for a local VS Code client that launches the server as a child process.</w:t>
            </w:r>
          </w:p>
        </w:tc>
      </w:tr>
      <w:tr>
        <w:tc>
          <w:tcPr>
            <w:tcW w:type="dxa" w:w="2160"/>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MCP client</w:t>
            </w:r>
          </w:p>
        </w:tc>
        <w:tc>
          <w:tcPr>
            <w:tcW w:type="dxa" w:w="3024"/>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GitHub Copilot in VS Code only</w:t>
            </w:r>
          </w:p>
        </w:tc>
        <w:tc>
          <w:tcPr>
            <w:tcW w:type="dxa" w:w="4680"/>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No custom client project is required.</w:t>
            </w:r>
          </w:p>
        </w:tc>
      </w:tr>
      <w:tr>
        <w:tc>
          <w:tcPr>
            <w:tcW w:type="dxa" w:w="2160"/>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Persistence</w:t>
            </w:r>
          </w:p>
        </w:tc>
        <w:tc>
          <w:tcPr>
            <w:tcW w:type="dxa" w:w="3024"/>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Hardcoded in-memory values</w:t>
            </w:r>
          </w:p>
        </w:tc>
        <w:tc>
          <w:tcPr>
            <w:tcW w:type="dxa" w:w="4680"/>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Requires no database engine, connection string or migrations.</w:t>
            </w:r>
          </w:p>
        </w:tc>
      </w:tr>
      <w:tr>
        <w:tc>
          <w:tcPr>
            <w:tcW w:type="dxa" w:w="2160"/>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API style</w:t>
            </w:r>
          </w:p>
        </w:tc>
        <w:tc>
          <w:tcPr>
            <w:tcW w:type="dxa" w:w="3024"/>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ASP.NET Core controllers</w:t>
            </w:r>
          </w:p>
        </w:tc>
        <w:tc>
          <w:tcPr>
            <w:tcW w:type="dxa" w:w="4680"/>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Directly demonstrates the user’s existing controller-based project pattern.</w:t>
            </w:r>
          </w:p>
        </w:tc>
      </w:tr>
      <w:tr>
        <w:tc>
          <w:tcPr>
            <w:tcW w:type="dxa" w:w="2160"/>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Tool exposure</w:t>
            </w:r>
          </w:p>
        </w:tc>
        <w:tc>
          <w:tcPr>
            <w:tcW w:type="dxa" w:w="3024"/>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Explicit MCP adapter methods</w:t>
            </w:r>
          </w:p>
        </w:tc>
        <w:tc>
          <w:tcPr>
            <w:tcW w:type="dxa" w:w="4680"/>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Safer and clearer than reflecting and exposing every controller endpoint automatically.</w:t>
            </w:r>
          </w:p>
        </w:tc>
      </w:tr>
    </w:tbl>
    <w:p>
      <w:pPr>
        <w:spacing w:after="0"/>
      </w:pPr>
    </w:p>
    <w:p>
      <w:pPr>
        <w:pStyle w:val="Heading1"/>
      </w:pPr>
      <w:r>
        <w:t>3. Goals and Non-Goals</w:t>
      </w:r>
    </w:p>
    <w:p>
      <w:pPr>
        <w:pStyle w:val="Heading2"/>
      </w:pPr>
      <w:r>
        <w:t>3.1 Goals</w:t>
      </w:r>
    </w:p>
    <w:p>
      <w:pPr>
        <w:pStyle w:val="ListBullet"/>
        <w:spacing w:after="40"/>
      </w:pPr>
      <w:r>
        <w:rPr>
          <w:rFonts w:ascii="Aptos" w:hAnsi="Aptos"/>
        </w:rPr>
        <w:t>Create a realistic dummy Web API that uses controllers, service interfaces and repositories.</w:t>
      </w:r>
    </w:p>
    <w:p>
      <w:pPr>
        <w:pStyle w:val="ListBullet"/>
        <w:spacing w:after="40"/>
      </w:pPr>
      <w:r>
        <w:rPr>
          <w:rFonts w:ascii="Aptos" w:hAnsi="Aptos"/>
        </w:rPr>
        <w:t>Create a separate MCP server project that can be plugged into the solution without changing controller behaviour.</w:t>
      </w:r>
    </w:p>
    <w:p>
      <w:pPr>
        <w:pStyle w:val="ListBullet"/>
        <w:spacing w:after="40"/>
      </w:pPr>
      <w:r>
        <w:rPr>
          <w:rFonts w:ascii="Aptos" w:hAnsi="Aptos"/>
        </w:rPr>
        <w:t>Reuse the same application services and repositories from both hosts.</w:t>
      </w:r>
    </w:p>
    <w:p>
      <w:pPr>
        <w:pStyle w:val="ListBullet"/>
        <w:spacing w:after="40"/>
      </w:pPr>
      <w:r>
        <w:rPr>
          <w:rFonts w:ascii="Aptos" w:hAnsi="Aptos"/>
        </w:rPr>
        <w:t>Expose representative read operations as MCP tools and demonstrate a controlled write operation.</w:t>
      </w:r>
    </w:p>
    <w:p>
      <w:pPr>
        <w:pStyle w:val="ListBullet"/>
        <w:spacing w:after="40"/>
      </w:pPr>
      <w:r>
        <w:rPr>
          <w:rFonts w:ascii="Aptos" w:hAnsi="Aptos"/>
        </w:rPr>
        <w:t>Allow new MCP tools to be added without editing Program.cs.</w:t>
      </w:r>
    </w:p>
    <w:p>
      <w:pPr>
        <w:pStyle w:val="ListBullet"/>
        <w:spacing w:after="40"/>
      </w:pPr>
      <w:r>
        <w:rPr>
          <w:rFonts w:ascii="Aptos" w:hAnsi="Aptos"/>
        </w:rPr>
        <w:t>Provide a working .vscode/mcp.json configuration for GitHub Copilot.</w:t>
      </w:r>
    </w:p>
    <w:p>
      <w:pPr>
        <w:pStyle w:val="ListBullet"/>
        <w:spacing w:after="40"/>
      </w:pPr>
      <w:r>
        <w:rPr>
          <w:rFonts w:ascii="Aptos" w:hAnsi="Aptos"/>
        </w:rPr>
        <w:t>Ensure all development and execution steps work on Apple Silicon and Intel Macs.</w:t>
      </w:r>
    </w:p>
    <w:p>
      <w:pPr>
        <w:pStyle w:val="ListBullet"/>
        <w:spacing w:after="40"/>
      </w:pPr>
      <w:r>
        <w:rPr>
          <w:rFonts w:ascii="Aptos" w:hAnsi="Aptos"/>
        </w:rPr>
        <w:t>Include automated tests, hardcoded sample data, build scripts and documentation.</w:t>
      </w:r>
    </w:p>
    <w:p>
      <w:pPr>
        <w:pStyle w:val="Heading2"/>
      </w:pPr>
      <w:r>
        <w:t>3.2 Non-Goals for the first iteration</w:t>
      </w:r>
    </w:p>
    <w:p>
      <w:pPr>
        <w:pStyle w:val="ListBullet"/>
        <w:spacing w:after="40"/>
      </w:pPr>
      <w:r>
        <w:rPr>
          <w:rFonts w:ascii="Aptos" w:hAnsi="Aptos"/>
        </w:rPr>
        <w:t>Building a separate MCP client.</w:t>
      </w:r>
    </w:p>
    <w:p>
      <w:pPr>
        <w:pStyle w:val="ListBullet"/>
        <w:spacing w:after="40"/>
      </w:pPr>
      <w:r>
        <w:rPr>
          <w:rFonts w:ascii="Aptos" w:hAnsi="Aptos"/>
        </w:rPr>
        <w:t>Hosting the MCP server remotely over HTTP.</w:t>
      </w:r>
    </w:p>
    <w:p>
      <w:pPr>
        <w:pStyle w:val="ListBullet"/>
        <w:spacing w:after="40"/>
      </w:pPr>
      <w:r>
        <w:rPr>
          <w:rFonts w:ascii="Aptos" w:hAnsi="Aptos"/>
        </w:rPr>
        <w:t>Automatically exposing every controller action as a tool.</w:t>
      </w:r>
    </w:p>
    <w:p>
      <w:pPr>
        <w:pStyle w:val="ListBullet"/>
        <w:spacing w:after="40"/>
      </w:pPr>
      <w:r>
        <w:rPr>
          <w:rFonts w:ascii="Aptos" w:hAnsi="Aptos"/>
        </w:rPr>
        <w:t>Implementing production authentication, OAuth or enterprise tenancy.</w:t>
      </w:r>
    </w:p>
    <w:p>
      <w:pPr>
        <w:pStyle w:val="ListBullet"/>
        <w:spacing w:after="40"/>
      </w:pPr>
      <w:r>
        <w:rPr>
          <w:rFonts w:ascii="Aptos" w:hAnsi="Aptos"/>
        </w:rPr>
        <w:t>Generating tools from OpenAPI at runtime.</w:t>
      </w:r>
    </w:p>
    <w:p>
      <w:pPr>
        <w:pStyle w:val="ListBullet"/>
        <w:spacing w:after="40"/>
      </w:pPr>
      <w:r>
        <w:rPr>
          <w:rFonts w:ascii="Aptos" w:hAnsi="Aptos"/>
        </w:rPr>
        <w:t>Replacing the existing API or changing its public contracts.</w:t>
      </w:r>
    </w:p>
    <w:p>
      <w:pPr>
        <w:pStyle w:val="Heading1"/>
      </w:pPr>
      <w:r>
        <w:t>4. Proposed Solution Structure</w:t>
      </w:r>
    </w:p>
    <w:tbl>
      <w:tblPr>
        <w:tblW w:type="auto" w:w="0"/>
        <w:jc w:val="center"/>
        <w:tblLayout w:type="autofit"/>
        <w:tblLook w:firstColumn="1" w:firstRow="1" w:lastColumn="0" w:lastRow="0" w:noHBand="0" w:noVBand="1" w:val="04A0"/>
      </w:tblPr>
      <w:tblGrid>
        <w:gridCol w:w="10166"/>
      </w:tblGrid>
      <w:tr>
        <w:tc>
          <w:tcPr>
            <w:tcW w:type="dxa" w:w="10166"/>
            <w:shd w:fill="F2F4F7"/>
            <w:tcBorders>
              <w:top w:val="single" w:sz="5" w:color="C8D1DC"/>
              <w:left w:val="single" w:sz="5" w:color="C8D1DC"/>
              <w:bottom w:val="single" w:sz="5" w:color="C8D1DC"/>
              <w:right w:val="single" w:sz="5" w:color="C8D1DC"/>
            </w:tcBorders>
          </w:tcPr>
          <w:p>
            <w:pPr>
              <w:spacing w:before="80" w:after="80"/>
            </w:pPr>
            <w:r>
              <w:rPr>
                <w:rFonts w:ascii="Liberation Mono" w:hAnsi="Liberation Mono"/>
                <w:color w:val="1F2937"/>
                <w:sz w:val="16"/>
              </w:rPr>
              <w:t>CommerceMcpDemo/</w:t>
            </w:r>
            <w:r>
              <w:br/>
            </w:r>
            <w:r>
              <w:rPr>
                <w:rFonts w:ascii="Liberation Mono" w:hAnsi="Liberation Mono"/>
                <w:color w:val="1F2937"/>
                <w:sz w:val="16"/>
              </w:rPr>
              <w:t>├── CommerceMcpDemo.sln</w:t>
            </w:r>
            <w:r>
              <w:br/>
            </w:r>
            <w:r>
              <w:rPr>
                <w:rFonts w:ascii="Liberation Mono" w:hAnsi="Liberation Mono"/>
                <w:color w:val="1F2937"/>
                <w:sz w:val="16"/>
              </w:rPr>
              <w:t>├── Directory.Build.props</w:t>
            </w:r>
            <w:r>
              <w:br/>
            </w:r>
            <w:r>
              <w:rPr>
                <w:rFonts w:ascii="Liberation Mono" w:hAnsi="Liberation Mono"/>
                <w:color w:val="1F2937"/>
                <w:sz w:val="16"/>
              </w:rPr>
              <w:t>├── Directory.Packages.props</w:t>
            </w:r>
            <w:r>
              <w:br/>
            </w:r>
            <w:r>
              <w:rPr>
                <w:rFonts w:ascii="Liberation Mono" w:hAnsi="Liberation Mono"/>
                <w:color w:val="1F2937"/>
                <w:sz w:val="16"/>
              </w:rPr>
              <w:t>├── global.json</w:t>
            </w:r>
            <w:r>
              <w:br/>
            </w:r>
            <w:r>
              <w:rPr>
                <w:rFonts w:ascii="Liberation Mono" w:hAnsi="Liberation Mono"/>
                <w:color w:val="1F2937"/>
                <w:sz w:val="16"/>
              </w:rPr>
              <w:t>├── README.md</w:t>
            </w:r>
            <w:r>
              <w:br/>
            </w:r>
            <w:r>
              <w:rPr>
                <w:rFonts w:ascii="Liberation Mono" w:hAnsi="Liberation Mono"/>
                <w:color w:val="1F2937"/>
                <w:sz w:val="16"/>
              </w:rPr>
              <w:t>├── .editorconfig</w:t>
            </w:r>
            <w:r>
              <w:br/>
            </w:r>
            <w:r>
              <w:rPr>
                <w:rFonts w:ascii="Liberation Mono" w:hAnsi="Liberation Mono"/>
                <w:color w:val="1F2937"/>
                <w:sz w:val="16"/>
              </w:rPr>
              <w:t>├── .gitignore</w:t>
            </w:r>
            <w:r>
              <w:br/>
            </w:r>
            <w:r>
              <w:rPr>
                <w:rFonts w:ascii="Liberation Mono" w:hAnsi="Liberation Mono"/>
                <w:color w:val="1F2937"/>
                <w:sz w:val="16"/>
              </w:rPr>
              <w:t>├── .vscode/</w:t>
            </w:r>
            <w:r>
              <w:br/>
            </w:r>
            <w:r>
              <w:rPr>
                <w:rFonts w:ascii="Liberation Mono" w:hAnsi="Liberation Mono"/>
                <w:color w:val="1F2937"/>
                <w:sz w:val="16"/>
              </w:rPr>
              <w:t>│   └── mcp.json</w:t>
            </w:r>
            <w:r>
              <w:br/>
            </w:r>
            <w:r>
              <w:rPr>
                <w:rFonts w:ascii="Liberation Mono" w:hAnsi="Liberation Mono"/>
                <w:color w:val="1F2937"/>
                <w:sz w:val="16"/>
              </w:rPr>
              <w:t>├── scripts/</w:t>
            </w:r>
            <w:r>
              <w:br/>
            </w:r>
            <w:r>
              <w:rPr>
                <w:rFonts w:ascii="Liberation Mono" w:hAnsi="Liberation Mono"/>
                <w:color w:val="1F2937"/>
                <w:sz w:val="16"/>
              </w:rPr>
              <w:t>│   ├── start-api.sh</w:t>
            </w:r>
            <w:r>
              <w:br/>
            </w:r>
            <w:r>
              <w:rPr>
                <w:rFonts w:ascii="Liberation Mono" w:hAnsi="Liberation Mono"/>
                <w:color w:val="1F2937"/>
                <w:sz w:val="16"/>
              </w:rPr>
              <w:t>│   ├── start-mcp.sh</w:t>
            </w:r>
            <w:r>
              <w:br/>
            </w:r>
            <w:r>
              <w:rPr>
                <w:rFonts w:ascii="Liberation Mono" w:hAnsi="Liberation Mono"/>
                <w:color w:val="1F2937"/>
                <w:sz w:val="16"/>
              </w:rPr>
              <w:t>│   ├── reset-sample-data.sh</w:t>
            </w:r>
            <w:r>
              <w:br/>
            </w:r>
            <w:r>
              <w:rPr>
                <w:rFonts w:ascii="Liberation Mono" w:hAnsi="Liberation Mono"/>
                <w:color w:val="1F2937"/>
                <w:sz w:val="16"/>
              </w:rPr>
              <w:t>│   └── verify.sh</w:t>
            </w:r>
            <w:r>
              <w:br/>
            </w:r>
            <w:r>
              <w:rPr>
                <w:rFonts w:ascii="Liberation Mono" w:hAnsi="Liberation Mono"/>
                <w:color w:val="1F2937"/>
                <w:sz w:val="16"/>
              </w:rPr>
              <w:t>├── src/</w:t>
            </w:r>
            <w:r>
              <w:br/>
            </w:r>
            <w:r>
              <w:rPr>
                <w:rFonts w:ascii="Liberation Mono" w:hAnsi="Liberation Mono"/>
                <w:color w:val="1F2937"/>
                <w:sz w:val="16"/>
              </w:rPr>
              <w:t>│   ├── CommerceMcpDemo.Domain/</w:t>
            </w:r>
            <w:r>
              <w:br/>
            </w:r>
            <w:r>
              <w:rPr>
                <w:rFonts w:ascii="Liberation Mono" w:hAnsi="Liberation Mono"/>
                <w:color w:val="1F2937"/>
                <w:sz w:val="16"/>
              </w:rPr>
              <w:t>│   ├── CommerceMcpDemo.Application/</w:t>
            </w:r>
            <w:r>
              <w:br/>
            </w:r>
            <w:r>
              <w:rPr>
                <w:rFonts w:ascii="Liberation Mono" w:hAnsi="Liberation Mono"/>
                <w:color w:val="1F2937"/>
                <w:sz w:val="16"/>
              </w:rPr>
              <w:t>│   ├── CommerceMcpDemo.Infrastructure/</w:t>
            </w:r>
            <w:r>
              <w:br/>
            </w:r>
            <w:r>
              <w:rPr>
                <w:rFonts w:ascii="Liberation Mono" w:hAnsi="Liberation Mono"/>
                <w:color w:val="1F2937"/>
                <w:sz w:val="16"/>
              </w:rPr>
              <w:t>│   ├── CommerceMcpDemo.Api/</w:t>
            </w:r>
            <w:r>
              <w:br/>
            </w:r>
            <w:r>
              <w:rPr>
                <w:rFonts w:ascii="Liberation Mono" w:hAnsi="Liberation Mono"/>
                <w:color w:val="1F2937"/>
                <w:sz w:val="16"/>
              </w:rPr>
              <w:t>│   └── CommerceMcpDemo.McpServer/</w:t>
            </w:r>
            <w:r>
              <w:br/>
            </w:r>
            <w:r>
              <w:rPr>
                <w:rFonts w:ascii="Liberation Mono" w:hAnsi="Liberation Mono"/>
                <w:color w:val="1F2937"/>
                <w:sz w:val="16"/>
              </w:rPr>
              <w:t>└── tests/</w:t>
            </w:r>
            <w:r>
              <w:br/>
            </w:r>
            <w:r>
              <w:rPr>
                <w:rFonts w:ascii="Liberation Mono" w:hAnsi="Liberation Mono"/>
                <w:color w:val="1F2937"/>
                <w:sz w:val="16"/>
              </w:rPr>
              <w:t xml:space="preserve">    ├── CommerceMcpDemo.Application.Tests/</w:t>
            </w:r>
            <w:r>
              <w:br/>
            </w:r>
            <w:r>
              <w:rPr>
                <w:rFonts w:ascii="Liberation Mono" w:hAnsi="Liberation Mono"/>
                <w:color w:val="1F2937"/>
                <w:sz w:val="16"/>
              </w:rPr>
              <w:t xml:space="preserve">    ├── CommerceMcpDemo.Api.IntegrationTests/</w:t>
            </w:r>
            <w:r>
              <w:br/>
            </w:r>
            <w:r>
              <w:rPr>
                <w:rFonts w:ascii="Liberation Mono" w:hAnsi="Liberation Mono"/>
                <w:color w:val="1F2937"/>
                <w:sz w:val="16"/>
              </w:rPr>
              <w:t xml:space="preserve">    └── CommerceMcpDemo.McpServer.Tests/</w:t>
            </w:r>
          </w:p>
        </w:tc>
      </w:tr>
    </w:tbl>
    <w:p>
      <w:pPr>
        <w:pStyle w:val="Heading2"/>
      </w:pPr>
      <w:r>
        <w:t>4.1 Project responsibilities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7365D"/>
            <w:vAlign w:val="center"/>
            <w:tcBorders>
              <w:top w:val="single" w:sz="4" w:color="C8D1DC"/>
              <w:left w:val="single" w:sz="4" w:color="C8D1DC"/>
              <w:bottom w:val="single" w:sz="4" w:color="C8D1DC"/>
              <w:right w:val="single" w:sz="4" w:color="C8D1DC"/>
            </w:tcBorders>
          </w:tcPr>
          <w:p>
            <w:pPr>
              <w:jc w:val="left"/>
            </w:pPr>
            <w:r>
              <w:rPr>
                <w:rFonts w:ascii="Aptos" w:hAnsi="Aptos"/>
                <w:b/>
                <w:color w:val="FFFFFF"/>
                <w:sz w:val="17"/>
              </w:rPr>
              <w:t>Project</w:t>
            </w:r>
          </w:p>
        </w:tc>
        <w:tc>
          <w:tcPr>
            <w:tcW w:type="dxa" w:w="5472"/>
            <w:shd w:fill="17365D"/>
            <w:vAlign w:val="center"/>
            <w:tcBorders>
              <w:top w:val="single" w:sz="4" w:color="C8D1DC"/>
              <w:left w:val="single" w:sz="4" w:color="C8D1DC"/>
              <w:bottom w:val="single" w:sz="4" w:color="C8D1DC"/>
              <w:right w:val="single" w:sz="4" w:color="C8D1DC"/>
            </w:tcBorders>
          </w:tcPr>
          <w:p>
            <w:pPr>
              <w:jc w:val="left"/>
            </w:pPr>
            <w:r>
              <w:rPr>
                <w:rFonts w:ascii="Aptos" w:hAnsi="Aptos"/>
                <w:b/>
                <w:color w:val="FFFFFF"/>
                <w:sz w:val="17"/>
              </w:rPr>
              <w:t>Responsibility</w:t>
            </w:r>
          </w:p>
        </w:tc>
        <w:tc>
          <w:tcPr>
            <w:tcW w:type="dxa" w:w="2592"/>
            <w:shd w:fill="17365D"/>
            <w:vAlign w:val="center"/>
            <w:tcBorders>
              <w:top w:val="single" w:sz="4" w:color="C8D1DC"/>
              <w:left w:val="single" w:sz="4" w:color="C8D1DC"/>
              <w:bottom w:val="single" w:sz="4" w:color="C8D1DC"/>
              <w:right w:val="single" w:sz="4" w:color="C8D1DC"/>
            </w:tcBorders>
          </w:tcPr>
          <w:p>
            <w:pPr>
              <w:jc w:val="left"/>
            </w:pPr>
            <w:r>
              <w:rPr>
                <w:rFonts w:ascii="Aptos" w:hAnsi="Aptos"/>
                <w:b/>
                <w:color w:val="FFFFFF"/>
                <w:sz w:val="17"/>
              </w:rPr>
              <w:t>References</w:t>
            </w:r>
          </w:p>
        </w:tc>
      </w:tr>
      <w:tr>
        <w:tc>
          <w:tcPr>
            <w:tcW w:type="dxa" w:w="1728"/>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Domain</w:t>
            </w:r>
          </w:p>
        </w:tc>
        <w:tc>
          <w:tcPr>
            <w:tcW w:type="dxa" w:w="5472"/>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Entities, value objects, enums and domain rules. No infrastructure dependencies.</w:t>
            </w:r>
          </w:p>
        </w:tc>
        <w:tc>
          <w:tcPr>
            <w:tcW w:type="dxa" w:w="2592"/>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None</w:t>
            </w:r>
          </w:p>
        </w:tc>
      </w:tr>
      <w:tr>
        <w:tc>
          <w:tcPr>
            <w:tcW w:type="dxa" w:w="1728"/>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Application</w:t>
            </w:r>
          </w:p>
        </w:tc>
        <w:tc>
          <w:tcPr>
            <w:tcW w:type="dxa" w:w="5472"/>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DTOs, service interfaces, service implementations, repository contracts, validation and mapping.</w:t>
            </w:r>
          </w:p>
        </w:tc>
        <w:tc>
          <w:tcPr>
            <w:tcW w:type="dxa" w:w="2592"/>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Domain</w:t>
            </w:r>
          </w:p>
        </w:tc>
      </w:tr>
      <w:tr>
        <w:tc>
          <w:tcPr>
            <w:tcW w:type="dxa" w:w="1728"/>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Infrastructure</w:t>
            </w:r>
          </w:p>
        </w:tc>
        <w:tc>
          <w:tcPr>
            <w:tcW w:type="dxa" w:w="5472"/>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Hardcoded in-memory collections, repository implementations, sample data and DI registration.</w:t>
            </w:r>
          </w:p>
        </w:tc>
        <w:tc>
          <w:tcPr>
            <w:tcW w:type="dxa" w:w="2592"/>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Application, Domain</w:t>
            </w:r>
          </w:p>
        </w:tc>
      </w:tr>
      <w:tr>
        <w:tc>
          <w:tcPr>
            <w:tcW w:type="dxa" w:w="1728"/>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API</w:t>
            </w:r>
          </w:p>
        </w:tc>
        <w:tc>
          <w:tcPr>
            <w:tcW w:type="dxa" w:w="5472"/>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Controllers, HTTP models, OpenAPI, exception middleware and API host configuration.</w:t>
            </w:r>
          </w:p>
        </w:tc>
        <w:tc>
          <w:tcPr>
            <w:tcW w:type="dxa" w:w="2592"/>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Application, Infrastructure</w:t>
            </w:r>
          </w:p>
        </w:tc>
      </w:tr>
      <w:tr>
        <w:tc>
          <w:tcPr>
            <w:tcW w:type="dxa" w:w="1728"/>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MCP Server</w:t>
            </w:r>
          </w:p>
        </w:tc>
        <w:tc>
          <w:tcPr>
            <w:tcW w:type="dxa" w:w="5472"/>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stdio host, MCP tools, MCP response models, configuration and safe exception mapping.</w:t>
            </w:r>
          </w:p>
        </w:tc>
        <w:tc>
          <w:tcPr>
            <w:tcW w:type="dxa" w:w="2592"/>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Application, Infrastructure</w:t>
            </w:r>
          </w:p>
        </w:tc>
      </w:tr>
      <w:tr>
        <w:tc>
          <w:tcPr>
            <w:tcW w:type="dxa" w:w="1728"/>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Tests</w:t>
            </w:r>
          </w:p>
        </w:tc>
        <w:tc>
          <w:tcPr>
            <w:tcW w:type="dxa" w:w="5472"/>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Unit, integration and MCP tool-discovery/invocation tests.</w:t>
            </w:r>
          </w:p>
        </w:tc>
        <w:tc>
          <w:tcPr>
            <w:tcW w:type="dxa" w:w="2592"/>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Relevant production projects</w:t>
            </w:r>
          </w:p>
        </w:tc>
      </w:tr>
    </w:tbl>
    <w:p>
      <w:pPr>
        <w:spacing w:after="0"/>
      </w:pPr>
    </w:p>
    <w:p>
      <w:pPr>
        <w:pStyle w:val="Heading1"/>
      </w:pPr>
      <w:r>
        <w:t>5. Dummy Commerce Domain</w:t>
      </w:r>
    </w:p>
    <w:p>
      <w:r>
        <w:t>The sample domain should be small enough to understand quickly but rich enough to prove filtering, paging, validation, relational data and write safety.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7365D"/>
            <w:vAlign w:val="center"/>
            <w:tcBorders>
              <w:top w:val="single" w:sz="4" w:color="C8D1DC"/>
              <w:left w:val="single" w:sz="4" w:color="C8D1DC"/>
              <w:bottom w:val="single" w:sz="4" w:color="C8D1DC"/>
              <w:right w:val="single" w:sz="4" w:color="C8D1DC"/>
            </w:tcBorders>
          </w:tcPr>
          <w:p>
            <w:pPr>
              <w:jc w:val="left"/>
            </w:pPr>
            <w:r>
              <w:rPr>
                <w:rFonts w:ascii="Aptos" w:hAnsi="Aptos"/>
                <w:b/>
                <w:color w:val="FFFFFF"/>
                <w:sz w:val="17"/>
              </w:rPr>
              <w:t>Entity</w:t>
            </w:r>
          </w:p>
        </w:tc>
        <w:tc>
          <w:tcPr>
            <w:tcW w:type="dxa" w:w="4896"/>
            <w:shd w:fill="17365D"/>
            <w:vAlign w:val="center"/>
            <w:tcBorders>
              <w:top w:val="single" w:sz="4" w:color="C8D1DC"/>
              <w:left w:val="single" w:sz="4" w:color="C8D1DC"/>
              <w:bottom w:val="single" w:sz="4" w:color="C8D1DC"/>
              <w:right w:val="single" w:sz="4" w:color="C8D1DC"/>
            </w:tcBorders>
          </w:tcPr>
          <w:p>
            <w:pPr>
              <w:jc w:val="left"/>
            </w:pPr>
            <w:r>
              <w:rPr>
                <w:rFonts w:ascii="Aptos" w:hAnsi="Aptos"/>
                <w:b/>
                <w:color w:val="FFFFFF"/>
                <w:sz w:val="17"/>
              </w:rPr>
              <w:t>Important fields</w:t>
            </w:r>
          </w:p>
        </w:tc>
        <w:tc>
          <w:tcPr>
            <w:tcW w:type="dxa" w:w="3168"/>
            <w:shd w:fill="17365D"/>
            <w:vAlign w:val="center"/>
            <w:tcBorders>
              <w:top w:val="single" w:sz="4" w:color="C8D1DC"/>
              <w:left w:val="single" w:sz="4" w:color="C8D1DC"/>
              <w:bottom w:val="single" w:sz="4" w:color="C8D1DC"/>
              <w:right w:val="single" w:sz="4" w:color="C8D1DC"/>
            </w:tcBorders>
          </w:tcPr>
          <w:p>
            <w:pPr>
              <w:jc w:val="left"/>
            </w:pPr>
            <w:r>
              <w:rPr>
                <w:rFonts w:ascii="Aptos" w:hAnsi="Aptos"/>
                <w:b/>
                <w:color w:val="FFFFFF"/>
                <w:sz w:val="17"/>
              </w:rPr>
              <w:t>Purpose</w:t>
            </w:r>
          </w:p>
        </w:tc>
      </w:tr>
      <w:tr>
        <w:tc>
          <w:tcPr>
            <w:tcW w:type="dxa" w:w="1728"/>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Customer</w:t>
            </w:r>
          </w:p>
        </w:tc>
        <w:tc>
          <w:tcPr>
            <w:tcW w:type="dxa" w:w="4896"/>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Id, Name, Email, Status, CreatedAtUtc</w:t>
            </w:r>
          </w:p>
        </w:tc>
        <w:tc>
          <w:tcPr>
            <w:tcW w:type="dxa" w:w="3168"/>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Demonstrates lookup, search, validation and customer status.</w:t>
            </w:r>
          </w:p>
        </w:tc>
      </w:tr>
      <w:tr>
        <w:tc>
          <w:tcPr>
            <w:tcW w:type="dxa" w:w="1728"/>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Product</w:t>
            </w:r>
          </w:p>
        </w:tc>
        <w:tc>
          <w:tcPr>
            <w:tcW w:type="dxa" w:w="4896"/>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Id, Sku, Name, Price, StockQuantity, IsActive</w:t>
            </w:r>
          </w:p>
        </w:tc>
        <w:tc>
          <w:tcPr>
            <w:tcW w:type="dxa" w:w="3168"/>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Demonstrates search, price/stock data and bounded list results.</w:t>
            </w:r>
          </w:p>
        </w:tc>
      </w:tr>
      <w:tr>
        <w:tc>
          <w:tcPr>
            <w:tcW w:type="dxa" w:w="1728"/>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Order</w:t>
            </w:r>
          </w:p>
        </w:tc>
        <w:tc>
          <w:tcPr>
            <w:tcW w:type="dxa" w:w="4896"/>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Id, CustomerId, Status, Total, CreatedAtUtc</w:t>
            </w:r>
          </w:p>
        </w:tc>
        <w:tc>
          <w:tcPr>
            <w:tcW w:type="dxa" w:w="3168"/>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Demonstrates relationship queries and business operations.</w:t>
            </w:r>
          </w:p>
        </w:tc>
      </w:tr>
      <w:tr>
        <w:tc>
          <w:tcPr>
            <w:tcW w:type="dxa" w:w="1728"/>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OrderItem</w:t>
            </w:r>
          </w:p>
        </w:tc>
        <w:tc>
          <w:tcPr>
            <w:tcW w:type="dxa" w:w="4896"/>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OrderId, ProductId, Quantity, UnitPrice</w:t>
            </w:r>
          </w:p>
        </w:tc>
        <w:tc>
          <w:tcPr>
            <w:tcW w:type="dxa" w:w="3168"/>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Demonstrates order composition and calculated totals.</w:t>
            </w:r>
          </w:p>
        </w:tc>
      </w:tr>
    </w:tbl>
    <w:p>
      <w:pPr>
        <w:spacing w:after="0"/>
      </w:pPr>
    </w:p>
    <w:p>
      <w:pPr>
        <w:pStyle w:val="Heading2"/>
      </w:pPr>
      <w:r>
        <w:t>5.1 Hardcoded sample data</w:t>
      </w:r>
    </w:p>
    <w:p>
      <w:pPr>
        <w:pStyle w:val="ListBullet"/>
        <w:spacing w:after="40"/>
      </w:pPr>
      <w:r>
        <w:rPr>
          <w:rFonts w:ascii="Aptos" w:hAnsi="Aptos"/>
        </w:rPr>
        <w:t>10 customers covering active and inactive statuses.</w:t>
      </w:r>
    </w:p>
    <w:p>
      <w:pPr>
        <w:pStyle w:val="ListBullet"/>
        <w:spacing w:after="40"/>
      </w:pPr>
      <w:r>
        <w:rPr>
          <w:rFonts w:ascii="Aptos" w:hAnsi="Aptos"/>
        </w:rPr>
        <w:t>20 products covering active, inactive, in-stock and out-of-stock states.</w:t>
      </w:r>
    </w:p>
    <w:p>
      <w:pPr>
        <w:pStyle w:val="ListBullet"/>
        <w:spacing w:after="40"/>
      </w:pPr>
      <w:r>
        <w:rPr>
          <w:rFonts w:ascii="Aptos" w:hAnsi="Aptos"/>
        </w:rPr>
        <w:t>15 orders covering Draft, Confirmed, Shipped and Cancelled statuses.</w:t>
      </w:r>
    </w:p>
    <w:p>
      <w:pPr>
        <w:pStyle w:val="ListBullet"/>
        <w:spacing w:after="40"/>
      </w:pPr>
      <w:r>
        <w:rPr>
          <w:rFonts w:ascii="Aptos" w:hAnsi="Aptos"/>
        </w:rPr>
        <w:t>Deterministic hardcoded identifiers so API and MCP examples remain repeatable.</w:t>
      </w:r>
    </w:p>
    <w:p>
      <w:pPr>
        <w:pStyle w:val="Heading1"/>
      </w:pPr>
      <w:r>
        <w:t>6. End-to-End Architecture</w:t>
      </w:r>
    </w:p>
    <w:tbl>
      <w:tblPr>
        <w:tblW w:type="auto" w:w="0"/>
        <w:jc w:val="center"/>
        <w:tblLayout w:type="autofit"/>
        <w:tblLook w:firstColumn="1" w:firstRow="1" w:lastColumn="0" w:lastRow="0" w:noHBand="0" w:noVBand="1" w:val="04A0"/>
      </w:tblPr>
      <w:tblGrid>
        <w:gridCol w:w="10166"/>
      </w:tblGrid>
      <w:tr>
        <w:tc>
          <w:tcPr>
            <w:tcW w:type="dxa" w:w="10166"/>
            <w:shd w:fill="F2F4F7"/>
            <w:tcBorders>
              <w:top w:val="single" w:sz="5" w:color="C8D1DC"/>
              <w:left w:val="single" w:sz="5" w:color="C8D1DC"/>
              <w:bottom w:val="single" w:sz="5" w:color="C8D1DC"/>
              <w:right w:val="single" w:sz="5" w:color="C8D1DC"/>
            </w:tcBorders>
          </w:tcPr>
          <w:p>
            <w:pPr>
              <w:spacing w:before="80" w:after="80"/>
            </w:pPr>
            <w:r>
              <w:rPr>
                <w:rFonts w:ascii="Liberation Mono" w:hAnsi="Liberation Mono"/>
                <w:color w:val="1F2937"/>
                <w:sz w:val="16"/>
              </w:rPr>
              <w:t xml:space="preserve">                         ┌──────────────────────────┐</w:t>
            </w:r>
            <w:r>
              <w:br/>
            </w:r>
            <w:r>
              <w:rPr>
                <w:rFonts w:ascii="Liberation Mono" w:hAnsi="Liberation Mono"/>
                <w:color w:val="1F2937"/>
                <w:sz w:val="16"/>
              </w:rPr>
              <w:t xml:space="preserve">                         │ GitHub Copilot in VS Code│</w:t>
            </w:r>
            <w:r>
              <w:br/>
            </w:r>
            <w:r>
              <w:rPr>
                <w:rFonts w:ascii="Liberation Mono" w:hAnsi="Liberation Mono"/>
                <w:color w:val="1F2937"/>
                <w:sz w:val="16"/>
              </w:rPr>
              <w:t xml:space="preserve">                         └─────────────┬────────────┘</w:t>
            </w:r>
            <w:r>
              <w:br/>
            </w:r>
            <w:r>
              <w:rPr>
                <w:rFonts w:ascii="Liberation Mono" w:hAnsi="Liberation Mono"/>
                <w:color w:val="1F2937"/>
                <w:sz w:val="16"/>
              </w:rPr>
              <w:t xml:space="preserve">                                       │ MCP over stdio</w:t>
            </w:r>
            <w:r>
              <w:br/>
            </w:r>
            <w:r>
              <w:rPr>
                <w:rFonts w:ascii="Liberation Mono" w:hAnsi="Liberation Mono"/>
                <w:color w:val="1F2937"/>
                <w:sz w:val="16"/>
              </w:rPr>
              <w:t xml:space="preserve">                                       ▼</w:t>
            </w:r>
            <w:r>
              <w:br/>
            </w:r>
            <w:r>
              <w:rPr>
                <w:rFonts w:ascii="Liberation Mono" w:hAnsi="Liberation Mono"/>
                <w:color w:val="1F2937"/>
                <w:sz w:val="16"/>
              </w:rPr>
              <w:t>┌────────────────────┐       ┌──────────────────────────┐</w:t>
            </w:r>
            <w:r>
              <w:br/>
            </w:r>
            <w:r>
              <w:rPr>
                <w:rFonts w:ascii="Liberation Mono" w:hAnsi="Liberation Mono"/>
                <w:color w:val="1F2937"/>
                <w:sz w:val="16"/>
              </w:rPr>
              <w:t>│ HTTP API Consumer  │       │ CommerceMcpDemo.McpServer│</w:t>
            </w:r>
            <w:r>
              <w:br/>
            </w:r>
            <w:r>
              <w:rPr>
                <w:rFonts w:ascii="Liberation Mono" w:hAnsi="Liberation Mono"/>
                <w:color w:val="1F2937"/>
                <w:sz w:val="16"/>
              </w:rPr>
              <w:t>└─────────┬──────────┘       │  MCP tool adapters       │</w:t>
            </w:r>
            <w:r>
              <w:br/>
            </w:r>
            <w:r>
              <w:rPr>
                <w:rFonts w:ascii="Liberation Mono" w:hAnsi="Liberation Mono"/>
                <w:color w:val="1F2937"/>
                <w:sz w:val="16"/>
              </w:rPr>
              <w:t xml:space="preserve">          │ HTTP              └─────────────┬────────────┘</w:t>
            </w:r>
            <w:r>
              <w:br/>
            </w:r>
            <w:r>
              <w:rPr>
                <w:rFonts w:ascii="Liberation Mono" w:hAnsi="Liberation Mono"/>
                <w:color w:val="1F2937"/>
                <w:sz w:val="16"/>
              </w:rPr>
              <w:t xml:space="preserve">          ▼                                │</w:t>
            </w:r>
            <w:r>
              <w:br/>
            </w:r>
            <w:r>
              <w:rPr>
                <w:rFonts w:ascii="Liberation Mono" w:hAnsi="Liberation Mono"/>
                <w:color w:val="1F2937"/>
                <w:sz w:val="16"/>
              </w:rPr>
              <w:t>┌────────────────────┐                    │ same interfaces</w:t>
            </w:r>
            <w:r>
              <w:br/>
            </w:r>
            <w:r>
              <w:rPr>
                <w:rFonts w:ascii="Liberation Mono" w:hAnsi="Liberation Mono"/>
                <w:color w:val="1F2937"/>
                <w:sz w:val="16"/>
              </w:rPr>
              <w:t>│ ASP.NET Controllers│                    │</w:t>
            </w:r>
            <w:r>
              <w:br/>
            </w:r>
            <w:r>
              <w:rPr>
                <w:rFonts w:ascii="Liberation Mono" w:hAnsi="Liberation Mono"/>
                <w:color w:val="1F2937"/>
                <w:sz w:val="16"/>
              </w:rPr>
              <w:t>└─────────┬──────────┘                    │</w:t>
            </w:r>
            <w:r>
              <w:br/>
            </w:r>
            <w:r>
              <w:rPr>
                <w:rFonts w:ascii="Liberation Mono" w:hAnsi="Liberation Mono"/>
                <w:color w:val="1F2937"/>
                <w:sz w:val="16"/>
              </w:rPr>
              <w:t xml:space="preserve">          └───────────────┬────────────────┘</w:t>
            </w:r>
            <w:r>
              <w:br/>
            </w:r>
            <w:r>
              <w:rPr>
                <w:rFonts w:ascii="Liberation Mono" w:hAnsi="Liberation Mono"/>
                <w:color w:val="1F2937"/>
                <w:sz w:val="16"/>
              </w:rPr>
              <w:t xml:space="preserve">                          ▼</w:t>
            </w:r>
            <w:r>
              <w:br/>
            </w:r>
            <w:r>
              <w:rPr>
                <w:rFonts w:ascii="Liberation Mono" w:hAnsi="Liberation Mono"/>
                <w:color w:val="1F2937"/>
                <w:sz w:val="16"/>
              </w:rPr>
              <w:t xml:space="preserve">              ┌─────────────────────────┐</w:t>
            </w:r>
            <w:r>
              <w:br/>
            </w:r>
            <w:r>
              <w:rPr>
                <w:rFonts w:ascii="Liberation Mono" w:hAnsi="Liberation Mono"/>
                <w:color w:val="1F2937"/>
                <w:sz w:val="16"/>
              </w:rPr>
              <w:t xml:space="preserve">              │ Application Services    │</w:t>
            </w:r>
            <w:r>
              <w:br/>
            </w:r>
            <w:r>
              <w:rPr>
                <w:rFonts w:ascii="Liberation Mono" w:hAnsi="Liberation Mono"/>
                <w:color w:val="1F2937"/>
                <w:sz w:val="16"/>
              </w:rPr>
              <w:t xml:space="preserve">              │ ICustomerService, etc.  │</w:t>
            </w:r>
            <w:r>
              <w:br/>
            </w:r>
            <w:r>
              <w:rPr>
                <w:rFonts w:ascii="Liberation Mono" w:hAnsi="Liberation Mono"/>
                <w:color w:val="1F2937"/>
                <w:sz w:val="16"/>
              </w:rPr>
              <w:t xml:space="preserve">              └─────────────┬───────────┘</w:t>
            </w:r>
            <w:r>
              <w:br/>
            </w:r>
            <w:r>
              <w:rPr>
                <w:rFonts w:ascii="Liberation Mono" w:hAnsi="Liberation Mono"/>
                <w:color w:val="1F2937"/>
                <w:sz w:val="16"/>
              </w:rPr>
              <w:t xml:space="preserve">                            ▼</w:t>
            </w:r>
            <w:r>
              <w:br/>
            </w:r>
            <w:r>
              <w:rPr>
                <w:rFonts w:ascii="Liberation Mono" w:hAnsi="Liberation Mono"/>
                <w:color w:val="1F2937"/>
                <w:sz w:val="16"/>
              </w:rPr>
              <w:t xml:space="preserve">              ┌─────────────────────────┐</w:t>
            </w:r>
            <w:r>
              <w:br/>
            </w:r>
            <w:r>
              <w:rPr>
                <w:rFonts w:ascii="Liberation Mono" w:hAnsi="Liberation Mono"/>
                <w:color w:val="1F2937"/>
                <w:sz w:val="16"/>
              </w:rPr>
              <w:t xml:space="preserve">              │ Repository Interfaces   │</w:t>
            </w:r>
            <w:r>
              <w:br/>
            </w:r>
            <w:r>
              <w:rPr>
                <w:rFonts w:ascii="Liberation Mono" w:hAnsi="Liberation Mono"/>
                <w:color w:val="1F2937"/>
                <w:sz w:val="16"/>
              </w:rPr>
              <w:t xml:space="preserve">              └─────────────┬───────────┘</w:t>
            </w:r>
            <w:r>
              <w:br/>
            </w:r>
            <w:r>
              <w:rPr>
                <w:rFonts w:ascii="Liberation Mono" w:hAnsi="Liberation Mono"/>
                <w:color w:val="1F2937"/>
                <w:sz w:val="16"/>
              </w:rPr>
              <w:t xml:space="preserve">                            ▼</w:t>
            </w:r>
            <w:r>
              <w:br/>
            </w:r>
            <w:r>
              <w:rPr>
                <w:rFonts w:ascii="Liberation Mono" w:hAnsi="Liberation Mono"/>
                <w:color w:val="1F2937"/>
                <w:sz w:val="16"/>
              </w:rPr>
              <w:t xml:space="preserve">              ┌─────────────────────────┐</w:t>
            </w:r>
            <w:r>
              <w:br/>
            </w:r>
            <w:r>
              <w:rPr>
                <w:rFonts w:ascii="Liberation Mono" w:hAnsi="Liberation Mono"/>
                <w:color w:val="1F2937"/>
                <w:sz w:val="16"/>
              </w:rPr>
              <w:t xml:space="preserve">              │ Hardcoded in-memory values        │</w:t>
            </w:r>
            <w:r>
              <w:br/>
            </w:r>
            <w:r>
              <w:rPr>
                <w:rFonts w:ascii="Liberation Mono" w:hAnsi="Liberation Mono"/>
                <w:color w:val="1F2937"/>
                <w:sz w:val="16"/>
              </w:rPr>
              <w:t xml:space="preserve">              └─────────────────────────┘</w:t>
            </w:r>
          </w:p>
        </w:tc>
      </w:tr>
    </w:tbl>
    <w:p>
      <w:pPr>
        <w:pStyle w:val="Heading2"/>
      </w:pPr>
      <w:r>
        <w:t>6.1 Dependency rule</w:t>
      </w:r>
    </w:p>
    <w:p>
      <w:r>
        <w:rPr>
          <w:rFonts w:ascii="Aptos" w:hAnsi="Aptos"/>
          <w:b/>
        </w:rPr>
        <w:t>Controllers and MCP tools are peer adapters.</w:t>
      </w:r>
      <w:r>
        <w:t xml:space="preserve"> Neither adapter may invoke the other. Both depend on application abstractions, which keeps business logic reusable and makes the MCP project easy to add to another solution.</w:t>
      </w:r>
    </w:p>
    <w:p>
      <w:pPr>
        <w:pStyle w:val="Heading1"/>
      </w:pPr>
      <w:r>
        <w:t>7. Dummy API Design</w:t>
      </w:r>
    </w:p>
    <w:p>
      <w:pPr>
        <w:pStyle w:val="Heading2"/>
      </w:pPr>
      <w:r>
        <w:t>7.1 Representative controllers</w:t>
      </w:r>
    </w:p>
    <w:p>
      <w:pPr>
        <w:pStyle w:val="ListBullet"/>
        <w:spacing w:after="40"/>
      </w:pPr>
      <w:r>
        <w:rPr>
          <w:rFonts w:ascii="Aptos" w:hAnsi="Aptos"/>
        </w:rPr>
        <w:t>CustomersController: retrieve, search and create customers.</w:t>
      </w:r>
    </w:p>
    <w:p>
      <w:pPr>
        <w:pStyle w:val="ListBullet"/>
        <w:spacing w:after="40"/>
      </w:pPr>
      <w:r>
        <w:rPr>
          <w:rFonts w:ascii="Aptos" w:hAnsi="Aptos"/>
        </w:rPr>
        <w:t>ProductsController: retrieve and search products.</w:t>
      </w:r>
    </w:p>
    <w:p>
      <w:pPr>
        <w:pStyle w:val="ListBullet"/>
        <w:spacing w:after="40"/>
      </w:pPr>
      <w:r>
        <w:rPr>
          <w:rFonts w:ascii="Aptos" w:hAnsi="Aptos"/>
        </w:rPr>
        <w:t>OrdersController: retrieve, search and create draft orders.</w:t>
      </w:r>
    </w:p>
    <w:p>
      <w:pPr>
        <w:pStyle w:val="Heading2"/>
      </w:pPr>
      <w:r>
        <w:t>7.2 Endpoint set</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864"/>
            <w:shd w:fill="17365D"/>
            <w:vAlign w:val="center"/>
            <w:tcBorders>
              <w:top w:val="single" w:sz="4" w:color="C8D1DC"/>
              <w:left w:val="single" w:sz="4" w:color="C8D1DC"/>
              <w:bottom w:val="single" w:sz="4" w:color="C8D1DC"/>
              <w:right w:val="single" w:sz="4" w:color="C8D1DC"/>
            </w:tcBorders>
          </w:tcPr>
          <w:p>
            <w:pPr>
              <w:jc w:val="left"/>
            </w:pPr>
            <w:r>
              <w:rPr>
                <w:rFonts w:ascii="Aptos" w:hAnsi="Aptos"/>
                <w:b/>
                <w:color w:val="FFFFFF"/>
                <w:sz w:val="17"/>
              </w:rPr>
              <w:t>HTTP</w:t>
            </w:r>
          </w:p>
        </w:tc>
        <w:tc>
          <w:tcPr>
            <w:tcW w:type="dxa" w:w="2592"/>
            <w:shd w:fill="17365D"/>
            <w:vAlign w:val="center"/>
            <w:tcBorders>
              <w:top w:val="single" w:sz="4" w:color="C8D1DC"/>
              <w:left w:val="single" w:sz="4" w:color="C8D1DC"/>
              <w:bottom w:val="single" w:sz="4" w:color="C8D1DC"/>
              <w:right w:val="single" w:sz="4" w:color="C8D1DC"/>
            </w:tcBorders>
          </w:tcPr>
          <w:p>
            <w:pPr>
              <w:jc w:val="left"/>
            </w:pPr>
            <w:r>
              <w:rPr>
                <w:rFonts w:ascii="Aptos" w:hAnsi="Aptos"/>
                <w:b/>
                <w:color w:val="FFFFFF"/>
                <w:sz w:val="17"/>
              </w:rPr>
              <w:t>Route</w:t>
            </w:r>
          </w:p>
        </w:tc>
        <w:tc>
          <w:tcPr>
            <w:tcW w:type="dxa" w:w="3744"/>
            <w:shd w:fill="17365D"/>
            <w:vAlign w:val="center"/>
            <w:tcBorders>
              <w:top w:val="single" w:sz="4" w:color="C8D1DC"/>
              <w:left w:val="single" w:sz="4" w:color="C8D1DC"/>
              <w:bottom w:val="single" w:sz="4" w:color="C8D1DC"/>
              <w:right w:val="single" w:sz="4" w:color="C8D1DC"/>
            </w:tcBorders>
          </w:tcPr>
          <w:p>
            <w:pPr>
              <w:jc w:val="left"/>
            </w:pPr>
            <w:r>
              <w:rPr>
                <w:rFonts w:ascii="Aptos" w:hAnsi="Aptos"/>
                <w:b/>
                <w:color w:val="FFFFFF"/>
                <w:sz w:val="17"/>
              </w:rPr>
              <w:t>Application service</w:t>
            </w:r>
          </w:p>
        </w:tc>
        <w:tc>
          <w:tcPr>
            <w:tcW w:type="dxa" w:w="2592"/>
            <w:shd w:fill="17365D"/>
            <w:vAlign w:val="center"/>
            <w:tcBorders>
              <w:top w:val="single" w:sz="4" w:color="C8D1DC"/>
              <w:left w:val="single" w:sz="4" w:color="C8D1DC"/>
              <w:bottom w:val="single" w:sz="4" w:color="C8D1DC"/>
              <w:right w:val="single" w:sz="4" w:color="C8D1DC"/>
            </w:tcBorders>
          </w:tcPr>
          <w:p>
            <w:pPr>
              <w:jc w:val="left"/>
            </w:pPr>
            <w:r>
              <w:rPr>
                <w:rFonts w:ascii="Aptos" w:hAnsi="Aptos"/>
                <w:b/>
                <w:color w:val="FFFFFF"/>
                <w:sz w:val="17"/>
              </w:rPr>
              <w:t>Notes</w:t>
            </w:r>
          </w:p>
        </w:tc>
      </w:tr>
      <w:tr>
        <w:tc>
          <w:tcPr>
            <w:tcW w:type="dxa" w:w="864"/>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GET</w:t>
            </w:r>
          </w:p>
        </w:tc>
        <w:tc>
          <w:tcPr>
            <w:tcW w:type="dxa" w:w="2592"/>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/api/customers/{id}</w:t>
            </w:r>
          </w:p>
        </w:tc>
        <w:tc>
          <w:tcPr>
            <w:tcW w:type="dxa" w:w="3744"/>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ICustomerService.GetByIdAsync</w:t>
            </w:r>
          </w:p>
        </w:tc>
        <w:tc>
          <w:tcPr>
            <w:tcW w:type="dxa" w:w="2592"/>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Read-only; returns 404 when absent.</w:t>
            </w:r>
          </w:p>
        </w:tc>
      </w:tr>
      <w:tr>
        <w:tc>
          <w:tcPr>
            <w:tcW w:type="dxa" w:w="864"/>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GET</w:t>
            </w:r>
          </w:p>
        </w:tc>
        <w:tc>
          <w:tcPr>
            <w:tcW w:type="dxa" w:w="2592"/>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/api/customers</w:t>
            </w:r>
          </w:p>
        </w:tc>
        <w:tc>
          <w:tcPr>
            <w:tcW w:type="dxa" w:w="3744"/>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ICustomerService.SearchAsync</w:t>
            </w:r>
          </w:p>
        </w:tc>
        <w:tc>
          <w:tcPr>
            <w:tcW w:type="dxa" w:w="2592"/>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Search + status + bounded pagination.</w:t>
            </w:r>
          </w:p>
        </w:tc>
      </w:tr>
      <w:tr>
        <w:tc>
          <w:tcPr>
            <w:tcW w:type="dxa" w:w="864"/>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POST</w:t>
            </w:r>
          </w:p>
        </w:tc>
        <w:tc>
          <w:tcPr>
            <w:tcW w:type="dxa" w:w="2592"/>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/api/customers</w:t>
            </w:r>
          </w:p>
        </w:tc>
        <w:tc>
          <w:tcPr>
            <w:tcW w:type="dxa" w:w="3744"/>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ICustomerService.CreateAsync</w:t>
            </w:r>
          </w:p>
        </w:tc>
        <w:tc>
          <w:tcPr>
            <w:tcW w:type="dxa" w:w="2592"/>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Validates unique email.</w:t>
            </w:r>
          </w:p>
        </w:tc>
      </w:tr>
      <w:tr>
        <w:tc>
          <w:tcPr>
            <w:tcW w:type="dxa" w:w="864"/>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GET</w:t>
            </w:r>
          </w:p>
        </w:tc>
        <w:tc>
          <w:tcPr>
            <w:tcW w:type="dxa" w:w="2592"/>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/api/products/{id}</w:t>
            </w:r>
          </w:p>
        </w:tc>
        <w:tc>
          <w:tcPr>
            <w:tcW w:type="dxa" w:w="3744"/>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IProductService.GetByIdAsync</w:t>
            </w:r>
          </w:p>
        </w:tc>
        <w:tc>
          <w:tcPr>
            <w:tcW w:type="dxa" w:w="2592"/>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Read-only.</w:t>
            </w:r>
          </w:p>
        </w:tc>
      </w:tr>
      <w:tr>
        <w:tc>
          <w:tcPr>
            <w:tcW w:type="dxa" w:w="864"/>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GET</w:t>
            </w:r>
          </w:p>
        </w:tc>
        <w:tc>
          <w:tcPr>
            <w:tcW w:type="dxa" w:w="2592"/>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/api/products</w:t>
            </w:r>
          </w:p>
        </w:tc>
        <w:tc>
          <w:tcPr>
            <w:tcW w:type="dxa" w:w="3744"/>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IProductService.SearchAsync</w:t>
            </w:r>
          </w:p>
        </w:tc>
        <w:tc>
          <w:tcPr>
            <w:tcW w:type="dxa" w:w="2592"/>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Search + active/in-stock filters.</w:t>
            </w:r>
          </w:p>
        </w:tc>
      </w:tr>
      <w:tr>
        <w:tc>
          <w:tcPr>
            <w:tcW w:type="dxa" w:w="864"/>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GET</w:t>
            </w:r>
          </w:p>
        </w:tc>
        <w:tc>
          <w:tcPr>
            <w:tcW w:type="dxa" w:w="2592"/>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/api/orders/{id}</w:t>
            </w:r>
          </w:p>
        </w:tc>
        <w:tc>
          <w:tcPr>
            <w:tcW w:type="dxa" w:w="3744"/>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IOrderService.GetByIdAsync</w:t>
            </w:r>
          </w:p>
        </w:tc>
        <w:tc>
          <w:tcPr>
            <w:tcW w:type="dxa" w:w="2592"/>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Returns order with items.</w:t>
            </w:r>
          </w:p>
        </w:tc>
      </w:tr>
      <w:tr>
        <w:tc>
          <w:tcPr>
            <w:tcW w:type="dxa" w:w="864"/>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GET</w:t>
            </w:r>
          </w:p>
        </w:tc>
        <w:tc>
          <w:tcPr>
            <w:tcW w:type="dxa" w:w="2592"/>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/api/orders</w:t>
            </w:r>
          </w:p>
        </w:tc>
        <w:tc>
          <w:tcPr>
            <w:tcW w:type="dxa" w:w="3744"/>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IOrderService.SearchAsync</w:t>
            </w:r>
          </w:p>
        </w:tc>
        <w:tc>
          <w:tcPr>
            <w:tcW w:type="dxa" w:w="2592"/>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Customer/status/date filters.</w:t>
            </w:r>
          </w:p>
        </w:tc>
      </w:tr>
      <w:tr>
        <w:tc>
          <w:tcPr>
            <w:tcW w:type="dxa" w:w="864"/>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POST</w:t>
            </w:r>
          </w:p>
        </w:tc>
        <w:tc>
          <w:tcPr>
            <w:tcW w:type="dxa" w:w="2592"/>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/api/orders</w:t>
            </w:r>
          </w:p>
        </w:tc>
        <w:tc>
          <w:tcPr>
            <w:tcW w:type="dxa" w:w="3744"/>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IOrderService.CreateDraftAsync</w:t>
            </w:r>
          </w:p>
        </w:tc>
        <w:tc>
          <w:tcPr>
            <w:tcW w:type="dxa" w:w="2592"/>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Controlled write example.</w:t>
            </w:r>
          </w:p>
        </w:tc>
      </w:tr>
    </w:tbl>
    <w:p>
      <w:pPr>
        <w:spacing w:after="0"/>
      </w:pPr>
    </w:p>
    <w:p>
      <w:pPr>
        <w:pStyle w:val="Heading2"/>
      </w:pPr>
      <w:r>
        <w:t>7.3 Service and repository pattern</w:t>
      </w:r>
    </w:p>
    <w:tbl>
      <w:tblPr>
        <w:tblW w:type="auto" w:w="0"/>
        <w:jc w:val="center"/>
        <w:tblLayout w:type="autofit"/>
        <w:tblLook w:firstColumn="1" w:firstRow="1" w:lastColumn="0" w:lastRow="0" w:noHBand="0" w:noVBand="1" w:val="04A0"/>
      </w:tblPr>
      <w:tblGrid>
        <w:gridCol w:w="10166"/>
      </w:tblGrid>
      <w:tr>
        <w:tc>
          <w:tcPr>
            <w:tcW w:type="dxa" w:w="10166"/>
            <w:shd w:fill="F2F4F7"/>
            <w:tcBorders>
              <w:top w:val="single" w:sz="5" w:color="C8D1DC"/>
              <w:left w:val="single" w:sz="5" w:color="C8D1DC"/>
              <w:bottom w:val="single" w:sz="5" w:color="C8D1DC"/>
              <w:right w:val="single" w:sz="5" w:color="C8D1DC"/>
            </w:tcBorders>
          </w:tcPr>
          <w:p>
            <w:pPr>
              <w:spacing w:before="80" w:after="80"/>
            </w:pPr>
            <w:r>
              <w:rPr>
                <w:rFonts w:ascii="Liberation Mono" w:hAnsi="Liberation Mono"/>
                <w:color w:val="1F2937"/>
                <w:sz w:val="16"/>
              </w:rPr>
              <w:t>public interface ICustomerService</w:t>
            </w:r>
            <w:r>
              <w:br/>
            </w:r>
            <w:r>
              <w:rPr>
                <w:rFonts w:ascii="Liberation Mono" w:hAnsi="Liberation Mono"/>
                <w:color w:val="1F2937"/>
                <w:sz w:val="16"/>
              </w:rPr>
              <w:t>{</w:t>
            </w:r>
            <w:r>
              <w:br/>
            </w:r>
            <w:r>
              <w:rPr>
                <w:rFonts w:ascii="Liberation Mono" w:hAnsi="Liberation Mono"/>
                <w:color w:val="1F2937"/>
                <w:sz w:val="16"/>
              </w:rPr>
              <w:t xml:space="preserve">    Task&lt;CustomerDto?&gt; GetByIdAsync(Guid id, CancellationToken cancellationToken);</w:t>
            </w:r>
            <w:r>
              <w:br/>
            </w:r>
            <w:r>
              <w:rPr>
                <w:rFonts w:ascii="Liberation Mono" w:hAnsi="Liberation Mono"/>
                <w:color w:val="1F2937"/>
                <w:sz w:val="16"/>
              </w:rPr>
              <w:t xml:space="preserve">    Task&lt;PagedResult&lt;CustomerSummaryDto&gt;&gt; SearchAsync(</w:t>
            </w:r>
            <w:r>
              <w:br/>
            </w:r>
            <w:r>
              <w:rPr>
                <w:rFonts w:ascii="Liberation Mono" w:hAnsi="Liberation Mono"/>
                <w:color w:val="1F2937"/>
                <w:sz w:val="16"/>
              </w:rPr>
              <w:t xml:space="preserve">        CustomerSearchRequest request,</w:t>
            </w:r>
            <w:r>
              <w:br/>
            </w:r>
            <w:r>
              <w:rPr>
                <w:rFonts w:ascii="Liberation Mono" w:hAnsi="Liberation Mono"/>
                <w:color w:val="1F2937"/>
                <w:sz w:val="16"/>
              </w:rPr>
              <w:t xml:space="preserve">        CancellationToken cancellationToken);</w:t>
            </w:r>
            <w:r>
              <w:br/>
            </w:r>
            <w:r>
              <w:rPr>
                <w:rFonts w:ascii="Liberation Mono" w:hAnsi="Liberation Mono"/>
                <w:color w:val="1F2937"/>
                <w:sz w:val="16"/>
              </w:rPr>
              <w:t xml:space="preserve">    Task&lt;CustomerDto&gt; CreateAsync(</w:t>
            </w:r>
            <w:r>
              <w:br/>
            </w:r>
            <w:r>
              <w:rPr>
                <w:rFonts w:ascii="Liberation Mono" w:hAnsi="Liberation Mono"/>
                <w:color w:val="1F2937"/>
                <w:sz w:val="16"/>
              </w:rPr>
              <w:t xml:space="preserve">        CreateCustomerRequest request,</w:t>
            </w:r>
            <w:r>
              <w:br/>
            </w:r>
            <w:r>
              <w:rPr>
                <w:rFonts w:ascii="Liberation Mono" w:hAnsi="Liberation Mono"/>
                <w:color w:val="1F2937"/>
                <w:sz w:val="16"/>
              </w:rPr>
              <w:t xml:space="preserve">        CancellationToken cancellationToken);</w:t>
            </w:r>
            <w:r>
              <w:br/>
            </w:r>
            <w:r>
              <w:rPr>
                <w:rFonts w:ascii="Liberation Mono" w:hAnsi="Liberation Mono"/>
                <w:color w:val="1F2937"/>
                <w:sz w:val="16"/>
              </w:rPr>
              <w:t>}</w:t>
            </w:r>
            <w:r>
              <w:br/>
            </w:r>
            <w:r>
              <w:rPr>
                <w:rFonts w:ascii="Liberation Mono" w:hAnsi="Liberation Mono"/>
                <w:color w:val="1F2937"/>
                <w:sz w:val="16"/>
              </w:rPr>
            </w:r>
            <w:r>
              <w:br/>
            </w:r>
            <w:r>
              <w:rPr>
                <w:rFonts w:ascii="Liberation Mono" w:hAnsi="Liberation Mono"/>
                <w:color w:val="1F2937"/>
                <w:sz w:val="16"/>
              </w:rPr>
              <w:t>public interface ICustomerRepository</w:t>
            </w:r>
            <w:r>
              <w:br/>
            </w:r>
            <w:r>
              <w:rPr>
                <w:rFonts w:ascii="Liberation Mono" w:hAnsi="Liberation Mono"/>
                <w:color w:val="1F2937"/>
                <w:sz w:val="16"/>
              </w:rPr>
              <w:t>{</w:t>
            </w:r>
            <w:r>
              <w:br/>
            </w:r>
            <w:r>
              <w:rPr>
                <w:rFonts w:ascii="Liberation Mono" w:hAnsi="Liberation Mono"/>
                <w:color w:val="1F2937"/>
                <w:sz w:val="16"/>
              </w:rPr>
              <w:t xml:space="preserve">    Task&lt;Customer?&gt; GetByIdAsync(Guid id, CancellationToken cancellationToken);</w:t>
            </w:r>
            <w:r>
              <w:br/>
            </w:r>
            <w:r>
              <w:rPr>
                <w:rFonts w:ascii="Liberation Mono" w:hAnsi="Liberation Mono"/>
                <w:color w:val="1F2937"/>
                <w:sz w:val="16"/>
              </w:rPr>
              <w:t xml:space="preserve">    Task&lt;PagedResult&lt;Customer&gt;&gt; SearchAsync(</w:t>
            </w:r>
            <w:r>
              <w:br/>
            </w:r>
            <w:r>
              <w:rPr>
                <w:rFonts w:ascii="Liberation Mono" w:hAnsi="Liberation Mono"/>
                <w:color w:val="1F2937"/>
                <w:sz w:val="16"/>
              </w:rPr>
              <w:t xml:space="preserve">        CustomerSearchCriteria criteria,</w:t>
            </w:r>
            <w:r>
              <w:br/>
            </w:r>
            <w:r>
              <w:rPr>
                <w:rFonts w:ascii="Liberation Mono" w:hAnsi="Liberation Mono"/>
                <w:color w:val="1F2937"/>
                <w:sz w:val="16"/>
              </w:rPr>
              <w:t xml:space="preserve">        CancellationToken cancellationToken);</w:t>
            </w:r>
            <w:r>
              <w:br/>
            </w:r>
            <w:r>
              <w:rPr>
                <w:rFonts w:ascii="Liberation Mono" w:hAnsi="Liberation Mono"/>
                <w:color w:val="1F2937"/>
                <w:sz w:val="16"/>
              </w:rPr>
              <w:t xml:space="preserve">    Task&lt;bool&gt; EmailExistsAsync(string email, CancellationToken cancellationToken);</w:t>
            </w:r>
            <w:r>
              <w:br/>
            </w:r>
            <w:r>
              <w:rPr>
                <w:rFonts w:ascii="Liberation Mono" w:hAnsi="Liberation Mono"/>
                <w:color w:val="1F2937"/>
                <w:sz w:val="16"/>
              </w:rPr>
              <w:t xml:space="preserve">    Task AddAsync(Customer customer, CancellationToken cancellationToken);</w:t>
            </w:r>
            <w:r>
              <w:br/>
            </w:r>
            <w:r>
              <w:rPr>
                <w:rFonts w:ascii="Liberation Mono" w:hAnsi="Liberation Mono"/>
                <w:color w:val="1F2937"/>
                <w:sz w:val="16"/>
              </w:rPr>
              <w:t>}</w:t>
            </w:r>
          </w:p>
        </w:tc>
      </w:tr>
    </w:tbl>
    <w:p>
      <w:pPr>
        <w:pStyle w:val="Heading1"/>
      </w:pPr>
      <w:r>
        <w:t>8. MCP Server Design</w:t>
      </w:r>
    </w:p>
    <w:p>
      <w:r>
        <w:t>The MCP server is a separate console/worker-style executable. It uses the generic host, registers the same application and in-memory data services as the API, adds the MCP server, selects stdio transport and discovers tool classes from its own assembly.</w:t>
      </w:r>
    </w:p>
    <w:p>
      <w:pPr>
        <w:pStyle w:val="Heading2"/>
      </w:pPr>
      <w:r>
        <w:t>8.1 Host composition</w:t>
      </w:r>
    </w:p>
    <w:tbl>
      <w:tblPr>
        <w:tblW w:type="auto" w:w="0"/>
        <w:jc w:val="center"/>
        <w:tblLayout w:type="autofit"/>
        <w:tblLook w:firstColumn="1" w:firstRow="1" w:lastColumn="0" w:lastRow="0" w:noHBand="0" w:noVBand="1" w:val="04A0"/>
      </w:tblPr>
      <w:tblGrid>
        <w:gridCol w:w="10166"/>
      </w:tblGrid>
      <w:tr>
        <w:tc>
          <w:tcPr>
            <w:tcW w:type="dxa" w:w="10166"/>
            <w:shd w:fill="F2F4F7"/>
            <w:tcBorders>
              <w:top w:val="single" w:sz="5" w:color="C8D1DC"/>
              <w:left w:val="single" w:sz="5" w:color="C8D1DC"/>
              <w:bottom w:val="single" w:sz="5" w:color="C8D1DC"/>
              <w:right w:val="single" w:sz="5" w:color="C8D1DC"/>
            </w:tcBorders>
          </w:tcPr>
          <w:p>
            <w:pPr>
              <w:spacing w:before="80" w:after="80"/>
            </w:pPr>
            <w:r>
              <w:rPr>
                <w:rFonts w:ascii="Liberation Mono" w:hAnsi="Liberation Mono"/>
                <w:color w:val="1F2937"/>
                <w:sz w:val="16"/>
              </w:rPr>
              <w:t>var builder = Host.CreateApplicationBuilder(args);</w:t>
            </w:r>
            <w:r>
              <w:br/>
            </w:r>
            <w:r>
              <w:rPr>
                <w:rFonts w:ascii="Liberation Mono" w:hAnsi="Liberation Mono"/>
                <w:color w:val="1F2937"/>
                <w:sz w:val="16"/>
              </w:rPr>
            </w:r>
            <w:r>
              <w:br/>
            </w:r>
            <w:r>
              <w:rPr>
                <w:rFonts w:ascii="Liberation Mono" w:hAnsi="Liberation Mono"/>
                <w:color w:val="1F2937"/>
                <w:sz w:val="16"/>
              </w:rPr>
              <w:t>builder.Logging.ClearProviders();</w:t>
            </w:r>
            <w:r>
              <w:br/>
            </w:r>
            <w:r>
              <w:rPr>
                <w:rFonts w:ascii="Liberation Mono" w:hAnsi="Liberation Mono"/>
                <w:color w:val="1F2937"/>
                <w:sz w:val="16"/>
              </w:rPr>
              <w:t>builder.Logging.AddConsole(options =&gt;</w:t>
            </w:r>
            <w:r>
              <w:br/>
            </w:r>
            <w:r>
              <w:rPr>
                <w:rFonts w:ascii="Liberation Mono" w:hAnsi="Liberation Mono"/>
                <w:color w:val="1F2937"/>
                <w:sz w:val="16"/>
              </w:rPr>
              <w:t>{</w:t>
            </w:r>
            <w:r>
              <w:br/>
            </w:r>
            <w:r>
              <w:rPr>
                <w:rFonts w:ascii="Liberation Mono" w:hAnsi="Liberation Mono"/>
                <w:color w:val="1F2937"/>
                <w:sz w:val="16"/>
              </w:rPr>
              <w:t xml:space="preserve">    // MCP protocol uses stdout; logs must go to stderr.</w:t>
            </w:r>
            <w:r>
              <w:br/>
            </w:r>
            <w:r>
              <w:rPr>
                <w:rFonts w:ascii="Liberation Mono" w:hAnsi="Liberation Mono"/>
                <w:color w:val="1F2937"/>
                <w:sz w:val="16"/>
              </w:rPr>
              <w:t xml:space="preserve">    options.LogToStandardErrorThreshold = LogLevel.Trace;</w:t>
            </w:r>
            <w:r>
              <w:br/>
            </w:r>
            <w:r>
              <w:rPr>
                <w:rFonts w:ascii="Liberation Mono" w:hAnsi="Liberation Mono"/>
                <w:color w:val="1F2937"/>
                <w:sz w:val="16"/>
              </w:rPr>
              <w:t>});</w:t>
            </w:r>
            <w:r>
              <w:br/>
            </w:r>
            <w:r>
              <w:rPr>
                <w:rFonts w:ascii="Liberation Mono" w:hAnsi="Liberation Mono"/>
                <w:color w:val="1F2937"/>
                <w:sz w:val="16"/>
              </w:rPr>
            </w:r>
            <w:r>
              <w:br/>
            </w:r>
            <w:r>
              <w:rPr>
                <w:rFonts w:ascii="Liberation Mono" w:hAnsi="Liberation Mono"/>
                <w:color w:val="1F2937"/>
                <w:sz w:val="16"/>
              </w:rPr>
              <w:t>builder.Services.AddCommerceApplication();</w:t>
            </w:r>
            <w:r>
              <w:br/>
            </w:r>
            <w:r>
              <w:rPr>
                <w:rFonts w:ascii="Liberation Mono" w:hAnsi="Liberation Mono"/>
                <w:color w:val="1F2937"/>
                <w:sz w:val="16"/>
              </w:rPr>
              <w:t>builder.Services.AddCommerceInMemoryData();</w:t>
            </w:r>
            <w:r>
              <w:br/>
            </w:r>
            <w:r>
              <w:rPr>
                <w:rFonts w:ascii="Liberation Mono" w:hAnsi="Liberation Mono"/>
                <w:color w:val="1F2937"/>
                <w:sz w:val="16"/>
              </w:rPr>
            </w:r>
            <w:r>
              <w:br/>
            </w:r>
            <w:r>
              <w:rPr>
                <w:rFonts w:ascii="Liberation Mono" w:hAnsi="Liberation Mono"/>
                <w:color w:val="1F2937"/>
                <w:sz w:val="16"/>
              </w:rPr>
              <w:t>builder.Services</w:t>
            </w:r>
            <w:r>
              <w:br/>
            </w:r>
            <w:r>
              <w:rPr>
                <w:rFonts w:ascii="Liberation Mono" w:hAnsi="Liberation Mono"/>
                <w:color w:val="1F2937"/>
                <w:sz w:val="16"/>
              </w:rPr>
              <w:t xml:space="preserve">    .AddMcpServer()</w:t>
            </w:r>
            <w:r>
              <w:br/>
            </w:r>
            <w:r>
              <w:rPr>
                <w:rFonts w:ascii="Liberation Mono" w:hAnsi="Liberation Mono"/>
                <w:color w:val="1F2937"/>
                <w:sz w:val="16"/>
              </w:rPr>
              <w:t xml:space="preserve">    .WithStdioServerTransport()</w:t>
            </w:r>
            <w:r>
              <w:br/>
            </w:r>
            <w:r>
              <w:rPr>
                <w:rFonts w:ascii="Liberation Mono" w:hAnsi="Liberation Mono"/>
                <w:color w:val="1F2937"/>
                <w:sz w:val="16"/>
              </w:rPr>
              <w:t xml:space="preserve">    .WithToolsFromAssembly();</w:t>
            </w:r>
            <w:r>
              <w:br/>
            </w:r>
            <w:r>
              <w:rPr>
                <w:rFonts w:ascii="Liberation Mono" w:hAnsi="Liberation Mono"/>
                <w:color w:val="1F2937"/>
                <w:sz w:val="16"/>
              </w:rPr>
            </w:r>
            <w:r>
              <w:br/>
            </w:r>
            <w:r>
              <w:rPr>
                <w:rFonts w:ascii="Liberation Mono" w:hAnsi="Liberation Mono"/>
                <w:color w:val="1F2937"/>
                <w:sz w:val="16"/>
              </w:rPr>
              <w:t>await builder.Build().RunAsync();</w:t>
            </w:r>
          </w:p>
        </w:tc>
      </w:tr>
    </w:tbl>
    <w:p>
      <w:r>
        <w:rPr>
          <w:rFonts w:ascii="Aptos" w:hAnsi="Aptos"/>
          <w:b/>
        </w:rPr>
        <w:t xml:space="preserve">Implementation note: </w:t>
      </w:r>
      <w:r>
        <w:t>Codex must verify the exact v2 API names against the pinned package and official v2 documentation before committing code.</w:t>
      </w:r>
    </w:p>
    <w:p>
      <w:pPr>
        <w:pStyle w:val="Heading2"/>
      </w:pPr>
      <w:r>
        <w:t>8.2 MCP project structure</w:t>
      </w:r>
    </w:p>
    <w:tbl>
      <w:tblPr>
        <w:tblW w:type="auto" w:w="0"/>
        <w:jc w:val="center"/>
        <w:tblLayout w:type="autofit"/>
        <w:tblLook w:firstColumn="1" w:firstRow="1" w:lastColumn="0" w:lastRow="0" w:noHBand="0" w:noVBand="1" w:val="04A0"/>
      </w:tblPr>
      <w:tblGrid>
        <w:gridCol w:w="10166"/>
      </w:tblGrid>
      <w:tr>
        <w:tc>
          <w:tcPr>
            <w:tcW w:type="dxa" w:w="10166"/>
            <w:shd w:fill="F2F4F7"/>
            <w:tcBorders>
              <w:top w:val="single" w:sz="5" w:color="C8D1DC"/>
              <w:left w:val="single" w:sz="5" w:color="C8D1DC"/>
              <w:bottom w:val="single" w:sz="5" w:color="C8D1DC"/>
              <w:right w:val="single" w:sz="5" w:color="C8D1DC"/>
            </w:tcBorders>
          </w:tcPr>
          <w:p>
            <w:pPr>
              <w:spacing w:before="80" w:after="80"/>
            </w:pPr>
            <w:r>
              <w:rPr>
                <w:rFonts w:ascii="Liberation Mono" w:hAnsi="Liberation Mono"/>
                <w:color w:val="1F2937"/>
                <w:sz w:val="16"/>
              </w:rPr>
              <w:t>CommerceMcpDemo.McpServer/</w:t>
            </w:r>
            <w:r>
              <w:br/>
            </w:r>
            <w:r>
              <w:rPr>
                <w:rFonts w:ascii="Liberation Mono" w:hAnsi="Liberation Mono"/>
                <w:color w:val="1F2937"/>
                <w:sz w:val="16"/>
              </w:rPr>
              <w:t>├── Configuration/</w:t>
            </w:r>
            <w:r>
              <w:br/>
            </w:r>
            <w:r>
              <w:rPr>
                <w:rFonts w:ascii="Liberation Mono" w:hAnsi="Liberation Mono"/>
                <w:color w:val="1F2937"/>
                <w:sz w:val="16"/>
              </w:rPr>
              <w:t>│   ├── McpOptions.cs</w:t>
            </w:r>
            <w:r>
              <w:br/>
            </w:r>
            <w:r>
              <w:rPr>
                <w:rFonts w:ascii="Liberation Mono" w:hAnsi="Liberation Mono"/>
                <w:color w:val="1F2937"/>
                <w:sz w:val="16"/>
              </w:rPr>
              <w:t>│   └── McpToolPolicy.cs</w:t>
            </w:r>
            <w:r>
              <w:br/>
            </w:r>
            <w:r>
              <w:rPr>
                <w:rFonts w:ascii="Liberation Mono" w:hAnsi="Liberation Mono"/>
                <w:color w:val="1F2937"/>
                <w:sz w:val="16"/>
              </w:rPr>
              <w:t>├── ErrorHandling/</w:t>
            </w:r>
            <w:r>
              <w:br/>
            </w:r>
            <w:r>
              <w:rPr>
                <w:rFonts w:ascii="Liberation Mono" w:hAnsi="Liberation Mono"/>
                <w:color w:val="1F2937"/>
                <w:sz w:val="16"/>
              </w:rPr>
              <w:t>│   ├── McpExceptionMapper.cs</w:t>
            </w:r>
            <w:r>
              <w:br/>
            </w:r>
            <w:r>
              <w:rPr>
                <w:rFonts w:ascii="Liberation Mono" w:hAnsi="Liberation Mono"/>
                <w:color w:val="1F2937"/>
                <w:sz w:val="16"/>
              </w:rPr>
              <w:t>│   └── SafeToolException.cs</w:t>
            </w:r>
            <w:r>
              <w:br/>
            </w:r>
            <w:r>
              <w:rPr>
                <w:rFonts w:ascii="Liberation Mono" w:hAnsi="Liberation Mono"/>
                <w:color w:val="1F2937"/>
                <w:sz w:val="16"/>
              </w:rPr>
              <w:t>├── Models/</w:t>
            </w:r>
            <w:r>
              <w:br/>
            </w:r>
            <w:r>
              <w:rPr>
                <w:rFonts w:ascii="Liberation Mono" w:hAnsi="Liberation Mono"/>
                <w:color w:val="1F2937"/>
                <w:sz w:val="16"/>
              </w:rPr>
              <w:t>│   ├── ToolError.cs</w:t>
            </w:r>
            <w:r>
              <w:br/>
            </w:r>
            <w:r>
              <w:rPr>
                <w:rFonts w:ascii="Liberation Mono" w:hAnsi="Liberation Mono"/>
                <w:color w:val="1F2937"/>
                <w:sz w:val="16"/>
              </w:rPr>
              <w:t>│   └── ToolPagedResult.cs</w:t>
            </w:r>
            <w:r>
              <w:br/>
            </w:r>
            <w:r>
              <w:rPr>
                <w:rFonts w:ascii="Liberation Mono" w:hAnsi="Liberation Mono"/>
                <w:color w:val="1F2937"/>
                <w:sz w:val="16"/>
              </w:rPr>
              <w:t>├── Tools/</w:t>
            </w:r>
            <w:r>
              <w:br/>
            </w:r>
            <w:r>
              <w:rPr>
                <w:rFonts w:ascii="Liberation Mono" w:hAnsi="Liberation Mono"/>
                <w:color w:val="1F2937"/>
                <w:sz w:val="16"/>
              </w:rPr>
              <w:t>│   ├── CustomerTools.cs</w:t>
            </w:r>
            <w:r>
              <w:br/>
            </w:r>
            <w:r>
              <w:rPr>
                <w:rFonts w:ascii="Liberation Mono" w:hAnsi="Liberation Mono"/>
                <w:color w:val="1F2937"/>
                <w:sz w:val="16"/>
              </w:rPr>
              <w:t>│   ├── ProductTools.cs</w:t>
            </w:r>
            <w:r>
              <w:br/>
            </w:r>
            <w:r>
              <w:rPr>
                <w:rFonts w:ascii="Liberation Mono" w:hAnsi="Liberation Mono"/>
                <w:color w:val="1F2937"/>
                <w:sz w:val="16"/>
              </w:rPr>
              <w:t>│   └── OrderTools.cs</w:t>
            </w:r>
            <w:r>
              <w:br/>
            </w:r>
            <w:r>
              <w:rPr>
                <w:rFonts w:ascii="Liberation Mono" w:hAnsi="Liberation Mono"/>
                <w:color w:val="1F2937"/>
                <w:sz w:val="16"/>
              </w:rPr>
              <w:t>├── Program.cs</w:t>
            </w:r>
            <w:r>
              <w:br/>
            </w:r>
            <w:r>
              <w:rPr>
                <w:rFonts w:ascii="Liberation Mono" w:hAnsi="Liberation Mono"/>
                <w:color w:val="1F2937"/>
                <w:sz w:val="16"/>
              </w:rPr>
              <w:t>├── appsettings.json</w:t>
            </w:r>
            <w:r>
              <w:br/>
            </w:r>
            <w:r>
              <w:rPr>
                <w:rFonts w:ascii="Liberation Mono" w:hAnsi="Liberation Mono"/>
                <w:color w:val="1F2937"/>
                <w:sz w:val="16"/>
              </w:rPr>
              <w:t>└── CommerceMcpDemo.McpServer.csproj</w:t>
            </w:r>
          </w:p>
        </w:tc>
      </w:tr>
    </w:tbl>
    <w:p>
      <w:pPr>
        <w:pStyle w:val="Heading1"/>
      </w:pPr>
      <w:r>
        <w:t>9. Endpoint-to-Tool Conversion Strategy</w:t>
      </w:r>
    </w:p>
    <w:p>
      <w:r>
        <w:t>The term “convert endpoints into tools” will mean exposing the same application capability through an MCP adapter. The implementation will not invoke controllers over HTTP and will not reflect all endpoints automatically.</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088"/>
            <w:shd w:fill="17365D"/>
            <w:vAlign w:val="center"/>
            <w:tcBorders>
              <w:top w:val="single" w:sz="4" w:color="C8D1DC"/>
              <w:left w:val="single" w:sz="4" w:color="C8D1DC"/>
              <w:bottom w:val="single" w:sz="4" w:color="C8D1DC"/>
              <w:right w:val="single" w:sz="4" w:color="C8D1DC"/>
            </w:tcBorders>
          </w:tcPr>
          <w:p>
            <w:pPr>
              <w:jc w:val="left"/>
            </w:pPr>
            <w:r>
              <w:rPr>
                <w:rFonts w:ascii="Aptos" w:hAnsi="Aptos"/>
                <w:b/>
                <w:color w:val="FFFFFF"/>
                <w:sz w:val="17"/>
              </w:rPr>
              <w:t>API capability</w:t>
            </w:r>
          </w:p>
        </w:tc>
        <w:tc>
          <w:tcPr>
            <w:tcW w:type="dxa" w:w="2664"/>
            <w:shd w:fill="17365D"/>
            <w:vAlign w:val="center"/>
            <w:tcBorders>
              <w:top w:val="single" w:sz="4" w:color="C8D1DC"/>
              <w:left w:val="single" w:sz="4" w:color="C8D1DC"/>
              <w:bottom w:val="single" w:sz="4" w:color="C8D1DC"/>
              <w:right w:val="single" w:sz="4" w:color="C8D1DC"/>
            </w:tcBorders>
          </w:tcPr>
          <w:p>
            <w:pPr>
              <w:jc w:val="left"/>
            </w:pPr>
            <w:r>
              <w:rPr>
                <w:rFonts w:ascii="Aptos" w:hAnsi="Aptos"/>
                <w:b/>
                <w:color w:val="FFFFFF"/>
                <w:sz w:val="17"/>
              </w:rPr>
              <w:t>MCP tool name</w:t>
            </w:r>
          </w:p>
        </w:tc>
        <w:tc>
          <w:tcPr>
            <w:tcW w:type="dxa" w:w="1800"/>
            <w:shd w:fill="17365D"/>
            <w:vAlign w:val="center"/>
            <w:tcBorders>
              <w:top w:val="single" w:sz="4" w:color="C8D1DC"/>
              <w:left w:val="single" w:sz="4" w:color="C8D1DC"/>
              <w:bottom w:val="single" w:sz="4" w:color="C8D1DC"/>
              <w:right w:val="single" w:sz="4" w:color="C8D1DC"/>
            </w:tcBorders>
          </w:tcPr>
          <w:p>
            <w:pPr>
              <w:jc w:val="left"/>
            </w:pPr>
            <w:r>
              <w:rPr>
                <w:rFonts w:ascii="Aptos" w:hAnsi="Aptos"/>
                <w:b/>
                <w:color w:val="FFFFFF"/>
                <w:sz w:val="17"/>
              </w:rPr>
              <w:t>Default state</w:t>
            </w:r>
          </w:p>
        </w:tc>
        <w:tc>
          <w:tcPr>
            <w:tcW w:type="dxa" w:w="3384"/>
            <w:shd w:fill="17365D"/>
            <w:vAlign w:val="center"/>
            <w:tcBorders>
              <w:top w:val="single" w:sz="4" w:color="C8D1DC"/>
              <w:left w:val="single" w:sz="4" w:color="C8D1DC"/>
              <w:bottom w:val="single" w:sz="4" w:color="C8D1DC"/>
              <w:right w:val="single" w:sz="4" w:color="C8D1DC"/>
            </w:tcBorders>
          </w:tcPr>
          <w:p>
            <w:pPr>
              <w:jc w:val="left"/>
            </w:pPr>
            <w:r>
              <w:rPr>
                <w:rFonts w:ascii="Aptos" w:hAnsi="Aptos"/>
                <w:b/>
                <w:color w:val="FFFFFF"/>
                <w:sz w:val="17"/>
              </w:rPr>
              <w:t>Calls</w:t>
            </w:r>
          </w:p>
        </w:tc>
      </w:tr>
      <w:tr>
        <w:tc>
          <w:tcPr>
            <w:tcW w:type="dxa" w:w="2088"/>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Get customer</w:t>
            </w:r>
          </w:p>
        </w:tc>
        <w:tc>
          <w:tcPr>
            <w:tcW w:type="dxa" w:w="2664"/>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commerce_get_customer</w:t>
            </w:r>
          </w:p>
        </w:tc>
        <w:tc>
          <w:tcPr>
            <w:tcW w:type="dxa" w:w="1800"/>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Enabled</w:t>
            </w:r>
          </w:p>
        </w:tc>
        <w:tc>
          <w:tcPr>
            <w:tcW w:type="dxa" w:w="3384"/>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ICustomerService.GetByIdAsync</w:t>
            </w:r>
          </w:p>
        </w:tc>
      </w:tr>
      <w:tr>
        <w:tc>
          <w:tcPr>
            <w:tcW w:type="dxa" w:w="2088"/>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Search customers</w:t>
            </w:r>
          </w:p>
        </w:tc>
        <w:tc>
          <w:tcPr>
            <w:tcW w:type="dxa" w:w="2664"/>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commerce_search_customers</w:t>
            </w:r>
          </w:p>
        </w:tc>
        <w:tc>
          <w:tcPr>
            <w:tcW w:type="dxa" w:w="1800"/>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Enabled</w:t>
            </w:r>
          </w:p>
        </w:tc>
        <w:tc>
          <w:tcPr>
            <w:tcW w:type="dxa" w:w="3384"/>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ICustomerService.SearchAsync</w:t>
            </w:r>
          </w:p>
        </w:tc>
      </w:tr>
      <w:tr>
        <w:tc>
          <w:tcPr>
            <w:tcW w:type="dxa" w:w="2088"/>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Create customer</w:t>
            </w:r>
          </w:p>
        </w:tc>
        <w:tc>
          <w:tcPr>
            <w:tcW w:type="dxa" w:w="2664"/>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commerce_create_customer</w:t>
            </w:r>
          </w:p>
        </w:tc>
        <w:tc>
          <w:tcPr>
            <w:tcW w:type="dxa" w:w="1800"/>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Disabled initially</w:t>
            </w:r>
          </w:p>
        </w:tc>
        <w:tc>
          <w:tcPr>
            <w:tcW w:type="dxa" w:w="3384"/>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ICustomerService.CreateAsync</w:t>
            </w:r>
          </w:p>
        </w:tc>
      </w:tr>
      <w:tr>
        <w:tc>
          <w:tcPr>
            <w:tcW w:type="dxa" w:w="2088"/>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Get product</w:t>
            </w:r>
          </w:p>
        </w:tc>
        <w:tc>
          <w:tcPr>
            <w:tcW w:type="dxa" w:w="2664"/>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commerce_get_product</w:t>
            </w:r>
          </w:p>
        </w:tc>
        <w:tc>
          <w:tcPr>
            <w:tcW w:type="dxa" w:w="1800"/>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Enabled</w:t>
            </w:r>
          </w:p>
        </w:tc>
        <w:tc>
          <w:tcPr>
            <w:tcW w:type="dxa" w:w="3384"/>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IProductService.GetByIdAsync</w:t>
            </w:r>
          </w:p>
        </w:tc>
      </w:tr>
      <w:tr>
        <w:tc>
          <w:tcPr>
            <w:tcW w:type="dxa" w:w="2088"/>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Search products</w:t>
            </w:r>
          </w:p>
        </w:tc>
        <w:tc>
          <w:tcPr>
            <w:tcW w:type="dxa" w:w="2664"/>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commerce_search_products</w:t>
            </w:r>
          </w:p>
        </w:tc>
        <w:tc>
          <w:tcPr>
            <w:tcW w:type="dxa" w:w="1800"/>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Enabled</w:t>
            </w:r>
          </w:p>
        </w:tc>
        <w:tc>
          <w:tcPr>
            <w:tcW w:type="dxa" w:w="3384"/>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IProductService.SearchAsync</w:t>
            </w:r>
          </w:p>
        </w:tc>
      </w:tr>
      <w:tr>
        <w:tc>
          <w:tcPr>
            <w:tcW w:type="dxa" w:w="2088"/>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Get order</w:t>
            </w:r>
          </w:p>
        </w:tc>
        <w:tc>
          <w:tcPr>
            <w:tcW w:type="dxa" w:w="2664"/>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commerce_get_order</w:t>
            </w:r>
          </w:p>
        </w:tc>
        <w:tc>
          <w:tcPr>
            <w:tcW w:type="dxa" w:w="1800"/>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Enabled</w:t>
            </w:r>
          </w:p>
        </w:tc>
        <w:tc>
          <w:tcPr>
            <w:tcW w:type="dxa" w:w="3384"/>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IOrderService.GetByIdAsync</w:t>
            </w:r>
          </w:p>
        </w:tc>
      </w:tr>
      <w:tr>
        <w:tc>
          <w:tcPr>
            <w:tcW w:type="dxa" w:w="2088"/>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Search orders</w:t>
            </w:r>
          </w:p>
        </w:tc>
        <w:tc>
          <w:tcPr>
            <w:tcW w:type="dxa" w:w="2664"/>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commerce_search_orders</w:t>
            </w:r>
          </w:p>
        </w:tc>
        <w:tc>
          <w:tcPr>
            <w:tcW w:type="dxa" w:w="1800"/>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Enabled</w:t>
            </w:r>
          </w:p>
        </w:tc>
        <w:tc>
          <w:tcPr>
            <w:tcW w:type="dxa" w:w="3384"/>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IOrderService.SearchAsync</w:t>
            </w:r>
          </w:p>
        </w:tc>
      </w:tr>
      <w:tr>
        <w:tc>
          <w:tcPr>
            <w:tcW w:type="dxa" w:w="2088"/>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Create draft order</w:t>
            </w:r>
          </w:p>
        </w:tc>
        <w:tc>
          <w:tcPr>
            <w:tcW w:type="dxa" w:w="2664"/>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commerce_create_draft_order</w:t>
            </w:r>
          </w:p>
        </w:tc>
        <w:tc>
          <w:tcPr>
            <w:tcW w:type="dxa" w:w="1800"/>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Disabled initially</w:t>
            </w:r>
          </w:p>
        </w:tc>
        <w:tc>
          <w:tcPr>
            <w:tcW w:type="dxa" w:w="3384"/>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IOrderService.CreateDraftAsync</w:t>
            </w:r>
          </w:p>
        </w:tc>
      </w:tr>
    </w:tbl>
    <w:p>
      <w:pPr>
        <w:spacing w:after="0"/>
      </w:pPr>
    </w:p>
    <w:p>
      <w:pPr>
        <w:pStyle w:val="Heading2"/>
      </w:pPr>
      <w:r>
        <w:t>9.1 Tool adapter example</w:t>
      </w:r>
    </w:p>
    <w:tbl>
      <w:tblPr>
        <w:tblW w:type="auto" w:w="0"/>
        <w:jc w:val="center"/>
        <w:tblLayout w:type="autofit"/>
        <w:tblLook w:firstColumn="1" w:firstRow="1" w:lastColumn="0" w:lastRow="0" w:noHBand="0" w:noVBand="1" w:val="04A0"/>
      </w:tblPr>
      <w:tblGrid>
        <w:gridCol w:w="10166"/>
      </w:tblGrid>
      <w:tr>
        <w:tc>
          <w:tcPr>
            <w:tcW w:type="dxa" w:w="10166"/>
            <w:shd w:fill="F2F4F7"/>
            <w:tcBorders>
              <w:top w:val="single" w:sz="5" w:color="C8D1DC"/>
              <w:left w:val="single" w:sz="5" w:color="C8D1DC"/>
              <w:bottom w:val="single" w:sz="5" w:color="C8D1DC"/>
              <w:right w:val="single" w:sz="5" w:color="C8D1DC"/>
            </w:tcBorders>
          </w:tcPr>
          <w:p>
            <w:pPr>
              <w:spacing w:before="80" w:after="80"/>
            </w:pPr>
            <w:r>
              <w:rPr>
                <w:rFonts w:ascii="Liberation Mono" w:hAnsi="Liberation Mono"/>
                <w:color w:val="1F2937"/>
                <w:sz w:val="16"/>
              </w:rPr>
              <w:t>[McpServerToolType]</w:t>
            </w:r>
            <w:r>
              <w:br/>
            </w:r>
            <w:r>
              <w:rPr>
                <w:rFonts w:ascii="Liberation Mono" w:hAnsi="Liberation Mono"/>
                <w:color w:val="1F2937"/>
                <w:sz w:val="16"/>
              </w:rPr>
              <w:t>public static class CustomerTools</w:t>
            </w:r>
            <w:r>
              <w:br/>
            </w:r>
            <w:r>
              <w:rPr>
                <w:rFonts w:ascii="Liberation Mono" w:hAnsi="Liberation Mono"/>
                <w:color w:val="1F2937"/>
                <w:sz w:val="16"/>
              </w:rPr>
              <w:t>{</w:t>
            </w:r>
            <w:r>
              <w:br/>
            </w:r>
            <w:r>
              <w:rPr>
                <w:rFonts w:ascii="Liberation Mono" w:hAnsi="Liberation Mono"/>
                <w:color w:val="1F2937"/>
                <w:sz w:val="16"/>
              </w:rPr>
              <w:t xml:space="preserve">    [McpServerTool(Name = "commerce_get_customer")]</w:t>
            </w:r>
            <w:r>
              <w:br/>
            </w:r>
            <w:r>
              <w:rPr>
                <w:rFonts w:ascii="Liberation Mono" w:hAnsi="Liberation Mono"/>
                <w:color w:val="1F2937"/>
                <w:sz w:val="16"/>
              </w:rPr>
              <w:t xml:space="preserve">    [Description("Gets one customer by its unique identifier.")]</w:t>
            </w:r>
            <w:r>
              <w:br/>
            </w:r>
            <w:r>
              <w:rPr>
                <w:rFonts w:ascii="Liberation Mono" w:hAnsi="Liberation Mono"/>
                <w:color w:val="1F2937"/>
                <w:sz w:val="16"/>
              </w:rPr>
              <w:t xml:space="preserve">    public static async Task&lt;CustomerDto&gt; GetCustomerAsync(</w:t>
            </w:r>
            <w:r>
              <w:br/>
            </w:r>
            <w:r>
              <w:rPr>
                <w:rFonts w:ascii="Liberation Mono" w:hAnsi="Liberation Mono"/>
                <w:color w:val="1F2937"/>
                <w:sz w:val="16"/>
              </w:rPr>
              <w:t xml:space="preserve">        ICustomerService customerService,</w:t>
            </w:r>
            <w:r>
              <w:br/>
            </w:r>
            <w:r>
              <w:rPr>
                <w:rFonts w:ascii="Liberation Mono" w:hAnsi="Liberation Mono"/>
                <w:color w:val="1F2937"/>
                <w:sz w:val="16"/>
              </w:rPr>
              <w:t xml:space="preserve">        [Description("Customer identifier.")] Guid customerId,</w:t>
            </w:r>
            <w:r>
              <w:br/>
            </w:r>
            <w:r>
              <w:rPr>
                <w:rFonts w:ascii="Liberation Mono" w:hAnsi="Liberation Mono"/>
                <w:color w:val="1F2937"/>
                <w:sz w:val="16"/>
              </w:rPr>
              <w:t xml:space="preserve">        CancellationToken cancellationToken)</w:t>
            </w:r>
            <w:r>
              <w:br/>
            </w:r>
            <w:r>
              <w:rPr>
                <w:rFonts w:ascii="Liberation Mono" w:hAnsi="Liberation Mono"/>
                <w:color w:val="1F2937"/>
                <w:sz w:val="16"/>
              </w:rPr>
              <w:t xml:space="preserve">    {</w:t>
            </w:r>
            <w:r>
              <w:br/>
            </w:r>
            <w:r>
              <w:rPr>
                <w:rFonts w:ascii="Liberation Mono" w:hAnsi="Liberation Mono"/>
                <w:color w:val="1F2937"/>
                <w:sz w:val="16"/>
              </w:rPr>
              <w:t xml:space="preserve">        return await customerService.GetByIdAsync(customerId, cancellationToken)</w:t>
            </w:r>
            <w:r>
              <w:br/>
            </w:r>
            <w:r>
              <w:rPr>
                <w:rFonts w:ascii="Liberation Mono" w:hAnsi="Liberation Mono"/>
                <w:color w:val="1F2937"/>
                <w:sz w:val="16"/>
              </w:rPr>
              <w:t xml:space="preserve">            ?? throw new SafeToolException("Customer was not found.");</w:t>
            </w:r>
            <w:r>
              <w:br/>
            </w:r>
            <w:r>
              <w:rPr>
                <w:rFonts w:ascii="Liberation Mono" w:hAnsi="Liberation Mono"/>
                <w:color w:val="1F2937"/>
                <w:sz w:val="16"/>
              </w:rPr>
              <w:t xml:space="preserve">    }</w:t>
            </w:r>
            <w:r>
              <w:br/>
            </w:r>
            <w:r>
              <w:rPr>
                <w:rFonts w:ascii="Liberation Mono" w:hAnsi="Liberation Mono"/>
                <w:color w:val="1F2937"/>
                <w:sz w:val="16"/>
              </w:rPr>
              <w:t>}</w:t>
            </w:r>
          </w:p>
        </w:tc>
      </w:tr>
    </w:tbl>
    <w:p>
      <w:pPr>
        <w:pStyle w:val="Heading2"/>
      </w:pPr>
      <w:r>
        <w:t>9.2 Why explicit adapters are the first choice</w:t>
      </w:r>
    </w:p>
    <w:p>
      <w:pPr>
        <w:pStyle w:val="ListBullet"/>
        <w:spacing w:after="40"/>
      </w:pPr>
      <w:r>
        <w:rPr>
          <w:rFonts w:ascii="Aptos" w:hAnsi="Aptos"/>
        </w:rPr>
        <w:t>Controller return types such as IActionResult are HTTP-specific and unsuitable as MCP schemas.</w:t>
      </w:r>
    </w:p>
    <w:p>
      <w:pPr>
        <w:pStyle w:val="ListBullet"/>
        <w:spacing w:after="40"/>
      </w:pPr>
      <w:r>
        <w:rPr>
          <w:rFonts w:ascii="Aptos" w:hAnsi="Aptos"/>
        </w:rPr>
        <w:t>Endpoint authorization, headers, route binding and status codes do not translate directly to tools.</w:t>
      </w:r>
    </w:p>
    <w:p>
      <w:pPr>
        <w:pStyle w:val="ListBullet"/>
        <w:spacing w:after="40"/>
      </w:pPr>
      <w:r>
        <w:rPr>
          <w:rFonts w:ascii="Aptos" w:hAnsi="Aptos"/>
        </w:rPr>
        <w:t>An explicit allow-list prevents accidental exposure of delete, payment or administrative operations.</w:t>
      </w:r>
    </w:p>
    <w:p>
      <w:pPr>
        <w:pStyle w:val="ListBullet"/>
        <w:spacing w:after="40"/>
      </w:pPr>
      <w:r>
        <w:rPr>
          <w:rFonts w:ascii="Aptos" w:hAnsi="Aptos"/>
        </w:rPr>
        <w:t>Tool descriptions and argument descriptions can be optimised for model selection.</w:t>
      </w:r>
    </w:p>
    <w:p>
      <w:pPr>
        <w:pStyle w:val="ListBullet"/>
        <w:spacing w:after="40"/>
      </w:pPr>
      <w:r>
        <w:rPr>
          <w:rFonts w:ascii="Aptos" w:hAnsi="Aptos"/>
        </w:rPr>
        <w:t>The adapter remains very small because all real behaviour stays in application services.</w:t>
      </w:r>
    </w:p>
    <w:p>
      <w:pPr>
        <w:pStyle w:val="Heading2"/>
      </w:pPr>
      <w:r>
        <w:t>9.3 Optional phase-two automation</w:t>
      </w:r>
    </w:p>
    <w:p>
      <w:r>
        <w:t>After the explicit pattern is proven, a reusable internal tool generator may be added. The generator should inspect application service methods or a dedicated descriptor interface—not controllers. An opt-in marker such as a separate tool manifest can describe the tool name, description, write/read classification and parameter metadata while keeping MCP attributes out of the Application project.</w:t>
      </w:r>
    </w:p>
    <w:p>
      <w:pPr>
        <w:pStyle w:val="Heading1"/>
      </w:pPr>
      <w:r>
        <w:t>10. Plug-in and Reuse Strategy</w:t>
      </w:r>
    </w:p>
    <w:p>
      <w:pPr>
        <w:pStyle w:val="Heading2"/>
      </w:pPr>
      <w:r>
        <w:t>10.1 Shared dependency-injection extensions</w:t>
      </w:r>
    </w:p>
    <w:tbl>
      <w:tblPr>
        <w:tblW w:type="auto" w:w="0"/>
        <w:jc w:val="center"/>
        <w:tblLayout w:type="autofit"/>
        <w:tblLook w:firstColumn="1" w:firstRow="1" w:lastColumn="0" w:lastRow="0" w:noHBand="0" w:noVBand="1" w:val="04A0"/>
      </w:tblPr>
      <w:tblGrid>
        <w:gridCol w:w="10166"/>
      </w:tblGrid>
      <w:tr>
        <w:tc>
          <w:tcPr>
            <w:tcW w:type="dxa" w:w="10166"/>
            <w:shd w:fill="F2F4F7"/>
            <w:tcBorders>
              <w:top w:val="single" w:sz="5" w:color="C8D1DC"/>
              <w:left w:val="single" w:sz="5" w:color="C8D1DC"/>
              <w:bottom w:val="single" w:sz="5" w:color="C8D1DC"/>
              <w:right w:val="single" w:sz="5" w:color="C8D1DC"/>
            </w:tcBorders>
          </w:tcPr>
          <w:p>
            <w:pPr>
              <w:spacing w:before="80" w:after="80"/>
            </w:pPr>
            <w:r>
              <w:rPr>
                <w:rFonts w:ascii="Liberation Mono" w:hAnsi="Liberation Mono"/>
                <w:color w:val="1F2937"/>
                <w:sz w:val="16"/>
              </w:rPr>
              <w:t>public static class DependencyInjection</w:t>
            </w:r>
            <w:r>
              <w:br/>
            </w:r>
            <w:r>
              <w:rPr>
                <w:rFonts w:ascii="Liberation Mono" w:hAnsi="Liberation Mono"/>
                <w:color w:val="1F2937"/>
                <w:sz w:val="16"/>
              </w:rPr>
              <w:t>{</w:t>
            </w:r>
            <w:r>
              <w:br/>
            </w:r>
            <w:r>
              <w:rPr>
                <w:rFonts w:ascii="Liberation Mono" w:hAnsi="Liberation Mono"/>
                <w:color w:val="1F2937"/>
                <w:sz w:val="16"/>
              </w:rPr>
              <w:t xml:space="preserve">    public static IServiceCollection AddCommerceApplication(</w:t>
            </w:r>
            <w:r>
              <w:br/>
            </w:r>
            <w:r>
              <w:rPr>
                <w:rFonts w:ascii="Liberation Mono" w:hAnsi="Liberation Mono"/>
                <w:color w:val="1F2937"/>
                <w:sz w:val="16"/>
              </w:rPr>
              <w:t xml:space="preserve">        this IServiceCollection services)</w:t>
            </w:r>
            <w:r>
              <w:br/>
            </w:r>
            <w:r>
              <w:rPr>
                <w:rFonts w:ascii="Liberation Mono" w:hAnsi="Liberation Mono"/>
                <w:color w:val="1F2937"/>
                <w:sz w:val="16"/>
              </w:rPr>
              <w:t xml:space="preserve">    {</w:t>
            </w:r>
            <w:r>
              <w:br/>
            </w:r>
            <w:r>
              <w:rPr>
                <w:rFonts w:ascii="Liberation Mono" w:hAnsi="Liberation Mono"/>
                <w:color w:val="1F2937"/>
                <w:sz w:val="16"/>
              </w:rPr>
              <w:t xml:space="preserve">        services.AddScoped&lt;ICustomerService, CustomerService&gt;();</w:t>
            </w:r>
            <w:r>
              <w:br/>
            </w:r>
            <w:r>
              <w:rPr>
                <w:rFonts w:ascii="Liberation Mono" w:hAnsi="Liberation Mono"/>
                <w:color w:val="1F2937"/>
                <w:sz w:val="16"/>
              </w:rPr>
              <w:t xml:space="preserve">        services.AddScoped&lt;IProductService, ProductService&gt;();</w:t>
            </w:r>
            <w:r>
              <w:br/>
            </w:r>
            <w:r>
              <w:rPr>
                <w:rFonts w:ascii="Liberation Mono" w:hAnsi="Liberation Mono"/>
                <w:color w:val="1F2937"/>
                <w:sz w:val="16"/>
              </w:rPr>
              <w:t xml:space="preserve">        services.AddScoped&lt;IOrderService, OrderService&gt;();</w:t>
            </w:r>
            <w:r>
              <w:br/>
            </w:r>
            <w:r>
              <w:rPr>
                <w:rFonts w:ascii="Liberation Mono" w:hAnsi="Liberation Mono"/>
                <w:color w:val="1F2937"/>
                <w:sz w:val="16"/>
              </w:rPr>
              <w:t xml:space="preserve">        return services;</w:t>
            </w:r>
            <w:r>
              <w:br/>
            </w:r>
            <w:r>
              <w:rPr>
                <w:rFonts w:ascii="Liberation Mono" w:hAnsi="Liberation Mono"/>
                <w:color w:val="1F2937"/>
                <w:sz w:val="16"/>
              </w:rPr>
              <w:t xml:space="preserve">    }</w:t>
            </w:r>
            <w:r>
              <w:br/>
            </w:r>
            <w:r>
              <w:rPr>
                <w:rFonts w:ascii="Liberation Mono" w:hAnsi="Liberation Mono"/>
                <w:color w:val="1F2937"/>
                <w:sz w:val="16"/>
              </w:rPr>
              <w:t>}</w:t>
            </w:r>
            <w:r>
              <w:br/>
            </w:r>
            <w:r>
              <w:rPr>
                <w:rFonts w:ascii="Liberation Mono" w:hAnsi="Liberation Mono"/>
                <w:color w:val="1F2937"/>
                <w:sz w:val="16"/>
              </w:rPr>
            </w:r>
            <w:r>
              <w:br/>
            </w:r>
            <w:r>
              <w:rPr>
                <w:rFonts w:ascii="Liberation Mono" w:hAnsi="Liberation Mono"/>
                <w:color w:val="1F2937"/>
                <w:sz w:val="16"/>
              </w:rPr>
              <w:t>public static class DependencyInjection</w:t>
            </w:r>
            <w:r>
              <w:br/>
            </w:r>
            <w:r>
              <w:rPr>
                <w:rFonts w:ascii="Liberation Mono" w:hAnsi="Liberation Mono"/>
                <w:color w:val="1F2937"/>
                <w:sz w:val="16"/>
              </w:rPr>
              <w:t>{</w:t>
            </w:r>
            <w:r>
              <w:br/>
            </w:r>
            <w:r>
              <w:rPr>
                <w:rFonts w:ascii="Liberation Mono" w:hAnsi="Liberation Mono"/>
                <w:color w:val="1F2937"/>
                <w:sz w:val="16"/>
              </w:rPr>
              <w:t xml:space="preserve">    public static IServiceCollection AddCommerceInMemoryData(</w:t>
            </w:r>
            <w:r>
              <w:br/>
            </w:r>
            <w:r>
              <w:rPr>
                <w:rFonts w:ascii="Liberation Mono" w:hAnsi="Liberation Mono"/>
                <w:color w:val="1F2937"/>
                <w:sz w:val="16"/>
              </w:rPr>
              <w:t xml:space="preserve">        this IServiceCollection services)</w:t>
            </w:r>
            <w:r>
              <w:br/>
            </w:r>
            <w:r>
              <w:rPr>
                <w:rFonts w:ascii="Liberation Mono" w:hAnsi="Liberation Mono"/>
                <w:color w:val="1F2937"/>
                <w:sz w:val="16"/>
              </w:rPr>
              <w:t xml:space="preserve">        // no database configuration</w:t>
            </w:r>
            <w:r>
              <w:br/>
            </w:r>
            <w:r>
              <w:rPr>
                <w:rFonts w:ascii="Liberation Mono" w:hAnsi="Liberation Mono"/>
                <w:color w:val="1F2937"/>
                <w:sz w:val="16"/>
              </w:rPr>
              <w:t xml:space="preserve">    {</w:t>
            </w:r>
            <w:r>
              <w:br/>
            </w:r>
            <w:r>
              <w:rPr>
                <w:rFonts w:ascii="Liberation Mono" w:hAnsi="Liberation Mono"/>
                <w:color w:val="1F2937"/>
                <w:sz w:val="16"/>
              </w:rPr>
              <w:t xml:space="preserve">        services.AddSingleton&lt;ICommerceDataStore, HardcodedCommerceDataStore&gt;();</w:t>
            </w:r>
            <w:r>
              <w:br/>
            </w:r>
            <w:r>
              <w:rPr>
                <w:rFonts w:ascii="Liberation Mono" w:hAnsi="Liberation Mono"/>
                <w:color w:val="1F2937"/>
                <w:sz w:val="16"/>
              </w:rPr>
              <w:t xml:space="preserve">            // Values are defined in code; no database is used.</w:t>
            </w:r>
            <w:r>
              <w:br/>
            </w:r>
            <w:r>
              <w:rPr>
                <w:rFonts w:ascii="Liberation Mono" w:hAnsi="Liberation Mono"/>
                <w:color w:val="1F2937"/>
                <w:sz w:val="16"/>
              </w:rPr>
            </w:r>
            <w:r>
              <w:br/>
            </w:r>
            <w:r>
              <w:rPr>
                <w:rFonts w:ascii="Liberation Mono" w:hAnsi="Liberation Mono"/>
                <w:color w:val="1F2937"/>
                <w:sz w:val="16"/>
              </w:rPr>
              <w:t xml:space="preserve">        services.AddScoped&lt;ICustomerRepository, CustomerRepository&gt;();</w:t>
            </w:r>
            <w:r>
              <w:br/>
            </w:r>
            <w:r>
              <w:rPr>
                <w:rFonts w:ascii="Liberation Mono" w:hAnsi="Liberation Mono"/>
                <w:color w:val="1F2937"/>
                <w:sz w:val="16"/>
              </w:rPr>
              <w:t xml:space="preserve">        services.AddScoped&lt;IProductRepository, ProductRepository&gt;();</w:t>
            </w:r>
            <w:r>
              <w:br/>
            </w:r>
            <w:r>
              <w:rPr>
                <w:rFonts w:ascii="Liberation Mono" w:hAnsi="Liberation Mono"/>
                <w:color w:val="1F2937"/>
                <w:sz w:val="16"/>
              </w:rPr>
              <w:t xml:space="preserve">        services.AddScoped&lt;IOrderRepository, OrderRepository&gt;();</w:t>
            </w:r>
            <w:r>
              <w:br/>
            </w:r>
            <w:r>
              <w:rPr>
                <w:rFonts w:ascii="Liberation Mono" w:hAnsi="Liberation Mono"/>
                <w:color w:val="1F2937"/>
                <w:sz w:val="16"/>
              </w:rPr>
              <w:t xml:space="preserve">        return services;</w:t>
            </w:r>
            <w:r>
              <w:br/>
            </w:r>
            <w:r>
              <w:rPr>
                <w:rFonts w:ascii="Liberation Mono" w:hAnsi="Liberation Mono"/>
                <w:color w:val="1F2937"/>
                <w:sz w:val="16"/>
              </w:rPr>
              <w:t xml:space="preserve">    }</w:t>
            </w:r>
            <w:r>
              <w:br/>
            </w:r>
            <w:r>
              <w:rPr>
                <w:rFonts w:ascii="Liberation Mono" w:hAnsi="Liberation Mono"/>
                <w:color w:val="1F2937"/>
                <w:sz w:val="16"/>
              </w:rPr>
              <w:t>}</w:t>
            </w:r>
          </w:p>
        </w:tc>
      </w:tr>
    </w:tbl>
    <w:p>
      <w:pPr>
        <w:pStyle w:val="Heading2"/>
      </w:pPr>
      <w:r>
        <w:t>10.2 Minimal steps to add MCP to another solution</w:t>
      </w:r>
    </w:p>
    <w:p>
      <w:pPr>
        <w:pStyle w:val="ListNumber"/>
        <w:spacing w:after="40"/>
      </w:pPr>
      <w:r>
        <w:rPr>
          <w:rFonts w:ascii="Aptos" w:hAnsi="Aptos"/>
        </w:rPr>
        <w:t>Add the MCP executable project to the solution.</w:t>
      </w:r>
    </w:p>
    <w:p>
      <w:pPr>
        <w:pStyle w:val="ListNumber"/>
        <w:spacing w:after="40"/>
      </w:pPr>
      <w:r>
        <w:rPr>
          <w:rFonts w:ascii="Aptos" w:hAnsi="Aptos"/>
        </w:rPr>
        <w:t>Reference the target solution’s Application/Contracts and in-memory data projects.</w:t>
      </w:r>
    </w:p>
    <w:p>
      <w:pPr>
        <w:pStyle w:val="ListNumber"/>
        <w:spacing w:after="40"/>
      </w:pPr>
      <w:r>
        <w:rPr>
          <w:rFonts w:ascii="Aptos" w:hAnsi="Aptos"/>
        </w:rPr>
        <w:t>Call the target solution’s existing AddApplication and AddInMemoryData methods.</w:t>
      </w:r>
    </w:p>
    <w:p>
      <w:pPr>
        <w:pStyle w:val="ListNumber"/>
        <w:spacing w:after="40"/>
      </w:pPr>
      <w:r>
        <w:rPr>
          <w:rFonts w:ascii="Aptos" w:hAnsi="Aptos"/>
        </w:rPr>
        <w:t>Add tool adapter classes that call application service interfaces.</w:t>
      </w:r>
    </w:p>
    <w:p>
      <w:pPr>
        <w:pStyle w:val="ListNumber"/>
        <w:spacing w:after="40"/>
      </w:pPr>
      <w:r>
        <w:rPr>
          <w:rFonts w:ascii="Aptos" w:hAnsi="Aptos"/>
        </w:rPr>
        <w:t>Configure the stdio launch command in .vscode/mcp.json.</w:t>
      </w:r>
    </w:p>
    <w:p>
      <w:pPr>
        <w:pStyle w:val="ListNumber"/>
        <w:spacing w:after="40"/>
      </w:pPr>
      <w:r>
        <w:rPr>
          <w:rFonts w:ascii="Aptos" w:hAnsi="Aptos"/>
        </w:rPr>
        <w:t>Build, restart the MCP server and reset VS Code’s cached tools when tool definitions change.</w:t>
      </w:r>
    </w:p>
    <w:p>
      <w:pPr>
        <w:pStyle w:val="Heading1"/>
      </w:pPr>
      <w:r>
        <w:t>11. Configuration Plan</w:t>
      </w:r>
    </w:p>
    <w:p>
      <w:pPr>
        <w:pStyle w:val="Heading2"/>
      </w:pPr>
      <w:r>
        <w:t>11.1 Hardcoded sample-data configuration</w:t>
      </w:r>
    </w:p>
    <w:tbl>
      <w:tblPr>
        <w:tblW w:type="auto" w:w="0"/>
        <w:jc w:val="center"/>
        <w:tblLayout w:type="autofit"/>
        <w:tblLook w:firstColumn="1" w:firstRow="1" w:lastColumn="0" w:lastRow="0" w:noHBand="0" w:noVBand="1" w:val="04A0"/>
      </w:tblPr>
      <w:tblGrid>
        <w:gridCol w:w="10166"/>
      </w:tblGrid>
      <w:tr>
        <w:tc>
          <w:tcPr>
            <w:tcW w:type="dxa" w:w="10166"/>
            <w:shd w:fill="F2F4F7"/>
            <w:tcBorders>
              <w:top w:val="single" w:sz="5" w:color="C8D1DC"/>
              <w:left w:val="single" w:sz="5" w:color="C8D1DC"/>
              <w:bottom w:val="single" w:sz="5" w:color="C8D1DC"/>
              <w:right w:val="single" w:sz="5" w:color="C8D1DC"/>
            </w:tcBorders>
          </w:tcPr>
          <w:p>
            <w:pPr>
              <w:spacing w:before="80" w:after="80"/>
            </w:pPr>
            <w:r>
              <w:rPr>
                <w:rFonts w:ascii="Liberation Mono" w:hAnsi="Liberation Mono"/>
                <w:color w:val="1F2937"/>
                <w:sz w:val="16"/>
              </w:rPr>
              <w:t>{</w:t>
            </w:r>
            <w:r>
              <w:br/>
            </w:r>
            <w:r>
              <w:rPr>
                <w:rFonts w:ascii="Liberation Mono" w:hAnsi="Liberation Mono"/>
                <w:color w:val="1F2937"/>
                <w:sz w:val="16"/>
              </w:rPr>
              <w:t xml:space="preserve">  "SampleData": {</w:t>
            </w:r>
            <w:r>
              <w:br/>
            </w:r>
            <w:r>
              <w:rPr>
                <w:rFonts w:ascii="Liberation Mono" w:hAnsi="Liberation Mono"/>
                <w:color w:val="1F2937"/>
                <w:sz w:val="16"/>
              </w:rPr>
              <w:t xml:space="preserve">    "Source": "Hardcoded in-memory collections"</w:t>
            </w:r>
            <w:r>
              <w:br/>
            </w:r>
            <w:r>
              <w:rPr>
                <w:rFonts w:ascii="Liberation Mono" w:hAnsi="Liberation Mono"/>
                <w:color w:val="1F2937"/>
                <w:sz w:val="16"/>
              </w:rPr>
              <w:t xml:space="preserve">  }</w:t>
            </w:r>
            <w:r>
              <w:br/>
            </w:r>
            <w:r>
              <w:rPr>
                <w:rFonts w:ascii="Liberation Mono" w:hAnsi="Liberation Mono"/>
                <w:color w:val="1F2937"/>
                <w:sz w:val="16"/>
              </w:rPr>
              <w:t>}</w:t>
            </w:r>
          </w:p>
        </w:tc>
      </w:tr>
    </w:tbl>
    <w:p>
      <w:pPr>
        <w:pStyle w:val="Heading2"/>
      </w:pPr>
      <w:r>
        <w:t>11.2 MCP configuration</w:t>
      </w:r>
    </w:p>
    <w:tbl>
      <w:tblPr>
        <w:tblW w:type="auto" w:w="0"/>
        <w:jc w:val="center"/>
        <w:tblLayout w:type="autofit"/>
        <w:tblLook w:firstColumn="1" w:firstRow="1" w:lastColumn="0" w:lastRow="0" w:noHBand="0" w:noVBand="1" w:val="04A0"/>
      </w:tblPr>
      <w:tblGrid>
        <w:gridCol w:w="10166"/>
      </w:tblGrid>
      <w:tr>
        <w:tc>
          <w:tcPr>
            <w:tcW w:type="dxa" w:w="10166"/>
            <w:shd w:fill="F2F4F7"/>
            <w:tcBorders>
              <w:top w:val="single" w:sz="5" w:color="C8D1DC"/>
              <w:left w:val="single" w:sz="5" w:color="C8D1DC"/>
              <w:bottom w:val="single" w:sz="5" w:color="C8D1DC"/>
              <w:right w:val="single" w:sz="5" w:color="C8D1DC"/>
            </w:tcBorders>
          </w:tcPr>
          <w:p>
            <w:pPr>
              <w:spacing w:before="80" w:after="80"/>
            </w:pPr>
            <w:r>
              <w:rPr>
                <w:rFonts w:ascii="Liberation Mono" w:hAnsi="Liberation Mono"/>
                <w:color w:val="1F2937"/>
                <w:sz w:val="16"/>
              </w:rPr>
              <w:t>{</w:t>
            </w:r>
            <w:r>
              <w:br/>
            </w:r>
            <w:r>
              <w:rPr>
                <w:rFonts w:ascii="Liberation Mono" w:hAnsi="Liberation Mono"/>
                <w:color w:val="1F2937"/>
                <w:sz w:val="16"/>
              </w:rPr>
              <w:t xml:space="preserve">  "Mcp": {</w:t>
            </w:r>
            <w:r>
              <w:br/>
            </w:r>
            <w:r>
              <w:rPr>
                <w:rFonts w:ascii="Liberation Mono" w:hAnsi="Liberation Mono"/>
                <w:color w:val="1F2937"/>
                <w:sz w:val="16"/>
              </w:rPr>
              <w:t xml:space="preserve">    "ServerName": "commerceDemo",</w:t>
            </w:r>
            <w:r>
              <w:br/>
            </w:r>
            <w:r>
              <w:rPr>
                <w:rFonts w:ascii="Liberation Mono" w:hAnsi="Liberation Mono"/>
                <w:color w:val="1F2937"/>
                <w:sz w:val="16"/>
              </w:rPr>
              <w:t xml:space="preserve">    "EnableWriteTools": false,</w:t>
            </w:r>
            <w:r>
              <w:br/>
            </w:r>
            <w:r>
              <w:rPr>
                <w:rFonts w:ascii="Liberation Mono" w:hAnsi="Liberation Mono"/>
                <w:color w:val="1F2937"/>
                <w:sz w:val="16"/>
              </w:rPr>
              <w:t xml:space="preserve">    "DefaultPageSize": 20,</w:t>
            </w:r>
            <w:r>
              <w:br/>
            </w:r>
            <w:r>
              <w:rPr>
                <w:rFonts w:ascii="Liberation Mono" w:hAnsi="Liberation Mono"/>
                <w:color w:val="1F2937"/>
                <w:sz w:val="16"/>
              </w:rPr>
              <w:t xml:space="preserve">    "MaximumPageSize": 100,</w:t>
            </w:r>
            <w:r>
              <w:br/>
            </w:r>
            <w:r>
              <w:rPr>
                <w:rFonts w:ascii="Liberation Mono" w:hAnsi="Liberation Mono"/>
                <w:color w:val="1F2937"/>
                <w:sz w:val="16"/>
              </w:rPr>
              <w:t xml:space="preserve">    "CommandTimeoutSeconds": 30</w:t>
            </w:r>
            <w:r>
              <w:br/>
            </w:r>
            <w:r>
              <w:rPr>
                <w:rFonts w:ascii="Liberation Mono" w:hAnsi="Liberation Mono"/>
                <w:color w:val="1F2937"/>
                <w:sz w:val="16"/>
              </w:rPr>
              <w:t xml:space="preserve">  }</w:t>
            </w:r>
            <w:r>
              <w:br/>
            </w:r>
            <w:r>
              <w:rPr>
                <w:rFonts w:ascii="Liberation Mono" w:hAnsi="Liberation Mono"/>
                <w:color w:val="1F2937"/>
                <w:sz w:val="16"/>
              </w:rPr>
              <w:t>}</w:t>
            </w:r>
          </w:p>
        </w:tc>
      </w:tr>
    </w:tbl>
    <w:p>
      <w:pPr>
        <w:pStyle w:val="Heading2"/>
      </w:pPr>
      <w:r>
        <w:t>11.3 Configuration rules</w:t>
      </w:r>
    </w:p>
    <w:p>
      <w:pPr>
        <w:pStyle w:val="ListBullet"/>
        <w:spacing w:after="40"/>
      </w:pPr>
      <w:r>
        <w:rPr>
          <w:rFonts w:ascii="Aptos" w:hAnsi="Aptos"/>
        </w:rPr>
        <w:t>No secrets in source-controlled appsettings files or .vscode/mcp.json.</w:t>
      </w:r>
    </w:p>
    <w:p>
      <w:pPr>
        <w:pStyle w:val="ListBullet"/>
        <w:spacing w:after="40"/>
      </w:pPr>
      <w:r>
        <w:rPr>
          <w:rFonts w:ascii="Aptos" w:hAnsi="Aptos"/>
        </w:rPr>
        <w:t>Environment variables override local settings.</w:t>
      </w:r>
    </w:p>
    <w:p>
      <w:pPr>
        <w:pStyle w:val="ListBullet"/>
        <w:spacing w:after="40"/>
      </w:pPr>
      <w:r>
        <w:rPr>
          <w:rFonts w:ascii="Aptos" w:hAnsi="Aptos"/>
        </w:rPr>
        <w:t>All list tools enforce maximum page size and deterministic ordering.</w:t>
      </w:r>
    </w:p>
    <w:p>
      <w:pPr>
        <w:pStyle w:val="ListBullet"/>
        <w:spacing w:after="40"/>
      </w:pPr>
      <w:r>
        <w:rPr>
          <w:rFonts w:ascii="Aptos" w:hAnsi="Aptos"/>
        </w:rPr>
        <w:t>Write tools remain unimplemented or unregistered until deliberately enabled.</w:t>
      </w:r>
    </w:p>
    <w:p>
      <w:pPr>
        <w:pStyle w:val="ListBullet"/>
        <w:spacing w:after="40"/>
      </w:pPr>
      <w:r>
        <w:rPr>
          <w:rFonts w:ascii="Aptos" w:hAnsi="Aptos"/>
        </w:rPr>
        <w:t>The MCP executable has no data-file path; hardcoded values are created in memory when each host starts.</w:t>
      </w:r>
    </w:p>
    <w:p>
      <w:pPr>
        <w:pStyle w:val="Heading1"/>
      </w:pPr>
      <w:r>
        <w:t>12. Error Handling, Logging and Safety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7365D"/>
            <w:vAlign w:val="center"/>
            <w:tcBorders>
              <w:top w:val="single" w:sz="4" w:color="C8D1DC"/>
              <w:left w:val="single" w:sz="4" w:color="C8D1DC"/>
              <w:bottom w:val="single" w:sz="4" w:color="C8D1DC"/>
              <w:right w:val="single" w:sz="4" w:color="C8D1DC"/>
            </w:tcBorders>
          </w:tcPr>
          <w:p>
            <w:pPr>
              <w:jc w:val="left"/>
            </w:pPr>
            <w:r>
              <w:rPr>
                <w:rFonts w:ascii="Aptos" w:hAnsi="Aptos"/>
                <w:b/>
                <w:color w:val="FFFFFF"/>
                <w:sz w:val="17"/>
              </w:rPr>
              <w:t>Condition</w:t>
            </w:r>
          </w:p>
        </w:tc>
        <w:tc>
          <w:tcPr>
            <w:tcW w:type="dxa" w:w="3168"/>
            <w:shd w:fill="17365D"/>
            <w:vAlign w:val="center"/>
            <w:tcBorders>
              <w:top w:val="single" w:sz="4" w:color="C8D1DC"/>
              <w:left w:val="single" w:sz="4" w:color="C8D1DC"/>
              <w:bottom w:val="single" w:sz="4" w:color="C8D1DC"/>
              <w:right w:val="single" w:sz="4" w:color="C8D1DC"/>
            </w:tcBorders>
          </w:tcPr>
          <w:p>
            <w:pPr>
              <w:jc w:val="left"/>
            </w:pPr>
            <w:r>
              <w:rPr>
                <w:rFonts w:ascii="Aptos" w:hAnsi="Aptos"/>
                <w:b/>
                <w:color w:val="FFFFFF"/>
                <w:sz w:val="17"/>
              </w:rPr>
              <w:t>API result</w:t>
            </w:r>
          </w:p>
        </w:tc>
        <w:tc>
          <w:tcPr>
            <w:tcW w:type="dxa" w:w="4536"/>
            <w:shd w:fill="17365D"/>
            <w:vAlign w:val="center"/>
            <w:tcBorders>
              <w:top w:val="single" w:sz="4" w:color="C8D1DC"/>
              <w:left w:val="single" w:sz="4" w:color="C8D1DC"/>
              <w:bottom w:val="single" w:sz="4" w:color="C8D1DC"/>
              <w:right w:val="single" w:sz="4" w:color="C8D1DC"/>
            </w:tcBorders>
          </w:tcPr>
          <w:p>
            <w:pPr>
              <w:jc w:val="left"/>
            </w:pPr>
            <w:r>
              <w:rPr>
                <w:rFonts w:ascii="Aptos" w:hAnsi="Aptos"/>
                <w:b/>
                <w:color w:val="FFFFFF"/>
                <w:sz w:val="17"/>
              </w:rPr>
              <w:t>MCP result</w:t>
            </w:r>
          </w:p>
        </w:tc>
      </w:tr>
      <w:tr>
        <w:tc>
          <w:tcPr>
            <w:tcW w:type="dxa" w:w="2232"/>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Validation error</w:t>
            </w:r>
          </w:p>
        </w:tc>
        <w:tc>
          <w:tcPr>
            <w:tcW w:type="dxa" w:w="3168"/>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400 ProblemDetails</w:t>
            </w:r>
          </w:p>
        </w:tc>
        <w:tc>
          <w:tcPr>
            <w:tcW w:type="dxa" w:w="4536"/>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Safe validation message with field details</w:t>
            </w:r>
          </w:p>
        </w:tc>
      </w:tr>
      <w:tr>
        <w:tc>
          <w:tcPr>
            <w:tcW w:type="dxa" w:w="2232"/>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Not found</w:t>
            </w:r>
          </w:p>
        </w:tc>
        <w:tc>
          <w:tcPr>
            <w:tcW w:type="dxa" w:w="3168"/>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404 ProblemDetails</w:t>
            </w:r>
          </w:p>
        </w:tc>
        <w:tc>
          <w:tcPr>
            <w:tcW w:type="dxa" w:w="4536"/>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Safe ‘not found’ tool error</w:t>
            </w:r>
          </w:p>
        </w:tc>
      </w:tr>
      <w:tr>
        <w:tc>
          <w:tcPr>
            <w:tcW w:type="dxa" w:w="2232"/>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Conflict</w:t>
            </w:r>
          </w:p>
        </w:tc>
        <w:tc>
          <w:tcPr>
            <w:tcW w:type="dxa" w:w="3168"/>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409 ProblemDetails</w:t>
            </w:r>
          </w:p>
        </w:tc>
        <w:tc>
          <w:tcPr>
            <w:tcW w:type="dxa" w:w="4536"/>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Safe conflict message</w:t>
            </w:r>
          </w:p>
        </w:tc>
      </w:tr>
      <w:tr>
        <w:tc>
          <w:tcPr>
            <w:tcW w:type="dxa" w:w="2232"/>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Unauthorised/forbidden</w:t>
            </w:r>
          </w:p>
        </w:tc>
        <w:tc>
          <w:tcPr>
            <w:tcW w:type="dxa" w:w="3168"/>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401/403</w:t>
            </w:r>
          </w:p>
        </w:tc>
        <w:tc>
          <w:tcPr>
            <w:tcW w:type="dxa" w:w="4536"/>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Tool error without sensitive details</w:t>
            </w:r>
          </w:p>
        </w:tc>
      </w:tr>
      <w:tr>
        <w:tc>
          <w:tcPr>
            <w:tcW w:type="dxa" w:w="2232"/>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Timeout/cancellation</w:t>
            </w:r>
          </w:p>
        </w:tc>
        <w:tc>
          <w:tcPr>
            <w:tcW w:type="dxa" w:w="3168"/>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408/499-style handling</w:t>
            </w:r>
          </w:p>
        </w:tc>
        <w:tc>
          <w:tcPr>
            <w:tcW w:type="dxa" w:w="4536"/>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Cancelled or timed-out tool result</w:t>
            </w:r>
          </w:p>
        </w:tc>
      </w:tr>
      <w:tr>
        <w:tc>
          <w:tcPr>
            <w:tcW w:type="dxa" w:w="2232"/>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Unexpected exception</w:t>
            </w:r>
          </w:p>
        </w:tc>
        <w:tc>
          <w:tcPr>
            <w:tcW w:type="dxa" w:w="3168"/>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500 + correlation ID</w:t>
            </w:r>
          </w:p>
        </w:tc>
        <w:tc>
          <w:tcPr>
            <w:tcW w:type="dxa" w:w="4536"/>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Generic message; full details only in stderr logs</w:t>
            </w:r>
          </w:p>
        </w:tc>
      </w:tr>
    </w:tbl>
    <w:p>
      <w:pPr>
        <w:spacing w:after="0"/>
      </w:pPr>
    </w:p>
    <w:p>
      <w:pPr>
        <w:pStyle w:val="Heading2"/>
      </w:pPr>
      <w:r>
        <w:t>12.1 stdio logging rule</w:t>
      </w:r>
    </w:p>
    <w:tbl>
      <w:tblPr>
        <w:tblW w:type="auto" w:w="0"/>
        <w:tblLook w:firstColumn="1" w:firstRow="1" w:lastColumn="0" w:lastRow="0" w:noHBand="0" w:noVBand="1" w:val="04A0"/>
      </w:tblPr>
      <w:tblGrid>
        <w:gridCol w:w="10166"/>
      </w:tblGrid>
      <w:tr>
        <w:tc>
          <w:tcPr>
            <w:tcW w:type="dxa" w:w="10166"/>
            <w:shd w:fill="FCE4D6"/>
            <w:tcBorders>
              <w:top w:val="single" w:sz="6" w:color="C65911"/>
              <w:left w:val="single" w:sz="6" w:color="C65911"/>
              <w:bottom w:val="single" w:sz="6" w:color="C65911"/>
              <w:right w:val="single" w:sz="6" w:color="C65911"/>
            </w:tcBorders>
          </w:tcPr>
          <w:p>
            <w:r>
              <w:rPr>
                <w:rFonts w:ascii="Aptos" w:hAnsi="Aptos"/>
                <w:b/>
                <w:color w:val="1F2937"/>
              </w:rPr>
              <w:t xml:space="preserve">Critical: </w:t>
            </w:r>
            <w:r>
              <w:t>stdout is reserved for MCP protocol messages. Console.WriteLine, build output and arbitrary startup text can corrupt the connection. Application logs must go to stderr.</w:t>
            </w:r>
          </w:p>
        </w:tc>
      </w:tr>
    </w:tbl>
    <w:p>
      <w:pPr>
        <w:pStyle w:val="Heading2"/>
      </w:pPr>
      <w:r>
        <w:t>12.2 Security boundaries</w:t>
      </w:r>
    </w:p>
    <w:p>
      <w:pPr>
        <w:pStyle w:val="ListBullet"/>
        <w:spacing w:after="40"/>
      </w:pPr>
      <w:r>
        <w:rPr>
          <w:rFonts w:ascii="Aptos" w:hAnsi="Aptos"/>
        </w:rPr>
        <w:t>Only trusted local MCP server code should be configured in VS Code.</w:t>
      </w:r>
    </w:p>
    <w:p>
      <w:pPr>
        <w:pStyle w:val="ListBullet"/>
        <w:spacing w:after="40"/>
      </w:pPr>
      <w:r>
        <w:rPr>
          <w:rFonts w:ascii="Aptos" w:hAnsi="Aptos"/>
        </w:rPr>
        <w:t>No delete, payment, approval or administrative tools in the first delivery.</w:t>
      </w:r>
    </w:p>
    <w:p>
      <w:pPr>
        <w:pStyle w:val="ListBullet"/>
        <w:spacing w:after="40"/>
      </w:pPr>
      <w:r>
        <w:rPr>
          <w:rFonts w:ascii="Aptos" w:hAnsi="Aptos"/>
        </w:rPr>
        <w:t>Return DTOs instead of EF entities to avoid navigation cycles and unintended fields.</w:t>
      </w:r>
    </w:p>
    <w:p>
      <w:pPr>
        <w:pStyle w:val="ListBullet"/>
        <w:spacing w:after="40"/>
      </w:pPr>
      <w:r>
        <w:rPr>
          <w:rFonts w:ascii="Aptos" w:hAnsi="Aptos"/>
        </w:rPr>
        <w:t>Descriptions must clearly state side effects.</w:t>
      </w:r>
    </w:p>
    <w:p>
      <w:pPr>
        <w:pStyle w:val="ListBullet"/>
        <w:spacing w:after="40"/>
      </w:pPr>
      <w:r>
        <w:rPr>
          <w:rFonts w:ascii="Aptos" w:hAnsi="Aptos"/>
        </w:rPr>
        <w:t>Use bounded result sizes to prevent huge responses.</w:t>
      </w:r>
    </w:p>
    <w:p>
      <w:pPr>
        <w:pStyle w:val="ListBullet"/>
        <w:spacing w:after="40"/>
      </w:pPr>
      <w:r>
        <w:rPr>
          <w:rFonts w:ascii="Aptos" w:hAnsi="Aptos"/>
        </w:rPr>
        <w:t>Add VS Code sandboxing as an optional hardening step on macOS/Linux because hardcoded values require no database-file access.</w:t>
      </w:r>
    </w:p>
    <w:p>
      <w:pPr>
        <w:pStyle w:val="Heading1"/>
      </w:pPr>
      <w:r>
        <w:t>13. macOS Development Plan</w:t>
      </w:r>
    </w:p>
    <w:p>
      <w:r>
        <w:t>The full solution can be created and run on a Mac. Microsoft documents .NET 10 support on current macOS releases and provides separate Arm64 and x64 installers. VS Code with C# Dev Kit supports .NET development on macOS.</w:t>
      </w:r>
    </w:p>
    <w:p>
      <w:pPr>
        <w:pStyle w:val="Heading2"/>
      </w:pPr>
      <w:r>
        <w:t>13.1 Required software</w:t>
      </w:r>
    </w:p>
    <w:p>
      <w:pPr>
        <w:pStyle w:val="ListBullet"/>
        <w:spacing w:after="40"/>
      </w:pPr>
      <w:r>
        <w:rPr>
          <w:rFonts w:ascii="Aptos" w:hAnsi="Aptos"/>
        </w:rPr>
        <w:t>.NET 10 SDK: Arm64 installer for Apple Silicon or x64 installer for Intel.</w:t>
      </w:r>
    </w:p>
    <w:p>
      <w:pPr>
        <w:pStyle w:val="ListBullet"/>
        <w:spacing w:after="40"/>
      </w:pPr>
      <w:r>
        <w:rPr>
          <w:rFonts w:ascii="Aptos" w:hAnsi="Aptos"/>
        </w:rPr>
        <w:t>Visual Studio Code.</w:t>
      </w:r>
    </w:p>
    <w:p>
      <w:pPr>
        <w:pStyle w:val="ListBullet"/>
        <w:spacing w:after="40"/>
      </w:pPr>
      <w:r>
        <w:rPr>
          <w:rFonts w:ascii="Aptos" w:hAnsi="Aptos"/>
        </w:rPr>
        <w:t>C# Dev Kit extension.</w:t>
      </w:r>
    </w:p>
    <w:p>
      <w:pPr>
        <w:pStyle w:val="ListBullet"/>
        <w:spacing w:after="40"/>
      </w:pPr>
      <w:r>
        <w:rPr>
          <w:rFonts w:ascii="Aptos" w:hAnsi="Aptos"/>
        </w:rPr>
        <w:t>GitHub Copilot and GitHub Copilot Chat extensions.</w:t>
      </w:r>
    </w:p>
    <w:p>
      <w:pPr>
        <w:pStyle w:val="ListBullet"/>
        <w:spacing w:after="40"/>
      </w:pPr>
      <w:r>
        <w:rPr>
          <w:rFonts w:ascii="Aptos" w:hAnsi="Aptos"/>
        </w:rPr>
        <w:t>Git command-line tools.</w:t>
      </w:r>
    </w:p>
    <w:p>
      <w:pPr>
        <w:pStyle w:val="Heading2"/>
      </w:pPr>
      <w:r>
        <w:t>13.2 Verification commands</w:t>
      </w:r>
    </w:p>
    <w:tbl>
      <w:tblPr>
        <w:tblW w:type="auto" w:w="0"/>
        <w:jc w:val="center"/>
        <w:tblLayout w:type="autofit"/>
        <w:tblLook w:firstColumn="1" w:firstRow="1" w:lastColumn="0" w:lastRow="0" w:noHBand="0" w:noVBand="1" w:val="04A0"/>
      </w:tblPr>
      <w:tblGrid>
        <w:gridCol w:w="10166"/>
      </w:tblGrid>
      <w:tr>
        <w:tc>
          <w:tcPr>
            <w:tcW w:type="dxa" w:w="10166"/>
            <w:shd w:fill="F2F4F7"/>
            <w:tcBorders>
              <w:top w:val="single" w:sz="5" w:color="C8D1DC"/>
              <w:left w:val="single" w:sz="5" w:color="C8D1DC"/>
              <w:bottom w:val="single" w:sz="5" w:color="C8D1DC"/>
              <w:right w:val="single" w:sz="5" w:color="C8D1DC"/>
            </w:tcBorders>
          </w:tcPr>
          <w:p>
            <w:pPr>
              <w:spacing w:before="80" w:after="80"/>
            </w:pPr>
            <w:r>
              <w:rPr>
                <w:rFonts w:ascii="Liberation Mono" w:hAnsi="Liberation Mono"/>
                <w:color w:val="1F2937"/>
                <w:sz w:val="16"/>
              </w:rPr>
              <w:t>uname -m</w:t>
            </w:r>
            <w:r>
              <w:br/>
            </w:r>
            <w:r>
              <w:rPr>
                <w:rFonts w:ascii="Liberation Mono" w:hAnsi="Liberation Mono"/>
                <w:color w:val="1F2937"/>
                <w:sz w:val="16"/>
              </w:rPr>
              <w:t>dotnet --info</w:t>
            </w:r>
            <w:r>
              <w:br/>
            </w:r>
            <w:r>
              <w:rPr>
                <w:rFonts w:ascii="Liberation Mono" w:hAnsi="Liberation Mono"/>
                <w:color w:val="1F2937"/>
                <w:sz w:val="16"/>
              </w:rPr>
              <w:t>dotnet --list-sdks</w:t>
            </w:r>
            <w:r>
              <w:br/>
            </w:r>
            <w:r>
              <w:rPr>
                <w:rFonts w:ascii="Liberation Mono" w:hAnsi="Liberation Mono"/>
                <w:color w:val="1F2937"/>
                <w:sz w:val="16"/>
              </w:rPr>
              <w:t>code --version</w:t>
            </w:r>
            <w:r>
              <w:br/>
            </w:r>
            <w:r>
              <w:rPr>
                <w:rFonts w:ascii="Liberation Mono" w:hAnsi="Liberation Mono"/>
                <w:color w:val="1F2937"/>
                <w:sz w:val="16"/>
              </w:rPr>
              <w:t>git --version</w:t>
            </w:r>
          </w:p>
        </w:tc>
      </w:tr>
    </w:tbl>
    <w:p>
      <w:pPr>
        <w:pStyle w:val="Heading2"/>
      </w:pPr>
      <w:r>
        <w:t>13.3 Cross-platform constraints</w:t>
      </w:r>
    </w:p>
    <w:p>
      <w:pPr>
        <w:pStyle w:val="ListBullet"/>
        <w:spacing w:after="40"/>
      </w:pPr>
      <w:r>
        <w:rPr>
          <w:rFonts w:ascii="Aptos" w:hAnsi="Aptos"/>
        </w:rPr>
        <w:t>Do not add a database provider or database-specific development dependency.</w:t>
      </w:r>
    </w:p>
    <w:p>
      <w:pPr>
        <w:pStyle w:val="ListBullet"/>
        <w:spacing w:after="40"/>
      </w:pPr>
      <w:r>
        <w:rPr>
          <w:rFonts w:ascii="Aptos" w:hAnsi="Aptos"/>
        </w:rPr>
        <w:t>Do not rely on IIS Express, Windows Authentication, COM, registry access or Windows-only file paths.</w:t>
      </w:r>
    </w:p>
    <w:p>
      <w:pPr>
        <w:pStyle w:val="ListBullet"/>
        <w:spacing w:after="40"/>
      </w:pPr>
      <w:r>
        <w:rPr>
          <w:rFonts w:ascii="Aptos" w:hAnsi="Aptos"/>
        </w:rPr>
        <w:t>Use Path.Combine and configuration-based paths.</w:t>
      </w:r>
    </w:p>
    <w:p>
      <w:pPr>
        <w:pStyle w:val="ListBullet"/>
        <w:spacing w:after="40"/>
      </w:pPr>
      <w:r>
        <w:rPr>
          <w:rFonts w:ascii="Aptos" w:hAnsi="Aptos"/>
        </w:rPr>
        <w:t>Use bash scripts with executable permission committed where possible.</w:t>
      </w:r>
    </w:p>
    <w:p>
      <w:pPr>
        <w:pStyle w:val="ListBullet"/>
        <w:spacing w:after="40"/>
      </w:pPr>
      <w:r>
        <w:rPr>
          <w:rFonts w:ascii="Aptos" w:hAnsi="Aptos"/>
        </w:rPr>
        <w:t>Keep line endings and file permissions consistent through .gitattributes.</w:t>
      </w:r>
    </w:p>
    <w:p>
      <w:pPr>
        <w:pStyle w:val="Heading1"/>
      </w:pPr>
      <w:r>
        <w:t>14. VS Code GitHub Copilot Integration</w:t>
      </w:r>
    </w:p>
    <w:p>
      <w:pPr>
        <w:pStyle w:val="Heading2"/>
      </w:pPr>
      <w:r>
        <w:t>14.1 Startup script</w:t>
      </w:r>
    </w:p>
    <w:tbl>
      <w:tblPr>
        <w:tblW w:type="auto" w:w="0"/>
        <w:jc w:val="center"/>
        <w:tblLayout w:type="autofit"/>
        <w:tblLook w:firstColumn="1" w:firstRow="1" w:lastColumn="0" w:lastRow="0" w:noHBand="0" w:noVBand="1" w:val="04A0"/>
      </w:tblPr>
      <w:tblGrid>
        <w:gridCol w:w="10166"/>
      </w:tblGrid>
      <w:tr>
        <w:tc>
          <w:tcPr>
            <w:tcW w:type="dxa" w:w="10166"/>
            <w:shd w:fill="F2F4F7"/>
            <w:tcBorders>
              <w:top w:val="single" w:sz="5" w:color="C8D1DC"/>
              <w:left w:val="single" w:sz="5" w:color="C8D1DC"/>
              <w:bottom w:val="single" w:sz="5" w:color="C8D1DC"/>
              <w:right w:val="single" w:sz="5" w:color="C8D1DC"/>
            </w:tcBorders>
          </w:tcPr>
          <w:p>
            <w:pPr>
              <w:spacing w:before="80" w:after="80"/>
            </w:pPr>
            <w:r>
              <w:rPr>
                <w:rFonts w:ascii="Liberation Mono" w:hAnsi="Liberation Mono"/>
                <w:color w:val="1F2937"/>
                <w:sz w:val="16"/>
              </w:rPr>
              <w:t>#!/usr/bin/env bash</w:t>
            </w:r>
            <w:r>
              <w:br/>
            </w:r>
            <w:r>
              <w:rPr>
                <w:rFonts w:ascii="Liberation Mono" w:hAnsi="Liberation Mono"/>
                <w:color w:val="1F2937"/>
                <w:sz w:val="16"/>
              </w:rPr>
              <w:t>set -euo pipefail</w:t>
            </w:r>
            <w:r>
              <w:br/>
            </w:r>
            <w:r>
              <w:rPr>
                <w:rFonts w:ascii="Liberation Mono" w:hAnsi="Liberation Mono"/>
                <w:color w:val="1F2937"/>
                <w:sz w:val="16"/>
              </w:rPr>
            </w:r>
            <w:r>
              <w:br/>
            </w:r>
            <w:r>
              <w:rPr>
                <w:rFonts w:ascii="Liberation Mono" w:hAnsi="Liberation Mono"/>
                <w:color w:val="1F2937"/>
                <w:sz w:val="16"/>
              </w:rPr>
              <w:t>ROOT_DIR="$(cd "$(dirname "${BASH_SOURCE[0]}")/.." &amp;&amp; pwd)"</w:t>
            </w:r>
            <w:r>
              <w:br/>
            </w:r>
            <w:r>
              <w:rPr>
                <w:rFonts w:ascii="Liberation Mono" w:hAnsi="Liberation Mono"/>
                <w:color w:val="1F2937"/>
                <w:sz w:val="16"/>
              </w:rPr>
              <w:t>PROJECT="$ROOT_DIR/src/CommerceMcpDemo.McpServer/CommerceMcpDemo.McpServer.csproj"</w:t>
            </w:r>
            <w:r>
              <w:br/>
            </w:r>
            <w:r>
              <w:rPr>
                <w:rFonts w:ascii="Liberation Mono" w:hAnsi="Liberation Mono"/>
                <w:color w:val="1F2937"/>
                <w:sz w:val="16"/>
              </w:rPr>
              <w:t>DLL="$ROOT_DIR/src/CommerceMcpDemo.McpServer/bin/Debug/net10.0/CommerceMcpDemo.McpServer.dll"</w:t>
            </w:r>
            <w:r>
              <w:br/>
            </w:r>
            <w:r>
              <w:rPr>
                <w:rFonts w:ascii="Liberation Mono" w:hAnsi="Liberation Mono"/>
                <w:color w:val="1F2937"/>
                <w:sz w:val="16"/>
              </w:rPr>
            </w:r>
            <w:r>
              <w:br/>
            </w:r>
            <w:r>
              <w:rPr>
                <w:rFonts w:ascii="Liberation Mono" w:hAnsi="Liberation Mono"/>
                <w:color w:val="1F2937"/>
                <w:sz w:val="16"/>
              </w:rPr>
              <w:t>dotnet build "$PROJECT" --nologo 1&gt;&amp;2</w:t>
            </w:r>
            <w:r>
              <w:br/>
            </w:r>
            <w:r>
              <w:rPr>
                <w:rFonts w:ascii="Liberation Mono" w:hAnsi="Liberation Mono"/>
                <w:color w:val="1F2937"/>
                <w:sz w:val="16"/>
              </w:rPr>
              <w:t>exec dotnet "$DLL"</w:t>
            </w:r>
          </w:p>
        </w:tc>
      </w:tr>
    </w:tbl>
    <w:p>
      <w:pPr>
        <w:pStyle w:val="Heading2"/>
      </w:pPr>
      <w:r>
        <w:t>14.2 Workspace MCP configuration</w:t>
      </w:r>
    </w:p>
    <w:tbl>
      <w:tblPr>
        <w:tblW w:type="auto" w:w="0"/>
        <w:jc w:val="center"/>
        <w:tblLayout w:type="autofit"/>
        <w:tblLook w:firstColumn="1" w:firstRow="1" w:lastColumn="0" w:lastRow="0" w:noHBand="0" w:noVBand="1" w:val="04A0"/>
      </w:tblPr>
      <w:tblGrid>
        <w:gridCol w:w="10166"/>
      </w:tblGrid>
      <w:tr>
        <w:tc>
          <w:tcPr>
            <w:tcW w:type="dxa" w:w="10166"/>
            <w:shd w:fill="F2F4F7"/>
            <w:tcBorders>
              <w:top w:val="single" w:sz="5" w:color="C8D1DC"/>
              <w:left w:val="single" w:sz="5" w:color="C8D1DC"/>
              <w:bottom w:val="single" w:sz="5" w:color="C8D1DC"/>
              <w:right w:val="single" w:sz="5" w:color="C8D1DC"/>
            </w:tcBorders>
          </w:tcPr>
          <w:p>
            <w:pPr>
              <w:spacing w:before="80" w:after="80"/>
            </w:pPr>
            <w:r>
              <w:rPr>
                <w:rFonts w:ascii="Liberation Mono" w:hAnsi="Liberation Mono"/>
                <w:color w:val="1F2937"/>
                <w:sz w:val="16"/>
              </w:rPr>
              <w:t>{</w:t>
            </w:r>
            <w:r>
              <w:br/>
            </w:r>
            <w:r>
              <w:rPr>
                <w:rFonts w:ascii="Liberation Mono" w:hAnsi="Liberation Mono"/>
                <w:color w:val="1F2937"/>
                <w:sz w:val="16"/>
              </w:rPr>
              <w:t xml:space="preserve">  "servers": {</w:t>
            </w:r>
            <w:r>
              <w:br/>
            </w:r>
            <w:r>
              <w:rPr>
                <w:rFonts w:ascii="Liberation Mono" w:hAnsi="Liberation Mono"/>
                <w:color w:val="1F2937"/>
                <w:sz w:val="16"/>
              </w:rPr>
              <w:t xml:space="preserve">    "commerceDemo": {</w:t>
            </w:r>
            <w:r>
              <w:br/>
            </w:r>
            <w:r>
              <w:rPr>
                <w:rFonts w:ascii="Liberation Mono" w:hAnsi="Liberation Mono"/>
                <w:color w:val="1F2937"/>
                <w:sz w:val="16"/>
              </w:rPr>
              <w:t xml:space="preserve">      "type": "stdio",</w:t>
            </w:r>
            <w:r>
              <w:br/>
            </w:r>
            <w:r>
              <w:rPr>
                <w:rFonts w:ascii="Liberation Mono" w:hAnsi="Liberation Mono"/>
                <w:color w:val="1F2937"/>
                <w:sz w:val="16"/>
              </w:rPr>
              <w:t xml:space="preserve">      "command": "bash",</w:t>
            </w:r>
            <w:r>
              <w:br/>
            </w:r>
            <w:r>
              <w:rPr>
                <w:rFonts w:ascii="Liberation Mono" w:hAnsi="Liberation Mono"/>
                <w:color w:val="1F2937"/>
                <w:sz w:val="16"/>
              </w:rPr>
              <w:t xml:space="preserve">      "args": [</w:t>
            </w:r>
            <w:r>
              <w:br/>
            </w:r>
            <w:r>
              <w:rPr>
                <w:rFonts w:ascii="Liberation Mono" w:hAnsi="Liberation Mono"/>
                <w:color w:val="1F2937"/>
                <w:sz w:val="16"/>
              </w:rPr>
              <w:t xml:space="preserve">        "${workspaceFolder}/scripts/start-mcp.sh"</w:t>
            </w:r>
            <w:r>
              <w:br/>
            </w:r>
            <w:r>
              <w:rPr>
                <w:rFonts w:ascii="Liberation Mono" w:hAnsi="Liberation Mono"/>
                <w:color w:val="1F2937"/>
                <w:sz w:val="16"/>
              </w:rPr>
              <w:t xml:space="preserve">      ],</w:t>
            </w:r>
            <w:r>
              <w:br/>
            </w:r>
            <w:r>
              <w:rPr>
                <w:rFonts w:ascii="Liberation Mono" w:hAnsi="Liberation Mono"/>
                <w:color w:val="1F2937"/>
                <w:sz w:val="16"/>
              </w:rPr>
              <w:t xml:space="preserve">      "cwd": "${workspaceFolder}",</w:t>
            </w:r>
            <w:r>
              <w:br/>
            </w:r>
            <w:r>
              <w:rPr>
                <w:rFonts w:ascii="Liberation Mono" w:hAnsi="Liberation Mono"/>
                <w:color w:val="1F2937"/>
                <w:sz w:val="16"/>
              </w:rPr>
              <w:t xml:space="preserve">      "env": {</w:t>
            </w:r>
            <w:r>
              <w:br/>
            </w:r>
            <w:r>
              <w:rPr>
                <w:rFonts w:ascii="Liberation Mono" w:hAnsi="Liberation Mono"/>
                <w:color w:val="1F2937"/>
                <w:sz w:val="16"/>
              </w:rPr>
              <w:t xml:space="preserve">        "DOTNET_ENVIRONMENT": "Development"</w:t>
            </w:r>
            <w:r>
              <w:br/>
            </w:r>
            <w:r>
              <w:rPr>
                <w:rFonts w:ascii="Liberation Mono" w:hAnsi="Liberation Mono"/>
                <w:color w:val="1F2937"/>
                <w:sz w:val="16"/>
              </w:rPr>
              <w:t xml:space="preserve">      }</w:t>
            </w:r>
            <w:r>
              <w:br/>
            </w:r>
            <w:r>
              <w:rPr>
                <w:rFonts w:ascii="Liberation Mono" w:hAnsi="Liberation Mono"/>
                <w:color w:val="1F2937"/>
                <w:sz w:val="16"/>
              </w:rPr>
              <w:t xml:space="preserve">    }</w:t>
            </w:r>
            <w:r>
              <w:br/>
            </w:r>
            <w:r>
              <w:rPr>
                <w:rFonts w:ascii="Liberation Mono" w:hAnsi="Liberation Mono"/>
                <w:color w:val="1F2937"/>
                <w:sz w:val="16"/>
              </w:rPr>
              <w:t xml:space="preserve">  }</w:t>
            </w:r>
            <w:r>
              <w:br/>
            </w:r>
            <w:r>
              <w:rPr>
                <w:rFonts w:ascii="Liberation Mono" w:hAnsi="Liberation Mono"/>
                <w:color w:val="1F2937"/>
                <w:sz w:val="16"/>
              </w:rPr>
              <w:t>}</w:t>
            </w:r>
          </w:p>
        </w:tc>
      </w:tr>
    </w:tbl>
    <w:p>
      <w:pPr>
        <w:pStyle w:val="Heading2"/>
      </w:pPr>
      <w:r>
        <w:t>14.3 Copilot validation prompts</w:t>
      </w:r>
    </w:p>
    <w:p>
      <w:pPr>
        <w:pStyle w:val="ListBullet"/>
        <w:spacing w:after="40"/>
      </w:pPr>
      <w:r>
        <w:rPr>
          <w:rFonts w:ascii="Aptos" w:hAnsi="Aptos"/>
        </w:rPr>
        <w:t>Use the commerce tools to find active customers whose name contains “an”.</w:t>
      </w:r>
    </w:p>
    <w:p>
      <w:pPr>
        <w:pStyle w:val="ListBullet"/>
        <w:spacing w:after="40"/>
      </w:pPr>
      <w:r>
        <w:rPr>
          <w:rFonts w:ascii="Aptos" w:hAnsi="Aptos"/>
        </w:rPr>
        <w:t>Find products that are in stock and cost less than 100.</w:t>
      </w:r>
    </w:p>
    <w:p>
      <w:pPr>
        <w:pStyle w:val="ListBullet"/>
        <w:spacing w:after="40"/>
      </w:pPr>
      <w:r>
        <w:rPr>
          <w:rFonts w:ascii="Aptos" w:hAnsi="Aptos"/>
        </w:rPr>
        <w:t>Get the details and items for order &lt;hardcoded-order-id&gt;.</w:t>
      </w:r>
    </w:p>
    <w:p>
      <w:pPr>
        <w:pStyle w:val="ListBullet"/>
        <w:spacing w:after="40"/>
      </w:pPr>
      <w:r>
        <w:rPr>
          <w:rFonts w:ascii="Aptos" w:hAnsi="Aptos"/>
        </w:rPr>
        <w:t>Do not create anything; summarise the five newest confirmed orders.</w:t>
      </w:r>
    </w:p>
    <w:p>
      <w:pPr>
        <w:pStyle w:val="Heading1"/>
      </w:pPr>
      <w:r>
        <w:t>15. Testing Strategy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92"/>
            <w:shd w:fill="17365D"/>
            <w:vAlign w:val="center"/>
            <w:tcBorders>
              <w:top w:val="single" w:sz="4" w:color="C8D1DC"/>
              <w:left w:val="single" w:sz="4" w:color="C8D1DC"/>
              <w:bottom w:val="single" w:sz="4" w:color="C8D1DC"/>
              <w:right w:val="single" w:sz="4" w:color="C8D1DC"/>
            </w:tcBorders>
          </w:tcPr>
          <w:p>
            <w:pPr>
              <w:jc w:val="left"/>
            </w:pPr>
            <w:r>
              <w:rPr>
                <w:rFonts w:ascii="Aptos" w:hAnsi="Aptos"/>
                <w:b/>
                <w:color w:val="FFFFFF"/>
                <w:sz w:val="17"/>
              </w:rPr>
              <w:t>Test suite</w:t>
            </w:r>
          </w:p>
        </w:tc>
        <w:tc>
          <w:tcPr>
            <w:tcW w:type="dxa" w:w="7344"/>
            <w:shd w:fill="17365D"/>
            <w:vAlign w:val="center"/>
            <w:tcBorders>
              <w:top w:val="single" w:sz="4" w:color="C8D1DC"/>
              <w:left w:val="single" w:sz="4" w:color="C8D1DC"/>
              <w:bottom w:val="single" w:sz="4" w:color="C8D1DC"/>
              <w:right w:val="single" w:sz="4" w:color="C8D1DC"/>
            </w:tcBorders>
          </w:tcPr>
          <w:p>
            <w:pPr>
              <w:jc w:val="left"/>
            </w:pPr>
            <w:r>
              <w:rPr>
                <w:rFonts w:ascii="Aptos" w:hAnsi="Aptos"/>
                <w:b/>
                <w:color w:val="FFFFFF"/>
                <w:sz w:val="17"/>
              </w:rPr>
              <w:t>Coverage</w:t>
            </w:r>
          </w:p>
        </w:tc>
      </w:tr>
      <w:tr>
        <w:tc>
          <w:tcPr>
            <w:tcW w:type="dxa" w:w="2592"/>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Application unit tests</w:t>
            </w:r>
          </w:p>
        </w:tc>
        <w:tc>
          <w:tcPr>
            <w:tcW w:type="dxa" w:w="7344"/>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Service validation, mappings, business rules and repository interaction.</w:t>
            </w:r>
          </w:p>
        </w:tc>
      </w:tr>
      <w:tr>
        <w:tc>
          <w:tcPr>
            <w:tcW w:type="dxa" w:w="2592"/>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Infrastructure tests</w:t>
            </w:r>
          </w:p>
        </w:tc>
        <w:tc>
          <w:tcPr>
            <w:tcW w:type="dxa" w:w="7344"/>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Hardcoded repository queries, paging, ordering, relationships and sample data.</w:t>
            </w:r>
          </w:p>
        </w:tc>
      </w:tr>
      <w:tr>
        <w:tc>
          <w:tcPr>
            <w:tcW w:type="dxa" w:w="2592"/>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API integration tests</w:t>
            </w:r>
          </w:p>
        </w:tc>
        <w:tc>
          <w:tcPr>
            <w:tcW w:type="dxa" w:w="7344"/>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Controller routes, HTTP status codes, ProblemDetails and JSON contracts.</w:t>
            </w:r>
          </w:p>
        </w:tc>
      </w:tr>
      <w:tr>
        <w:tc>
          <w:tcPr>
            <w:tcW w:type="dxa" w:w="2592"/>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MCP unit tests</w:t>
            </w:r>
          </w:p>
        </w:tc>
        <w:tc>
          <w:tcPr>
            <w:tcW w:type="dxa" w:w="7344"/>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Tool method behaviour with mocked application services.</w:t>
            </w:r>
          </w:p>
        </w:tc>
      </w:tr>
      <w:tr>
        <w:tc>
          <w:tcPr>
            <w:tcW w:type="dxa" w:w="2592"/>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MCP discovery tests</w:t>
            </w:r>
          </w:p>
        </w:tc>
        <w:tc>
          <w:tcPr>
            <w:tcW w:type="dxa" w:w="7344"/>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Expected tools are discoverable and unexpected/write tools are absent.</w:t>
            </w:r>
          </w:p>
        </w:tc>
      </w:tr>
      <w:tr>
        <w:tc>
          <w:tcPr>
            <w:tcW w:type="dxa" w:w="2592"/>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MCP end-to-end smoke test</w:t>
            </w:r>
          </w:p>
        </w:tc>
        <w:tc>
          <w:tcPr>
            <w:tcW w:type="dxa" w:w="7344"/>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Launch stdio server and invoke at least one tool through SDK test utilities where practical.</w:t>
            </w:r>
          </w:p>
        </w:tc>
      </w:tr>
      <w:tr>
        <w:tc>
          <w:tcPr>
            <w:tcW w:type="dxa" w:w="2592"/>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Regression tests</w:t>
            </w:r>
          </w:p>
        </w:tc>
        <w:tc>
          <w:tcPr>
            <w:tcW w:type="dxa" w:w="7344"/>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API behaviour remains unchanged when MCP project is added.</w:t>
            </w:r>
          </w:p>
        </w:tc>
      </w:tr>
    </w:tbl>
    <w:p>
      <w:pPr>
        <w:spacing w:after="0"/>
      </w:pPr>
    </w:p>
    <w:p>
      <w:pPr>
        <w:pStyle w:val="Heading2"/>
      </w:pPr>
      <w:r>
        <w:t>15.1 Minimum MCP test cases</w:t>
      </w:r>
    </w:p>
    <w:p>
      <w:pPr>
        <w:pStyle w:val="ListBullet"/>
        <w:spacing w:after="40"/>
      </w:pPr>
      <w:r>
        <w:rPr>
          <w:rFonts w:ascii="Aptos" w:hAnsi="Aptos"/>
        </w:rPr>
        <w:t>Successful customer lookup.</w:t>
      </w:r>
    </w:p>
    <w:p>
      <w:pPr>
        <w:pStyle w:val="ListBullet"/>
        <w:spacing w:after="40"/>
      </w:pPr>
      <w:r>
        <w:rPr>
          <w:rFonts w:ascii="Aptos" w:hAnsi="Aptos"/>
        </w:rPr>
        <w:t>Customer not found.</w:t>
      </w:r>
    </w:p>
    <w:p>
      <w:pPr>
        <w:pStyle w:val="ListBullet"/>
        <w:spacing w:after="40"/>
      </w:pPr>
      <w:r>
        <w:rPr>
          <w:rFonts w:ascii="Aptos" w:hAnsi="Aptos"/>
        </w:rPr>
        <w:t>Search input validation.</w:t>
      </w:r>
    </w:p>
    <w:p>
      <w:pPr>
        <w:pStyle w:val="ListBullet"/>
        <w:spacing w:after="40"/>
      </w:pPr>
      <w:r>
        <w:rPr>
          <w:rFonts w:ascii="Aptos" w:hAnsi="Aptos"/>
        </w:rPr>
        <w:t>Maximum page-size enforcement.</w:t>
      </w:r>
    </w:p>
    <w:p>
      <w:pPr>
        <w:pStyle w:val="ListBullet"/>
        <w:spacing w:after="40"/>
      </w:pPr>
      <w:r>
        <w:rPr>
          <w:rFonts w:ascii="Aptos" w:hAnsi="Aptos"/>
        </w:rPr>
        <w:t>Cancellation token propagation.</w:t>
      </w:r>
    </w:p>
    <w:p>
      <w:pPr>
        <w:pStyle w:val="ListBullet"/>
        <w:spacing w:after="40"/>
      </w:pPr>
      <w:r>
        <w:rPr>
          <w:rFonts w:ascii="Aptos" w:hAnsi="Aptos"/>
        </w:rPr>
        <w:t>Unexpected exception sanitisation.</w:t>
      </w:r>
    </w:p>
    <w:p>
      <w:pPr>
        <w:pStyle w:val="ListBullet"/>
        <w:spacing w:after="40"/>
      </w:pPr>
      <w:r>
        <w:rPr>
          <w:rFonts w:ascii="Aptos" w:hAnsi="Aptos"/>
        </w:rPr>
        <w:t>Tool description and argument schema presence.</w:t>
      </w:r>
    </w:p>
    <w:p>
      <w:pPr>
        <w:pStyle w:val="ListBullet"/>
        <w:spacing w:after="40"/>
      </w:pPr>
      <w:r>
        <w:rPr>
          <w:rFonts w:ascii="Aptos" w:hAnsi="Aptos"/>
        </w:rPr>
        <w:t>No stdout logging contamination.</w:t>
      </w:r>
    </w:p>
    <w:p>
      <w:pPr>
        <w:pStyle w:val="ListBullet"/>
        <w:spacing w:after="40"/>
      </w:pPr>
      <w:r>
        <w:rPr>
          <w:rFonts w:ascii="Aptos" w:hAnsi="Aptos"/>
        </w:rPr>
        <w:t>Write tools absent by default.</w:t>
      </w:r>
    </w:p>
    <w:p>
      <w:pPr>
        <w:pStyle w:val="Heading1"/>
      </w:pPr>
      <w:r>
        <w:t>16. Delivery Phases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7365D"/>
            <w:vAlign w:val="center"/>
            <w:tcBorders>
              <w:top w:val="single" w:sz="4" w:color="C8D1DC"/>
              <w:left w:val="single" w:sz="4" w:color="C8D1DC"/>
              <w:bottom w:val="single" w:sz="4" w:color="C8D1DC"/>
              <w:right w:val="single" w:sz="4" w:color="C8D1DC"/>
            </w:tcBorders>
          </w:tcPr>
          <w:p>
            <w:pPr>
              <w:jc w:val="left"/>
            </w:pPr>
            <w:r>
              <w:rPr>
                <w:rFonts w:ascii="Aptos" w:hAnsi="Aptos"/>
                <w:b/>
                <w:color w:val="FFFFFF"/>
                <w:sz w:val="17"/>
              </w:rPr>
              <w:t>Phase</w:t>
            </w:r>
          </w:p>
        </w:tc>
        <w:tc>
          <w:tcPr>
            <w:tcW w:type="dxa" w:w="5472"/>
            <w:shd w:fill="17365D"/>
            <w:vAlign w:val="center"/>
            <w:tcBorders>
              <w:top w:val="single" w:sz="4" w:color="C8D1DC"/>
              <w:left w:val="single" w:sz="4" w:color="C8D1DC"/>
              <w:bottom w:val="single" w:sz="4" w:color="C8D1DC"/>
              <w:right w:val="single" w:sz="4" w:color="C8D1DC"/>
            </w:tcBorders>
          </w:tcPr>
          <w:p>
            <w:pPr>
              <w:jc w:val="left"/>
            </w:pPr>
            <w:r>
              <w:rPr>
                <w:rFonts w:ascii="Aptos" w:hAnsi="Aptos"/>
                <w:b/>
                <w:color w:val="FFFFFF"/>
                <w:sz w:val="17"/>
              </w:rPr>
              <w:t>Scope</w:t>
            </w:r>
          </w:p>
        </w:tc>
        <w:tc>
          <w:tcPr>
            <w:tcW w:type="dxa" w:w="2808"/>
            <w:shd w:fill="17365D"/>
            <w:vAlign w:val="center"/>
            <w:tcBorders>
              <w:top w:val="single" w:sz="4" w:color="C8D1DC"/>
              <w:left w:val="single" w:sz="4" w:color="C8D1DC"/>
              <w:bottom w:val="single" w:sz="4" w:color="C8D1DC"/>
              <w:right w:val="single" w:sz="4" w:color="C8D1DC"/>
            </w:tcBorders>
          </w:tcPr>
          <w:p>
            <w:pPr>
              <w:jc w:val="left"/>
            </w:pPr>
            <w:r>
              <w:rPr>
                <w:rFonts w:ascii="Aptos" w:hAnsi="Aptos"/>
                <w:b/>
                <w:color w:val="FFFFFF"/>
                <w:sz w:val="17"/>
              </w:rPr>
              <w:t>Exit criteria</w:t>
            </w:r>
          </w:p>
        </w:tc>
      </w:tr>
      <w:tr>
        <w:tc>
          <w:tcPr>
            <w:tcW w:type="dxa" w:w="1800"/>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1. Foundation</w:t>
            </w:r>
          </w:p>
        </w:tc>
        <w:tc>
          <w:tcPr>
            <w:tcW w:type="dxa" w:w="5472"/>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Create solution, central package management, Domain/Application/Infrastructure, hardcoded in-memory sample data.</w:t>
            </w:r>
          </w:p>
        </w:tc>
        <w:tc>
          <w:tcPr>
            <w:tcW w:type="dxa" w:w="2808"/>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Solution builds; hardcoded sample data is available.</w:t>
            </w:r>
          </w:p>
        </w:tc>
      </w:tr>
      <w:tr>
        <w:tc>
          <w:tcPr>
            <w:tcW w:type="dxa" w:w="1800"/>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2. Dummy API</w:t>
            </w:r>
          </w:p>
        </w:tc>
        <w:tc>
          <w:tcPr>
            <w:tcW w:type="dxa" w:w="5472"/>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Controllers, services, repositories, validation, ProblemDetails and OpenAPI.</w:t>
            </w:r>
          </w:p>
        </w:tc>
        <w:tc>
          <w:tcPr>
            <w:tcW w:type="dxa" w:w="2808"/>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All API endpoints work and integration tests pass.</w:t>
            </w:r>
          </w:p>
        </w:tc>
      </w:tr>
      <w:tr>
        <w:tc>
          <w:tcPr>
            <w:tcW w:type="dxa" w:w="1800"/>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3. MCP host</w:t>
            </w:r>
          </w:p>
        </w:tc>
        <w:tc>
          <w:tcPr>
            <w:tcW w:type="dxa" w:w="5472"/>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Add v2 SDK package, stdio host, stderr logging, shared DI registrations.</w:t>
            </w:r>
          </w:p>
        </w:tc>
        <w:tc>
          <w:tcPr>
            <w:tcW w:type="dxa" w:w="2808"/>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Server starts without stdout contamination.</w:t>
            </w:r>
          </w:p>
        </w:tc>
      </w:tr>
      <w:tr>
        <w:tc>
          <w:tcPr>
            <w:tcW w:type="dxa" w:w="1800"/>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4. Read tools</w:t>
            </w:r>
          </w:p>
        </w:tc>
        <w:tc>
          <w:tcPr>
            <w:tcW w:type="dxa" w:w="5472"/>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Customer, product and order read/search tools with descriptions and pagination.</w:t>
            </w:r>
          </w:p>
        </w:tc>
        <w:tc>
          <w:tcPr>
            <w:tcW w:type="dxa" w:w="2808"/>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Copilot discovers and invokes the tools.</w:t>
            </w:r>
          </w:p>
        </w:tc>
      </w:tr>
      <w:tr>
        <w:tc>
          <w:tcPr>
            <w:tcW w:type="dxa" w:w="1800"/>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5. Safety/testing</w:t>
            </w:r>
          </w:p>
        </w:tc>
        <w:tc>
          <w:tcPr>
            <w:tcW w:type="dxa" w:w="5472"/>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Error mapping, tool policies, tests, scripts and secret handling.</w:t>
            </w:r>
          </w:p>
        </w:tc>
        <w:tc>
          <w:tcPr>
            <w:tcW w:type="dxa" w:w="2808"/>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Test suite passes; write tools are absent by default.</w:t>
            </w:r>
          </w:p>
        </w:tc>
      </w:tr>
      <w:tr>
        <w:tc>
          <w:tcPr>
            <w:tcW w:type="dxa" w:w="1800"/>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6. Documentation</w:t>
            </w:r>
          </w:p>
        </w:tc>
        <w:tc>
          <w:tcPr>
            <w:tcW w:type="dxa" w:w="5472"/>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README, architecture notes, setup guide and extension instructions.</w:t>
            </w:r>
          </w:p>
        </w:tc>
        <w:tc>
          <w:tcPr>
            <w:tcW w:type="dxa" w:w="2808"/>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A new developer can run API and MCP on macOS.</w:t>
            </w:r>
          </w:p>
        </w:tc>
      </w:tr>
      <w:tr>
        <w:tc>
          <w:tcPr>
            <w:tcW w:type="dxa" w:w="1800"/>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7. Optional automation</w:t>
            </w:r>
          </w:p>
        </w:tc>
        <w:tc>
          <w:tcPr>
            <w:tcW w:type="dxa" w:w="5472"/>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Evaluate manifest/source-generation approach for reducing wrapper boilerplate.</w:t>
            </w:r>
          </w:p>
        </w:tc>
        <w:tc>
          <w:tcPr>
            <w:tcW w:type="dxa" w:w="2808"/>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Decision record and optional prototype.</w:t>
            </w:r>
          </w:p>
        </w:tc>
      </w:tr>
    </w:tbl>
    <w:p>
      <w:pPr>
        <w:spacing w:after="0"/>
      </w:pPr>
    </w:p>
    <w:p>
      <w:pPr>
        <w:pStyle w:val="Heading1"/>
      </w:pPr>
      <w:r>
        <w:t>17. Acceptance Criteria</w:t>
      </w:r>
    </w:p>
    <w:p>
      <w:pPr>
        <w:pStyle w:val="ListBullet"/>
        <w:spacing w:after="40"/>
      </w:pPr>
      <w:r>
        <w:rPr>
          <w:rFonts w:ascii="Aptos" w:hAnsi="Aptos"/>
        </w:rPr>
        <w:t>The repository restores and builds with the selected .NET 10 SDK.</w:t>
      </w:r>
    </w:p>
    <w:p>
      <w:pPr>
        <w:pStyle w:val="ListBullet"/>
        <w:spacing w:after="40"/>
      </w:pPr>
      <w:r>
        <w:rPr>
          <w:rFonts w:ascii="Aptos" w:hAnsi="Aptos"/>
        </w:rPr>
        <w:t>The dummy API uses controllers, service interfaces and repositories.</w:t>
      </w:r>
    </w:p>
    <w:p>
      <w:pPr>
        <w:pStyle w:val="ListBullet"/>
        <w:spacing w:after="40"/>
      </w:pPr>
      <w:r>
        <w:rPr>
          <w:rFonts w:ascii="Aptos" w:hAnsi="Aptos"/>
        </w:rPr>
        <w:t>Hardcoded in-memory sample data is deterministic and works on macOS without external setup.</w:t>
      </w:r>
    </w:p>
    <w:p>
      <w:pPr>
        <w:pStyle w:val="ListBullet"/>
        <w:spacing w:after="40"/>
      </w:pPr>
      <w:r>
        <w:rPr>
          <w:rFonts w:ascii="Aptos" w:hAnsi="Aptos"/>
        </w:rPr>
        <w:t>The API and MCP hosts use the same application services and infrastructure registrations.</w:t>
      </w:r>
    </w:p>
    <w:p>
      <w:pPr>
        <w:pStyle w:val="ListBullet"/>
        <w:spacing w:after="40"/>
      </w:pPr>
      <w:r>
        <w:rPr>
          <w:rFonts w:ascii="Aptos" w:hAnsi="Aptos"/>
        </w:rPr>
        <w:t>No MCP tool calls an API controller or sends HTTP requests to the local API.</w:t>
      </w:r>
    </w:p>
    <w:p>
      <w:pPr>
        <w:pStyle w:val="ListBullet"/>
        <w:spacing w:after="40"/>
      </w:pPr>
      <w:r>
        <w:rPr>
          <w:rFonts w:ascii="Aptos" w:hAnsi="Aptos"/>
        </w:rPr>
        <w:t>GitHub Copilot in VS Code discovers at least six read-only tools.</w:t>
      </w:r>
    </w:p>
    <w:p>
      <w:pPr>
        <w:pStyle w:val="ListBullet"/>
        <w:spacing w:after="40"/>
      </w:pPr>
      <w:r>
        <w:rPr>
          <w:rFonts w:ascii="Aptos" w:hAnsi="Aptos"/>
        </w:rPr>
        <w:t>At least three representative tool calls return valid data.</w:t>
      </w:r>
    </w:p>
    <w:p>
      <w:pPr>
        <w:pStyle w:val="ListBullet"/>
        <w:spacing w:after="40"/>
      </w:pPr>
      <w:r>
        <w:rPr>
          <w:rFonts w:ascii="Aptos" w:hAnsi="Aptos"/>
        </w:rPr>
        <w:t>All tool parameters and tools have useful descriptions.</w:t>
      </w:r>
    </w:p>
    <w:p>
      <w:pPr>
        <w:pStyle w:val="ListBullet"/>
        <w:spacing w:after="40"/>
      </w:pPr>
      <w:r>
        <w:rPr>
          <w:rFonts w:ascii="Aptos" w:hAnsi="Aptos"/>
        </w:rPr>
        <w:t>List tools enforce pagination and maximum result size.</w:t>
      </w:r>
    </w:p>
    <w:p>
      <w:pPr>
        <w:pStyle w:val="ListBullet"/>
        <w:spacing w:after="40"/>
      </w:pPr>
      <w:r>
        <w:rPr>
          <w:rFonts w:ascii="Aptos" w:hAnsi="Aptos"/>
        </w:rPr>
        <w:t>Write tools are absent or disabled by default.</w:t>
      </w:r>
    </w:p>
    <w:p>
      <w:pPr>
        <w:pStyle w:val="ListBullet"/>
        <w:spacing w:after="40"/>
      </w:pPr>
      <w:r>
        <w:rPr>
          <w:rFonts w:ascii="Aptos" w:hAnsi="Aptos"/>
        </w:rPr>
        <w:t>No secrets are committed.</w:t>
      </w:r>
    </w:p>
    <w:p>
      <w:pPr>
        <w:pStyle w:val="ListBullet"/>
        <w:spacing w:after="40"/>
      </w:pPr>
      <w:r>
        <w:rPr>
          <w:rFonts w:ascii="Aptos" w:hAnsi="Aptos"/>
        </w:rPr>
        <w:t>MCP logs use stderr and stdout remains protocol-only.</w:t>
      </w:r>
    </w:p>
    <w:p>
      <w:pPr>
        <w:pStyle w:val="ListBullet"/>
        <w:spacing w:after="40"/>
      </w:pPr>
      <w:r>
        <w:rPr>
          <w:rFonts w:ascii="Aptos" w:hAnsi="Aptos"/>
        </w:rPr>
        <w:t>Automated tests pass.</w:t>
      </w:r>
    </w:p>
    <w:p>
      <w:pPr>
        <w:pStyle w:val="ListBullet"/>
        <w:spacing w:after="40"/>
      </w:pPr>
      <w:r>
        <w:rPr>
          <w:rFonts w:ascii="Aptos" w:hAnsi="Aptos"/>
        </w:rPr>
        <w:t>Adding a new tool does not require editing Program.cs.</w:t>
      </w:r>
    </w:p>
    <w:p>
      <w:pPr>
        <w:pStyle w:val="ListBullet"/>
        <w:spacing w:after="40"/>
      </w:pPr>
      <w:r>
        <w:rPr>
          <w:rFonts w:ascii="Aptos" w:hAnsi="Aptos"/>
        </w:rPr>
        <w:t>The README includes complete Mac setup and troubleshooting instructions.</w:t>
      </w:r>
    </w:p>
    <w:p>
      <w:pPr>
        <w:pStyle w:val="Heading1"/>
      </w:pPr>
      <w:r>
        <w:t>18. Key Risks and Mitigations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7365D"/>
            <w:vAlign w:val="center"/>
            <w:tcBorders>
              <w:top w:val="single" w:sz="4" w:color="C8D1DC"/>
              <w:left w:val="single" w:sz="4" w:color="C8D1DC"/>
              <w:bottom w:val="single" w:sz="4" w:color="C8D1DC"/>
              <w:right w:val="single" w:sz="4" w:color="C8D1DC"/>
            </w:tcBorders>
          </w:tcPr>
          <w:p>
            <w:pPr>
              <w:jc w:val="left"/>
            </w:pPr>
            <w:r>
              <w:rPr>
                <w:rFonts w:ascii="Aptos" w:hAnsi="Aptos"/>
                <w:b/>
                <w:color w:val="FFFFFF"/>
                <w:sz w:val="17"/>
              </w:rPr>
              <w:t>Risk</w:t>
            </w:r>
          </w:p>
        </w:tc>
        <w:tc>
          <w:tcPr>
            <w:tcW w:type="dxa" w:w="2088"/>
            <w:shd w:fill="17365D"/>
            <w:vAlign w:val="center"/>
            <w:tcBorders>
              <w:top w:val="single" w:sz="4" w:color="C8D1DC"/>
              <w:left w:val="single" w:sz="4" w:color="C8D1DC"/>
              <w:bottom w:val="single" w:sz="4" w:color="C8D1DC"/>
              <w:right w:val="single" w:sz="4" w:color="C8D1DC"/>
            </w:tcBorders>
          </w:tcPr>
          <w:p>
            <w:pPr>
              <w:jc w:val="left"/>
            </w:pPr>
            <w:r>
              <w:rPr>
                <w:rFonts w:ascii="Aptos" w:hAnsi="Aptos"/>
                <w:b/>
                <w:color w:val="FFFFFF"/>
                <w:sz w:val="17"/>
              </w:rPr>
              <w:t>Impact</w:t>
            </w:r>
          </w:p>
        </w:tc>
        <w:tc>
          <w:tcPr>
            <w:tcW w:type="dxa" w:w="5760"/>
            <w:shd w:fill="17365D"/>
            <w:vAlign w:val="center"/>
            <w:tcBorders>
              <w:top w:val="single" w:sz="4" w:color="C8D1DC"/>
              <w:left w:val="single" w:sz="4" w:color="C8D1DC"/>
              <w:bottom w:val="single" w:sz="4" w:color="C8D1DC"/>
              <w:right w:val="single" w:sz="4" w:color="C8D1DC"/>
            </w:tcBorders>
          </w:tcPr>
          <w:p>
            <w:pPr>
              <w:jc w:val="left"/>
            </w:pPr>
            <w:r>
              <w:rPr>
                <w:rFonts w:ascii="Aptos" w:hAnsi="Aptos"/>
                <w:b/>
                <w:color w:val="FFFFFF"/>
                <w:sz w:val="17"/>
              </w:rPr>
              <w:t>Mitigation</w:t>
            </w:r>
          </w:p>
        </w:tc>
      </w:tr>
      <w:tr>
        <w:tc>
          <w:tcPr>
            <w:tcW w:type="dxa" w:w="2232"/>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SDK v2 prerelease changes</w:t>
            </w:r>
          </w:p>
        </w:tc>
        <w:tc>
          <w:tcPr>
            <w:tcW w:type="dxa" w:w="2088"/>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Build/API breakage</w:t>
            </w:r>
          </w:p>
        </w:tc>
        <w:tc>
          <w:tcPr>
            <w:tcW w:type="dxa" w:w="5760"/>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Pin exact version, centralise it, verify against v2 docs and add upgrade notes.</w:t>
            </w:r>
          </w:p>
        </w:tc>
      </w:tr>
      <w:tr>
        <w:tc>
          <w:tcPr>
            <w:tcW w:type="dxa" w:w="2232"/>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Automatic overexposure</w:t>
            </w:r>
          </w:p>
        </w:tc>
        <w:tc>
          <w:tcPr>
            <w:tcW w:type="dxa" w:w="2088"/>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Sensitive or destructive actions become tools</w:t>
            </w:r>
          </w:p>
        </w:tc>
        <w:tc>
          <w:tcPr>
            <w:tcW w:type="dxa" w:w="5760"/>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Use explicit allow-list and read-only first delivery.</w:t>
            </w:r>
          </w:p>
        </w:tc>
      </w:tr>
      <w:tr>
        <w:tc>
          <w:tcPr>
            <w:tcW w:type="dxa" w:w="2232"/>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stdout contamination</w:t>
            </w:r>
          </w:p>
        </w:tc>
        <w:tc>
          <w:tcPr>
            <w:tcW w:type="dxa" w:w="2088"/>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VS Code cannot communicate with server</w:t>
            </w:r>
          </w:p>
        </w:tc>
        <w:tc>
          <w:tcPr>
            <w:tcW w:type="dxa" w:w="5760"/>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Redirect logs/build output to stderr and test process streams.</w:t>
            </w:r>
          </w:p>
        </w:tc>
      </w:tr>
      <w:tr>
        <w:tc>
          <w:tcPr>
            <w:tcW w:type="dxa" w:w="2232"/>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Business logic in controllers</w:t>
            </w:r>
          </w:p>
        </w:tc>
        <w:tc>
          <w:tcPr>
            <w:tcW w:type="dxa" w:w="2088"/>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MCP wrapper would duplicate behaviour</w:t>
            </w:r>
          </w:p>
        </w:tc>
        <w:tc>
          <w:tcPr>
            <w:tcW w:type="dxa" w:w="5760"/>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Keep dummy controllers thin; in real projects extract logic into services.</w:t>
            </w:r>
          </w:p>
        </w:tc>
      </w:tr>
      <w:tr>
        <w:tc>
          <w:tcPr>
            <w:tcW w:type="dxa" w:w="2232"/>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Large tool results</w:t>
            </w:r>
          </w:p>
        </w:tc>
        <w:tc>
          <w:tcPr>
            <w:tcW w:type="dxa" w:w="2088"/>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Slow responses and excess context usage</w:t>
            </w:r>
          </w:p>
        </w:tc>
        <w:tc>
          <w:tcPr>
            <w:tcW w:type="dxa" w:w="5760"/>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Bounded paging, concise DTOs and deterministic sorting.</w:t>
            </w:r>
          </w:p>
        </w:tc>
      </w:tr>
      <w:tr>
        <w:tc>
          <w:tcPr>
            <w:tcW w:type="dxa" w:w="2232"/>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Process reset differences</w:t>
            </w:r>
          </w:p>
        </w:tc>
        <w:tc>
          <w:tcPr>
            <w:tcW w:type="dxa" w:w="2088"/>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Writes are lost when a host restarts</w:t>
            </w:r>
          </w:p>
        </w:tc>
        <w:tc>
          <w:tcPr>
            <w:tcW w:type="dxa" w:w="5760"/>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Document the transient-write behaviour; add durable storage only in a later database-backed phase.</w:t>
            </w:r>
          </w:p>
        </w:tc>
      </w:tr>
      <w:tr>
        <w:tc>
          <w:tcPr>
            <w:tcW w:type="dxa" w:w="2232"/>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macOS sandbox restrictions</w:t>
            </w:r>
          </w:p>
        </w:tc>
        <w:tc>
          <w:tcPr>
            <w:tcW w:type="dxa" w:w="2088"/>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No database access required</w:t>
            </w:r>
          </w:p>
        </w:tc>
        <w:tc>
          <w:tcPr>
            <w:tcW w:type="dxa" w:w="5760"/>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No database-file rule is required for this sample.</w:t>
            </w:r>
          </w:p>
        </w:tc>
      </w:tr>
    </w:tbl>
    <w:p>
      <w:pPr>
        <w:spacing w:after="0"/>
      </w:pPr>
    </w:p>
    <w:p>
      <w:pPr>
        <w:pStyle w:val="Heading1"/>
      </w:pPr>
      <w:r>
        <w:t>19. Codex Execution Prompt</w:t>
      </w:r>
    </w:p>
    <w:p>
      <w:r>
        <w:t>The following prompt can be supplied to Codex at the repository root. It is intentionally implementation-oriented and asks Codex to verify SDK v2 APIs rather than relying on stale examples.</w:t>
      </w:r>
    </w:p>
    <w:tbl>
      <w:tblPr>
        <w:tblW w:type="auto" w:w="0"/>
        <w:jc w:val="center"/>
        <w:tblLayout w:type="autofit"/>
        <w:tblLook w:firstColumn="1" w:firstRow="1" w:lastColumn="0" w:lastRow="0" w:noHBand="0" w:noVBand="1" w:val="04A0"/>
      </w:tblPr>
      <w:tblGrid>
        <w:gridCol w:w="10166"/>
      </w:tblGrid>
      <w:tr>
        <w:tc>
          <w:tcPr>
            <w:tcW w:type="dxa" w:w="10166"/>
            <w:shd w:fill="F2F4F7"/>
            <w:tcBorders>
              <w:top w:val="single" w:sz="5" w:color="C8D1DC"/>
              <w:left w:val="single" w:sz="5" w:color="C8D1DC"/>
              <w:bottom w:val="single" w:sz="5" w:color="C8D1DC"/>
              <w:right w:val="single" w:sz="5" w:color="C8D1DC"/>
            </w:tcBorders>
          </w:tcPr>
          <w:p>
            <w:pPr>
              <w:spacing w:before="80" w:after="80"/>
            </w:pPr>
            <w:r>
              <w:rPr>
                <w:rFonts w:ascii="Liberation Mono" w:hAnsi="Liberation Mono"/>
                <w:color w:val="1F2937"/>
                <w:sz w:val="16"/>
              </w:rPr>
              <w:t>Create a complete .NET 10 solution named CommerceMcpDemo that demonstrates a pluggable MCP server beside a layered ASP.NET Core Web API.</w:t>
            </w:r>
            <w:r>
              <w:br/>
            </w:r>
            <w:r>
              <w:rPr>
                <w:rFonts w:ascii="Liberation Mono" w:hAnsi="Liberation Mono"/>
                <w:color w:val="1F2937"/>
                <w:sz w:val="16"/>
              </w:rPr>
            </w:r>
            <w:r>
              <w:br/>
            </w:r>
            <w:r>
              <w:rPr>
                <w:rFonts w:ascii="Liberation Mono" w:hAnsi="Liberation Mono"/>
                <w:color w:val="1F2937"/>
                <w:sz w:val="16"/>
              </w:rPr>
              <w:t>Use the official Model Context Protocol C# SDK v2 documentation at:</w:t>
            </w:r>
            <w:r>
              <w:br/>
            </w:r>
            <w:r>
              <w:rPr>
                <w:rFonts w:ascii="Liberation Mono" w:hAnsi="Liberation Mono"/>
                <w:color w:val="1F2937"/>
                <w:sz w:val="16"/>
              </w:rPr>
              <w:t>https://csharp.sdk.modelcontextprotocol.io/v2/</w:t>
            </w:r>
            <w:r>
              <w:br/>
            </w:r>
            <w:r>
              <w:rPr>
                <w:rFonts w:ascii="Liberation Mono" w:hAnsi="Liberation Mono"/>
                <w:color w:val="1F2937"/>
                <w:sz w:val="16"/>
              </w:rPr>
            </w:r>
            <w:r>
              <w:br/>
            </w:r>
            <w:r>
              <w:rPr>
                <w:rFonts w:ascii="Liberation Mono" w:hAnsi="Liberation Mono"/>
                <w:color w:val="1F2937"/>
                <w:sz w:val="16"/>
              </w:rPr>
              <w:t>Before coding, verify the current NuGet package names, exact latest v2 prerelease version and exact v2 APIs. Pin that exact version in Directory.Packages.props. Do not use floating versions.</w:t>
            </w:r>
            <w:r>
              <w:br/>
            </w:r>
            <w:r>
              <w:rPr>
                <w:rFonts w:ascii="Liberation Mono" w:hAnsi="Liberation Mono"/>
                <w:color w:val="1F2937"/>
                <w:sz w:val="16"/>
              </w:rPr>
            </w:r>
            <w:r>
              <w:br/>
            </w:r>
            <w:r>
              <w:rPr>
                <w:rFonts w:ascii="Liberation Mono" w:hAnsi="Liberation Mono"/>
                <w:color w:val="1F2937"/>
                <w:sz w:val="16"/>
              </w:rPr>
              <w:t>Required projects:</w:t>
            </w:r>
            <w:r>
              <w:br/>
            </w:r>
            <w:r>
              <w:rPr>
                <w:rFonts w:ascii="Liberation Mono" w:hAnsi="Liberation Mono"/>
                <w:color w:val="1F2937"/>
                <w:sz w:val="16"/>
              </w:rPr>
              <w:t>- CommerceMcpDemo.Domain</w:t>
            </w:r>
            <w:r>
              <w:br/>
            </w:r>
            <w:r>
              <w:rPr>
                <w:rFonts w:ascii="Liberation Mono" w:hAnsi="Liberation Mono"/>
                <w:color w:val="1F2937"/>
                <w:sz w:val="16"/>
              </w:rPr>
              <w:t>- CommerceMcpDemo.Application</w:t>
            </w:r>
            <w:r>
              <w:br/>
            </w:r>
            <w:r>
              <w:rPr>
                <w:rFonts w:ascii="Liberation Mono" w:hAnsi="Liberation Mono"/>
                <w:color w:val="1F2937"/>
                <w:sz w:val="16"/>
              </w:rPr>
              <w:t>- CommerceMcpDemo.Infrastructure</w:t>
            </w:r>
            <w:r>
              <w:br/>
            </w:r>
            <w:r>
              <w:rPr>
                <w:rFonts w:ascii="Liberation Mono" w:hAnsi="Liberation Mono"/>
                <w:color w:val="1F2937"/>
                <w:sz w:val="16"/>
              </w:rPr>
              <w:t>- CommerceMcpDemo.Api</w:t>
            </w:r>
            <w:r>
              <w:br/>
            </w:r>
            <w:r>
              <w:rPr>
                <w:rFonts w:ascii="Liberation Mono" w:hAnsi="Liberation Mono"/>
                <w:color w:val="1F2937"/>
                <w:sz w:val="16"/>
              </w:rPr>
              <w:t>- CommerceMcpDemo.McpServer</w:t>
            </w:r>
            <w:r>
              <w:br/>
            </w:r>
            <w:r>
              <w:rPr>
                <w:rFonts w:ascii="Liberation Mono" w:hAnsi="Liberation Mono"/>
                <w:color w:val="1F2937"/>
                <w:sz w:val="16"/>
              </w:rPr>
              <w:t>- Application tests</w:t>
            </w:r>
            <w:r>
              <w:br/>
            </w:r>
            <w:r>
              <w:rPr>
                <w:rFonts w:ascii="Liberation Mono" w:hAnsi="Liberation Mono"/>
                <w:color w:val="1F2937"/>
                <w:sz w:val="16"/>
              </w:rPr>
              <w:t>- API integration tests</w:t>
            </w:r>
            <w:r>
              <w:br/>
            </w:r>
            <w:r>
              <w:rPr>
                <w:rFonts w:ascii="Liberation Mono" w:hAnsi="Liberation Mono"/>
                <w:color w:val="1F2937"/>
                <w:sz w:val="16"/>
              </w:rPr>
              <w:t>- MCP server tests</w:t>
            </w:r>
            <w:r>
              <w:br/>
            </w:r>
            <w:r>
              <w:rPr>
                <w:rFonts w:ascii="Liberation Mono" w:hAnsi="Liberation Mono"/>
                <w:color w:val="1F2937"/>
                <w:sz w:val="16"/>
              </w:rPr>
            </w:r>
            <w:r>
              <w:br/>
            </w:r>
            <w:r>
              <w:rPr>
                <w:rFonts w:ascii="Liberation Mono" w:hAnsi="Liberation Mono"/>
                <w:color w:val="1F2937"/>
                <w:sz w:val="16"/>
              </w:rPr>
              <w:t>Architecture:</w:t>
            </w:r>
            <w:r>
              <w:br/>
            </w:r>
            <w:r>
              <w:rPr>
                <w:rFonts w:ascii="Liberation Mono" w:hAnsi="Liberation Mono"/>
                <w:color w:val="1F2937"/>
                <w:sz w:val="16"/>
              </w:rPr>
              <w:t>- ASP.NET Core controllers</w:t>
            </w:r>
            <w:r>
              <w:br/>
            </w:r>
            <w:r>
              <w:rPr>
                <w:rFonts w:ascii="Liberation Mono" w:hAnsi="Liberation Mono"/>
                <w:color w:val="1F2937"/>
                <w:sz w:val="16"/>
              </w:rPr>
              <w:t>- Service interfaces and service implementations</w:t>
            </w:r>
            <w:r>
              <w:br/>
            </w:r>
            <w:r>
              <w:rPr>
                <w:rFonts w:ascii="Liberation Mono" w:hAnsi="Liberation Mono"/>
                <w:color w:val="1F2937"/>
                <w:sz w:val="16"/>
              </w:rPr>
              <w:t>- Repository interfaces and hardcoded in-memory repository implementations</w:t>
            </w:r>
            <w:r>
              <w:br/>
            </w:r>
            <w:r>
              <w:rPr>
                <w:rFonts w:ascii="Liberation Mono" w:hAnsi="Liberation Mono"/>
                <w:color w:val="1F2937"/>
                <w:sz w:val="16"/>
              </w:rPr>
              <w:t>- No database; hardcoded values stored in in-memory collections</w:t>
            </w:r>
            <w:r>
              <w:br/>
            </w:r>
            <w:r>
              <w:rPr>
                <w:rFonts w:ascii="Liberation Mono" w:hAnsi="Liberation Mono"/>
                <w:color w:val="1F2937"/>
                <w:sz w:val="16"/>
              </w:rPr>
              <w:t>- Shared AddCommerceApplication() and AddCommerceInMemoryData() extension methods</w:t>
            </w:r>
            <w:r>
              <w:br/>
            </w:r>
            <w:r>
              <w:rPr>
                <w:rFonts w:ascii="Liberation Mono" w:hAnsi="Liberation Mono"/>
                <w:color w:val="1F2937"/>
                <w:sz w:val="16"/>
              </w:rPr>
              <w:t>- Controllers and MCP tools must call the same application service interfaces</w:t>
            </w:r>
            <w:r>
              <w:br/>
            </w:r>
            <w:r>
              <w:rPr>
                <w:rFonts w:ascii="Liberation Mono" w:hAnsi="Liberation Mono"/>
                <w:color w:val="1F2937"/>
                <w:sz w:val="16"/>
              </w:rPr>
              <w:t>- MCP tools must never call controllers or the HTTP API</w:t>
            </w:r>
            <w:r>
              <w:br/>
            </w:r>
            <w:r>
              <w:rPr>
                <w:rFonts w:ascii="Liberation Mono" w:hAnsi="Liberation Mono"/>
                <w:color w:val="1F2937"/>
                <w:sz w:val="16"/>
              </w:rPr>
            </w:r>
            <w:r>
              <w:br/>
            </w:r>
            <w:r>
              <w:rPr>
                <w:rFonts w:ascii="Liberation Mono" w:hAnsi="Liberation Mono"/>
                <w:color w:val="1F2937"/>
                <w:sz w:val="16"/>
              </w:rPr>
              <w:t>Dummy domain:</w:t>
            </w:r>
            <w:r>
              <w:br/>
            </w:r>
            <w:r>
              <w:rPr>
                <w:rFonts w:ascii="Liberation Mono" w:hAnsi="Liberation Mono"/>
                <w:color w:val="1F2937"/>
                <w:sz w:val="16"/>
              </w:rPr>
              <w:t>- Customer</w:t>
            </w:r>
            <w:r>
              <w:br/>
            </w:r>
            <w:r>
              <w:rPr>
                <w:rFonts w:ascii="Liberation Mono" w:hAnsi="Liberation Mono"/>
                <w:color w:val="1F2937"/>
                <w:sz w:val="16"/>
              </w:rPr>
              <w:t>- Product</w:t>
            </w:r>
            <w:r>
              <w:br/>
            </w:r>
            <w:r>
              <w:rPr>
                <w:rFonts w:ascii="Liberation Mono" w:hAnsi="Liberation Mono"/>
                <w:color w:val="1F2937"/>
                <w:sz w:val="16"/>
              </w:rPr>
              <w:t>- Order</w:t>
            </w:r>
            <w:r>
              <w:br/>
            </w:r>
            <w:r>
              <w:rPr>
                <w:rFonts w:ascii="Liberation Mono" w:hAnsi="Liberation Mono"/>
                <w:color w:val="1F2937"/>
                <w:sz w:val="16"/>
              </w:rPr>
              <w:t>- OrderItem</w:t>
            </w:r>
            <w:r>
              <w:br/>
            </w:r>
            <w:r>
              <w:rPr>
                <w:rFonts w:ascii="Liberation Mono" w:hAnsi="Liberation Mono"/>
                <w:color w:val="1F2937"/>
                <w:sz w:val="16"/>
              </w:rPr>
              <w:t>Include deterministic hardcoded sample data.</w:t>
            </w:r>
            <w:r>
              <w:br/>
            </w:r>
            <w:r>
              <w:rPr>
                <w:rFonts w:ascii="Liberation Mono" w:hAnsi="Liberation Mono"/>
                <w:color w:val="1F2937"/>
                <w:sz w:val="16"/>
              </w:rPr>
            </w:r>
            <w:r>
              <w:br/>
            </w:r>
            <w:r>
              <w:rPr>
                <w:rFonts w:ascii="Liberation Mono" w:hAnsi="Liberation Mono"/>
                <w:color w:val="1F2937"/>
                <w:sz w:val="16"/>
              </w:rPr>
              <w:t>API endpoints:</w:t>
            </w:r>
            <w:r>
              <w:br/>
            </w:r>
            <w:r>
              <w:rPr>
                <w:rFonts w:ascii="Liberation Mono" w:hAnsi="Liberation Mono"/>
                <w:color w:val="1F2937"/>
                <w:sz w:val="16"/>
              </w:rPr>
              <w:t>- Get/search/create customers</w:t>
            </w:r>
            <w:r>
              <w:br/>
            </w:r>
            <w:r>
              <w:rPr>
                <w:rFonts w:ascii="Liberation Mono" w:hAnsi="Liberation Mono"/>
                <w:color w:val="1F2937"/>
                <w:sz w:val="16"/>
              </w:rPr>
              <w:t>- Get/search products</w:t>
            </w:r>
            <w:r>
              <w:br/>
            </w:r>
            <w:r>
              <w:rPr>
                <w:rFonts w:ascii="Liberation Mono" w:hAnsi="Liberation Mono"/>
                <w:color w:val="1F2937"/>
                <w:sz w:val="16"/>
              </w:rPr>
              <w:t>- Get/search/create draft orders</w:t>
            </w:r>
            <w:r>
              <w:br/>
            </w:r>
            <w:r>
              <w:rPr>
                <w:rFonts w:ascii="Liberation Mono" w:hAnsi="Liberation Mono"/>
                <w:color w:val="1F2937"/>
                <w:sz w:val="16"/>
              </w:rPr>
              <w:t>Use DTOs, validation, paging, ProblemDetails and OpenAPI.</w:t>
            </w:r>
            <w:r>
              <w:br/>
            </w:r>
            <w:r>
              <w:rPr>
                <w:rFonts w:ascii="Liberation Mono" w:hAnsi="Liberation Mono"/>
                <w:color w:val="1F2937"/>
                <w:sz w:val="16"/>
              </w:rPr>
            </w:r>
            <w:r>
              <w:br/>
            </w:r>
            <w:r>
              <w:rPr>
                <w:rFonts w:ascii="Liberation Mono" w:hAnsi="Liberation Mono"/>
                <w:color w:val="1F2937"/>
                <w:sz w:val="16"/>
              </w:rPr>
              <w:t>MCP server:</w:t>
            </w:r>
            <w:r>
              <w:br/>
            </w:r>
            <w:r>
              <w:rPr>
                <w:rFonts w:ascii="Liberation Mono" w:hAnsi="Liberation Mono"/>
                <w:color w:val="1F2937"/>
                <w:sz w:val="16"/>
              </w:rPr>
              <w:t>- Separate executable project</w:t>
            </w:r>
            <w:r>
              <w:br/>
            </w:r>
            <w:r>
              <w:rPr>
                <w:rFonts w:ascii="Liberation Mono" w:hAnsi="Liberation Mono"/>
                <w:color w:val="1F2937"/>
                <w:sz w:val="16"/>
              </w:rPr>
              <w:t>- Generic Host</w:t>
            </w:r>
            <w:r>
              <w:br/>
            </w:r>
            <w:r>
              <w:rPr>
                <w:rFonts w:ascii="Liberation Mono" w:hAnsi="Liberation Mono"/>
                <w:color w:val="1F2937"/>
                <w:sz w:val="16"/>
              </w:rPr>
              <w:t>- stdio transport</w:t>
            </w:r>
            <w:r>
              <w:br/>
            </w:r>
            <w:r>
              <w:rPr>
                <w:rFonts w:ascii="Liberation Mono" w:hAnsi="Liberation Mono"/>
                <w:color w:val="1F2937"/>
                <w:sz w:val="16"/>
              </w:rPr>
              <w:t>- tool discovery from the MCP assembly</w:t>
            </w:r>
            <w:r>
              <w:br/>
            </w:r>
            <w:r>
              <w:rPr>
                <w:rFonts w:ascii="Liberation Mono" w:hAnsi="Liberation Mono"/>
                <w:color w:val="1F2937"/>
                <w:sz w:val="16"/>
              </w:rPr>
              <w:t>- all logs to stderr; never use Console.WriteLine</w:t>
            </w:r>
            <w:r>
              <w:br/>
            </w:r>
            <w:r>
              <w:rPr>
                <w:rFonts w:ascii="Liberation Mono" w:hAnsi="Liberation Mono"/>
                <w:color w:val="1F2937"/>
                <w:sz w:val="16"/>
              </w:rPr>
              <w:t>- strongly typed tools with descriptions for every tool and user input</w:t>
            </w:r>
            <w:r>
              <w:br/>
            </w:r>
            <w:r>
              <w:rPr>
                <w:rFonts w:ascii="Liberation Mono" w:hAnsi="Liberation Mono"/>
                <w:color w:val="1F2937"/>
                <w:sz w:val="16"/>
              </w:rPr>
              <w:t>- cancellation-token support</w:t>
            </w:r>
            <w:r>
              <w:br/>
            </w:r>
            <w:r>
              <w:rPr>
                <w:rFonts w:ascii="Liberation Mono" w:hAnsi="Liberation Mono"/>
                <w:color w:val="1F2937"/>
                <w:sz w:val="16"/>
              </w:rPr>
              <w:t>- safe exception mapping</w:t>
            </w:r>
            <w:r>
              <w:br/>
            </w:r>
            <w:r>
              <w:rPr>
                <w:rFonts w:ascii="Liberation Mono" w:hAnsi="Liberation Mono"/>
                <w:color w:val="1F2937"/>
                <w:sz w:val="16"/>
              </w:rPr>
              <w:t>- bounded pagination</w:t>
            </w:r>
            <w:r>
              <w:br/>
            </w:r>
            <w:r>
              <w:rPr>
                <w:rFonts w:ascii="Liberation Mono" w:hAnsi="Liberation Mono"/>
                <w:color w:val="1F2937"/>
                <w:sz w:val="16"/>
              </w:rPr>
              <w:t>- read-only tools enabled by default</w:t>
            </w:r>
            <w:r>
              <w:br/>
            </w:r>
            <w:r>
              <w:rPr>
                <w:rFonts w:ascii="Liberation Mono" w:hAnsi="Liberation Mono"/>
                <w:color w:val="1F2937"/>
                <w:sz w:val="16"/>
              </w:rPr>
              <w:t>- write tools must not be registered by default</w:t>
            </w:r>
            <w:r>
              <w:br/>
            </w:r>
            <w:r>
              <w:rPr>
                <w:rFonts w:ascii="Liberation Mono" w:hAnsi="Liberation Mono"/>
                <w:color w:val="1F2937"/>
                <w:sz w:val="16"/>
              </w:rPr>
            </w:r>
            <w:r>
              <w:br/>
            </w:r>
            <w:r>
              <w:rPr>
                <w:rFonts w:ascii="Liberation Mono" w:hAnsi="Liberation Mono"/>
                <w:color w:val="1F2937"/>
                <w:sz w:val="16"/>
              </w:rPr>
              <w:t>Implement these initial tools:</w:t>
            </w:r>
            <w:r>
              <w:br/>
            </w:r>
            <w:r>
              <w:rPr>
                <w:rFonts w:ascii="Liberation Mono" w:hAnsi="Liberation Mono"/>
                <w:color w:val="1F2937"/>
                <w:sz w:val="16"/>
              </w:rPr>
              <w:t>- commerce_get_customer</w:t>
            </w:r>
            <w:r>
              <w:br/>
            </w:r>
            <w:r>
              <w:rPr>
                <w:rFonts w:ascii="Liberation Mono" w:hAnsi="Liberation Mono"/>
                <w:color w:val="1F2937"/>
                <w:sz w:val="16"/>
              </w:rPr>
              <w:t>- commerce_search_customers</w:t>
            </w:r>
            <w:r>
              <w:br/>
            </w:r>
            <w:r>
              <w:rPr>
                <w:rFonts w:ascii="Liberation Mono" w:hAnsi="Liberation Mono"/>
                <w:color w:val="1F2937"/>
                <w:sz w:val="16"/>
              </w:rPr>
              <w:t>- commerce_get_product</w:t>
            </w:r>
            <w:r>
              <w:br/>
            </w:r>
            <w:r>
              <w:rPr>
                <w:rFonts w:ascii="Liberation Mono" w:hAnsi="Liberation Mono"/>
                <w:color w:val="1F2937"/>
                <w:sz w:val="16"/>
              </w:rPr>
              <w:t>- commerce_search_products</w:t>
            </w:r>
            <w:r>
              <w:br/>
            </w:r>
            <w:r>
              <w:rPr>
                <w:rFonts w:ascii="Liberation Mono" w:hAnsi="Liberation Mono"/>
                <w:color w:val="1F2937"/>
                <w:sz w:val="16"/>
              </w:rPr>
              <w:t>- commerce_get_order</w:t>
            </w:r>
            <w:r>
              <w:br/>
            </w:r>
            <w:r>
              <w:rPr>
                <w:rFonts w:ascii="Liberation Mono" w:hAnsi="Liberation Mono"/>
                <w:color w:val="1F2937"/>
                <w:sz w:val="16"/>
              </w:rPr>
              <w:t>- commerce_search_orders</w:t>
            </w:r>
            <w:r>
              <w:br/>
            </w:r>
            <w:r>
              <w:rPr>
                <w:rFonts w:ascii="Liberation Mono" w:hAnsi="Liberation Mono"/>
                <w:color w:val="1F2937"/>
                <w:sz w:val="16"/>
              </w:rPr>
            </w:r>
            <w:r>
              <w:br/>
            </w:r>
            <w:r>
              <w:rPr>
                <w:rFonts w:ascii="Liberation Mono" w:hAnsi="Liberation Mono"/>
                <w:color w:val="1F2937"/>
                <w:sz w:val="16"/>
              </w:rPr>
              <w:t>Create .vscode/mcp.json for GitHub Copilot and scripts/start-mcp.sh. The startup script must build with build output redirected to stderr and then execute the compiled DLL.</w:t>
            </w:r>
            <w:r>
              <w:br/>
            </w:r>
            <w:r>
              <w:rPr>
                <w:rFonts w:ascii="Liberation Mono" w:hAnsi="Liberation Mono"/>
                <w:color w:val="1F2937"/>
                <w:sz w:val="16"/>
              </w:rPr>
            </w:r>
            <w:r>
              <w:br/>
            </w:r>
            <w:r>
              <w:rPr>
                <w:rFonts w:ascii="Liberation Mono" w:hAnsi="Liberation Mono"/>
                <w:color w:val="1F2937"/>
                <w:sz w:val="16"/>
              </w:rPr>
              <w:t>Create tests for:</w:t>
            </w:r>
            <w:r>
              <w:br/>
            </w:r>
            <w:r>
              <w:rPr>
                <w:rFonts w:ascii="Liberation Mono" w:hAnsi="Liberation Mono"/>
                <w:color w:val="1F2937"/>
                <w:sz w:val="16"/>
              </w:rPr>
              <w:t>- service business rules</w:t>
            </w:r>
            <w:r>
              <w:br/>
            </w:r>
            <w:r>
              <w:rPr>
                <w:rFonts w:ascii="Liberation Mono" w:hAnsi="Liberation Mono"/>
                <w:color w:val="1F2937"/>
                <w:sz w:val="16"/>
              </w:rPr>
              <w:t>- repository queries</w:t>
            </w:r>
            <w:r>
              <w:br/>
            </w:r>
            <w:r>
              <w:rPr>
                <w:rFonts w:ascii="Liberation Mono" w:hAnsi="Liberation Mono"/>
                <w:color w:val="1F2937"/>
                <w:sz w:val="16"/>
              </w:rPr>
              <w:t>- API routes</w:t>
            </w:r>
            <w:r>
              <w:br/>
            </w:r>
            <w:r>
              <w:rPr>
                <w:rFonts w:ascii="Liberation Mono" w:hAnsi="Liberation Mono"/>
                <w:color w:val="1F2937"/>
                <w:sz w:val="16"/>
              </w:rPr>
              <w:t>- MCP tool discovery</w:t>
            </w:r>
            <w:r>
              <w:br/>
            </w:r>
            <w:r>
              <w:rPr>
                <w:rFonts w:ascii="Liberation Mono" w:hAnsi="Liberation Mono"/>
                <w:color w:val="1F2937"/>
                <w:sz w:val="16"/>
              </w:rPr>
              <w:t>- successful invocation</w:t>
            </w:r>
            <w:r>
              <w:br/>
            </w:r>
            <w:r>
              <w:rPr>
                <w:rFonts w:ascii="Liberation Mono" w:hAnsi="Liberation Mono"/>
                <w:color w:val="1F2937"/>
                <w:sz w:val="16"/>
              </w:rPr>
              <w:t>- validation</w:t>
            </w:r>
            <w:r>
              <w:br/>
            </w:r>
            <w:r>
              <w:rPr>
                <w:rFonts w:ascii="Liberation Mono" w:hAnsi="Liberation Mono"/>
                <w:color w:val="1F2937"/>
                <w:sz w:val="16"/>
              </w:rPr>
              <w:t>- not found</w:t>
            </w:r>
            <w:r>
              <w:br/>
            </w:r>
            <w:r>
              <w:rPr>
                <w:rFonts w:ascii="Liberation Mono" w:hAnsi="Liberation Mono"/>
                <w:color w:val="1F2937"/>
                <w:sz w:val="16"/>
              </w:rPr>
              <w:t>- cancellation</w:t>
            </w:r>
            <w:r>
              <w:br/>
            </w:r>
            <w:r>
              <w:rPr>
                <w:rFonts w:ascii="Liberation Mono" w:hAnsi="Liberation Mono"/>
                <w:color w:val="1F2937"/>
                <w:sz w:val="16"/>
              </w:rPr>
              <w:t>- exception sanitisation</w:t>
            </w:r>
            <w:r>
              <w:br/>
            </w:r>
            <w:r>
              <w:rPr>
                <w:rFonts w:ascii="Liberation Mono" w:hAnsi="Liberation Mono"/>
                <w:color w:val="1F2937"/>
                <w:sz w:val="16"/>
              </w:rPr>
              <w:t>- maximum page size</w:t>
            </w:r>
            <w:r>
              <w:br/>
            </w:r>
            <w:r>
              <w:rPr>
                <w:rFonts w:ascii="Liberation Mono" w:hAnsi="Liberation Mono"/>
                <w:color w:val="1F2937"/>
                <w:sz w:val="16"/>
              </w:rPr>
              <w:t>- absence of write tools</w:t>
            </w:r>
            <w:r>
              <w:br/>
            </w:r>
            <w:r>
              <w:rPr>
                <w:rFonts w:ascii="Liberation Mono" w:hAnsi="Liberation Mono"/>
                <w:color w:val="1F2937"/>
                <w:sz w:val="16"/>
              </w:rPr>
              <w:t>- stdout remains free of log output</w:t>
            </w:r>
            <w:r>
              <w:br/>
            </w:r>
            <w:r>
              <w:rPr>
                <w:rFonts w:ascii="Liberation Mono" w:hAnsi="Liberation Mono"/>
                <w:color w:val="1F2937"/>
                <w:sz w:val="16"/>
              </w:rPr>
            </w:r>
            <w:r>
              <w:br/>
            </w:r>
            <w:r>
              <w:rPr>
                <w:rFonts w:ascii="Liberation Mono" w:hAnsi="Liberation Mono"/>
                <w:color w:val="1F2937"/>
                <w:sz w:val="16"/>
              </w:rPr>
              <w:t>Create a README with:</w:t>
            </w:r>
            <w:r>
              <w:br/>
            </w:r>
            <w:r>
              <w:rPr>
                <w:rFonts w:ascii="Liberation Mono" w:hAnsi="Liberation Mono"/>
                <w:color w:val="1F2937"/>
                <w:sz w:val="16"/>
              </w:rPr>
              <w:t>- architecture</w:t>
            </w:r>
            <w:r>
              <w:br/>
            </w:r>
            <w:r>
              <w:rPr>
                <w:rFonts w:ascii="Liberation Mono" w:hAnsi="Liberation Mono"/>
                <w:color w:val="1F2937"/>
                <w:sz w:val="16"/>
              </w:rPr>
              <w:t>- Mac Apple Silicon and Intel setup</w:t>
            </w:r>
            <w:r>
              <w:br/>
            </w:r>
            <w:r>
              <w:rPr>
                <w:rFonts w:ascii="Liberation Mono" w:hAnsi="Liberation Mono"/>
                <w:color w:val="1F2937"/>
                <w:sz w:val="16"/>
              </w:rPr>
              <w:t>- dotnet commands</w:t>
            </w:r>
            <w:r>
              <w:br/>
            </w:r>
            <w:r>
              <w:rPr>
                <w:rFonts w:ascii="Liberation Mono" w:hAnsi="Liberation Mono"/>
                <w:color w:val="1F2937"/>
                <w:sz w:val="16"/>
              </w:rPr>
              <w:t>- sample-data reset instructions (restart the host)</w:t>
            </w:r>
            <w:r>
              <w:br/>
            </w:r>
            <w:r>
              <w:rPr>
                <w:rFonts w:ascii="Liberation Mono" w:hAnsi="Liberation Mono"/>
                <w:color w:val="1F2937"/>
                <w:sz w:val="16"/>
              </w:rPr>
              <w:t>- API run instructions</w:t>
            </w:r>
            <w:r>
              <w:br/>
            </w:r>
            <w:r>
              <w:rPr>
                <w:rFonts w:ascii="Liberation Mono" w:hAnsi="Liberation Mono"/>
                <w:color w:val="1F2937"/>
                <w:sz w:val="16"/>
              </w:rPr>
              <w:t>- VS Code Copilot MCP configuration</w:t>
            </w:r>
            <w:r>
              <w:br/>
            </w:r>
            <w:r>
              <w:rPr>
                <w:rFonts w:ascii="Liberation Mono" w:hAnsi="Liberation Mono"/>
                <w:color w:val="1F2937"/>
                <w:sz w:val="16"/>
              </w:rPr>
              <w:t>- how to add another MCP tool</w:t>
            </w:r>
            <w:r>
              <w:br/>
            </w:r>
            <w:r>
              <w:rPr>
                <w:rFonts w:ascii="Liberation Mono" w:hAnsi="Liberation Mono"/>
                <w:color w:val="1F2937"/>
                <w:sz w:val="16"/>
              </w:rPr>
              <w:t>- troubleshooting and MCP output logs</w:t>
            </w:r>
            <w:r>
              <w:br/>
            </w:r>
            <w:r>
              <w:rPr>
                <w:rFonts w:ascii="Liberation Mono" w:hAnsi="Liberation Mono"/>
                <w:color w:val="1F2937"/>
                <w:sz w:val="16"/>
              </w:rPr>
              <w:t>- warning that SDK v2 is prerelease and how to upgrade safely</w:t>
            </w:r>
            <w:r>
              <w:br/>
            </w:r>
            <w:r>
              <w:rPr>
                <w:rFonts w:ascii="Liberation Mono" w:hAnsi="Liberation Mono"/>
                <w:color w:val="1F2937"/>
                <w:sz w:val="16"/>
              </w:rPr>
            </w:r>
            <w:r>
              <w:br/>
            </w:r>
            <w:r>
              <w:rPr>
                <w:rFonts w:ascii="Liberation Mono" w:hAnsi="Liberation Mono"/>
                <w:color w:val="1F2937"/>
                <w:sz w:val="16"/>
              </w:rPr>
              <w:t>Run restore, build and all tests. Fix compilation/test failures rather than leaving pseudocode. Finally provide:</w:t>
            </w:r>
            <w:r>
              <w:br/>
            </w:r>
            <w:r>
              <w:rPr>
                <w:rFonts w:ascii="Liberation Mono" w:hAnsi="Liberation Mono"/>
                <w:color w:val="1F2937"/>
                <w:sz w:val="16"/>
              </w:rPr>
              <w:t>- final project tree</w:t>
            </w:r>
            <w:r>
              <w:br/>
            </w:r>
            <w:r>
              <w:rPr>
                <w:rFonts w:ascii="Liberation Mono" w:hAnsi="Liberation Mono"/>
                <w:color w:val="1F2937"/>
                <w:sz w:val="16"/>
              </w:rPr>
              <w:t>- package versions</w:t>
            </w:r>
            <w:r>
              <w:br/>
            </w:r>
            <w:r>
              <w:rPr>
                <w:rFonts w:ascii="Liberation Mono" w:hAnsi="Liberation Mono"/>
                <w:color w:val="1F2937"/>
                <w:sz w:val="16"/>
              </w:rPr>
              <w:t>- commands executed</w:t>
            </w:r>
            <w:r>
              <w:br/>
            </w:r>
            <w:r>
              <w:rPr>
                <w:rFonts w:ascii="Liberation Mono" w:hAnsi="Liberation Mono"/>
                <w:color w:val="1F2937"/>
                <w:sz w:val="16"/>
              </w:rPr>
              <w:t>- test results</w:t>
            </w:r>
            <w:r>
              <w:br/>
            </w:r>
            <w:r>
              <w:rPr>
                <w:rFonts w:ascii="Liberation Mono" w:hAnsi="Liberation Mono"/>
                <w:color w:val="1F2937"/>
                <w:sz w:val="16"/>
              </w:rPr>
              <w:t>- changed files</w:t>
            </w:r>
            <w:r>
              <w:br/>
            </w:r>
            <w:r>
              <w:rPr>
                <w:rFonts w:ascii="Liberation Mono" w:hAnsi="Liberation Mono"/>
                <w:color w:val="1F2937"/>
                <w:sz w:val="16"/>
              </w:rPr>
              <w:t>- one example Copilot prompt for each MCP tool</w:t>
            </w:r>
          </w:p>
        </w:tc>
      </w:tr>
    </w:tbl>
    <w:p>
      <w:pPr>
        <w:pStyle w:val="Heading1"/>
      </w:pPr>
      <w:r>
        <w:t>20. Implementation Checklist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936"/>
            <w:shd w:fill="17365D"/>
            <w:vAlign w:val="center"/>
            <w:tcBorders>
              <w:top w:val="single" w:sz="4" w:color="C8D1DC"/>
              <w:left w:val="single" w:sz="4" w:color="C8D1DC"/>
              <w:bottom w:val="single" w:sz="4" w:color="C8D1DC"/>
              <w:right w:val="single" w:sz="4" w:color="C8D1DC"/>
            </w:tcBorders>
          </w:tcPr>
          <w:p>
            <w:pPr>
              <w:jc w:val="left"/>
            </w:pPr>
            <w:r>
              <w:rPr>
                <w:rFonts w:ascii="Aptos" w:hAnsi="Aptos"/>
                <w:b/>
                <w:color w:val="FFFFFF"/>
                <w:sz w:val="17"/>
              </w:rPr>
              <w:t>Done</w:t>
            </w:r>
          </w:p>
        </w:tc>
        <w:tc>
          <w:tcPr>
            <w:tcW w:type="dxa" w:w="8856"/>
            <w:shd w:fill="17365D"/>
            <w:vAlign w:val="center"/>
            <w:tcBorders>
              <w:top w:val="single" w:sz="4" w:color="C8D1DC"/>
              <w:left w:val="single" w:sz="4" w:color="C8D1DC"/>
              <w:bottom w:val="single" w:sz="4" w:color="C8D1DC"/>
              <w:right w:val="single" w:sz="4" w:color="C8D1DC"/>
            </w:tcBorders>
          </w:tcPr>
          <w:p>
            <w:pPr>
              <w:jc w:val="left"/>
            </w:pPr>
            <w:r>
              <w:rPr>
                <w:rFonts w:ascii="Aptos" w:hAnsi="Aptos"/>
                <w:b/>
                <w:color w:val="FFFFFF"/>
                <w:sz w:val="17"/>
              </w:rPr>
              <w:t>Item</w:t>
            </w:r>
          </w:p>
        </w:tc>
      </w:tr>
      <w:tr>
        <w:tc>
          <w:tcPr>
            <w:tcW w:type="dxa" w:w="936"/>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w:t>
            </w:r>
          </w:p>
        </w:tc>
        <w:tc>
          <w:tcPr>
            <w:tcW w:type="dxa" w:w="8856"/>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Create solution and projects</w:t>
            </w:r>
          </w:p>
        </w:tc>
      </w:tr>
      <w:tr>
        <w:tc>
          <w:tcPr>
            <w:tcW w:type="dxa" w:w="936"/>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w:t>
            </w:r>
          </w:p>
        </w:tc>
        <w:tc>
          <w:tcPr>
            <w:tcW w:type="dxa" w:w="8856"/>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Add central package/version management</w:t>
            </w:r>
          </w:p>
        </w:tc>
      </w:tr>
      <w:tr>
        <w:tc>
          <w:tcPr>
            <w:tcW w:type="dxa" w:w="936"/>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w:t>
            </w:r>
          </w:p>
        </w:tc>
        <w:tc>
          <w:tcPr>
            <w:tcW w:type="dxa" w:w="8856"/>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Implement domain entities and DTOs</w:t>
            </w:r>
          </w:p>
        </w:tc>
      </w:tr>
      <w:tr>
        <w:tc>
          <w:tcPr>
            <w:tcW w:type="dxa" w:w="936"/>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w:t>
            </w:r>
          </w:p>
        </w:tc>
        <w:tc>
          <w:tcPr>
            <w:tcW w:type="dxa" w:w="8856"/>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Implement services and repository contracts</w:t>
            </w:r>
          </w:p>
        </w:tc>
      </w:tr>
      <w:tr>
        <w:tc>
          <w:tcPr>
            <w:tcW w:type="dxa" w:w="936"/>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w:t>
            </w:r>
          </w:p>
        </w:tc>
        <w:tc>
          <w:tcPr>
            <w:tcW w:type="dxa" w:w="8856"/>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Implement hardcoded in-memory repositories and sample data</w:t>
            </w:r>
          </w:p>
        </w:tc>
      </w:tr>
      <w:tr>
        <w:tc>
          <w:tcPr>
            <w:tcW w:type="dxa" w:w="936"/>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w:t>
            </w:r>
          </w:p>
        </w:tc>
        <w:tc>
          <w:tcPr>
            <w:tcW w:type="dxa" w:w="8856"/>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Implement controllers and API error handling</w:t>
            </w:r>
          </w:p>
        </w:tc>
      </w:tr>
      <w:tr>
        <w:tc>
          <w:tcPr>
            <w:tcW w:type="dxa" w:w="936"/>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w:t>
            </w:r>
          </w:p>
        </w:tc>
        <w:tc>
          <w:tcPr>
            <w:tcW w:type="dxa" w:w="8856"/>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Add MCP v2 package and stdio host</w:t>
            </w:r>
          </w:p>
        </w:tc>
      </w:tr>
      <w:tr>
        <w:tc>
          <w:tcPr>
            <w:tcW w:type="dxa" w:w="936"/>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w:t>
            </w:r>
          </w:p>
        </w:tc>
        <w:tc>
          <w:tcPr>
            <w:tcW w:type="dxa" w:w="8856"/>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Implement six read-only MCP tools</w:t>
            </w:r>
          </w:p>
        </w:tc>
      </w:tr>
      <w:tr>
        <w:tc>
          <w:tcPr>
            <w:tcW w:type="dxa" w:w="936"/>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w:t>
            </w:r>
          </w:p>
        </w:tc>
        <w:tc>
          <w:tcPr>
            <w:tcW w:type="dxa" w:w="8856"/>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Add VS Code mcp.json and startup scripts</w:t>
            </w:r>
          </w:p>
        </w:tc>
      </w:tr>
      <w:tr>
        <w:tc>
          <w:tcPr>
            <w:tcW w:type="dxa" w:w="936"/>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w:t>
            </w:r>
          </w:p>
        </w:tc>
        <w:tc>
          <w:tcPr>
            <w:tcW w:type="dxa" w:w="8856"/>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Add all test projects and smoke tests</w:t>
            </w:r>
          </w:p>
        </w:tc>
      </w:tr>
      <w:tr>
        <w:tc>
          <w:tcPr>
            <w:tcW w:type="dxa" w:w="936"/>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w:t>
            </w:r>
          </w:p>
        </w:tc>
        <w:tc>
          <w:tcPr>
            <w:tcW w:type="dxa" w:w="8856"/>
            <w:vAlign w:val="top"/>
            <w:tcBorders>
              <w:top w:val="single" w:sz="4" w:color="C8D1DC"/>
              <w:left w:val="single" w:sz="4" w:color="C8D1DC"/>
              <w:bottom w:val="single" w:sz="4" w:color="C8D1DC"/>
              <w:right w:val="single" w:sz="4" w:color="C8D1DC"/>
            </w:tcBorders>
          </w:tcPr>
          <w:p>
            <w:pPr>
              <w:spacing w:after="0"/>
            </w:pPr>
            <w:r>
              <w:rPr>
                <w:rFonts w:ascii="Aptos" w:hAnsi="Aptos"/>
                <w:color w:val="1F2937"/>
                <w:sz w:val="16"/>
              </w:rPr>
              <w:t>Validate on macOS</w:t>
            </w:r>
          </w:p>
        </w:tc>
      </w:tr>
      <w:tr>
        <w:tc>
          <w:tcPr>
            <w:tcW w:type="dxa" w:w="936"/>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w:t>
            </w:r>
          </w:p>
        </w:tc>
        <w:tc>
          <w:tcPr>
            <w:tcW w:type="dxa" w:w="8856"/>
            <w:vAlign w:val="top"/>
            <w:shd w:fill="F8FAFC"/>
            <w:tcBorders>
              <w:top w:val="single" w:sz="4" w:color="C8D1DC"/>
              <w:left w:val="single" w:sz="4" w:color="C8D1DC"/>
              <w:bottom w:val="single" w:sz="4" w:color="C8D1DC"/>
              <w:right w:val="single" w:sz="4" w:color="C8D1DC"/>
            </w:tcBorders>
          </w:tcPr>
          <w:p>
            <w:pPr>
              <w:spacing w:after="0"/>
            </w:pPr>
            <w:r>
              <w:rPr>
                <w:rFonts w:ascii="Aptos" w:hAnsi="Aptos"/>
                <w:color w:val="1F2937"/>
                <w:sz w:val="16"/>
              </w:rPr>
              <w:t>Complete README and upgrade notes</w:t>
            </w:r>
          </w:p>
        </w:tc>
      </w:tr>
    </w:tbl>
    <w:p>
      <w:pPr>
        <w:spacing w:after="0"/>
      </w:pPr>
    </w:p>
    <w:p>
      <w:pPr>
        <w:pStyle w:val="Heading1"/>
      </w:pPr>
      <w:r>
        <w:t>21. References</w:t>
      </w:r>
    </w:p>
    <w:p>
      <w:pPr>
        <w:spacing w:after="40"/>
      </w:pPr>
      <w:r>
        <w:rPr>
          <w:rFonts w:ascii="Aptos" w:hAnsi="Aptos"/>
          <w:b/>
          <w:sz w:val="17"/>
        </w:rPr>
        <w:t xml:space="preserve">1. MCP C# SDK documentation: </w:t>
      </w:r>
      <w:r>
        <w:rPr>
          <w:rFonts w:ascii="Aptos" w:hAnsi="Aptos"/>
          <w:color w:val="2F75B5"/>
          <w:sz w:val="17"/>
        </w:rPr>
        <w:t>https://csharp.sdk.modelcontextprotocol.io/v2/</w:t>
      </w:r>
    </w:p>
    <w:p>
      <w:pPr>
        <w:spacing w:after="40"/>
      </w:pPr>
      <w:r>
        <w:rPr>
          <w:rFonts w:ascii="Aptos" w:hAnsi="Aptos"/>
          <w:b/>
          <w:sz w:val="17"/>
        </w:rPr>
        <w:t xml:space="preserve">2. Official MCP C# SDK repository: </w:t>
      </w:r>
      <w:r>
        <w:rPr>
          <w:rFonts w:ascii="Aptos" w:hAnsi="Aptos"/>
          <w:color w:val="2F75B5"/>
          <w:sz w:val="17"/>
        </w:rPr>
        <w:t>https://github.com/modelcontextprotocol/csharp-sdk</w:t>
      </w:r>
    </w:p>
    <w:p>
      <w:pPr>
        <w:spacing w:after="40"/>
      </w:pPr>
      <w:r>
        <w:rPr>
          <w:rFonts w:ascii="Aptos" w:hAnsi="Aptos"/>
          <w:b/>
          <w:sz w:val="17"/>
        </w:rPr>
        <w:t xml:space="preserve">3. VS Code: Add and manage MCP servers: </w:t>
      </w:r>
      <w:r>
        <w:rPr>
          <w:rFonts w:ascii="Aptos" w:hAnsi="Aptos"/>
          <w:color w:val="2F75B5"/>
          <w:sz w:val="17"/>
        </w:rPr>
        <w:t>https://code.visualstudio.com/docs/agent-customization/mcp-servers</w:t>
      </w:r>
    </w:p>
    <w:p>
      <w:pPr>
        <w:spacing w:after="40"/>
      </w:pPr>
      <w:r>
        <w:rPr>
          <w:rFonts w:ascii="Aptos" w:hAnsi="Aptos"/>
          <w:b/>
          <w:sz w:val="17"/>
        </w:rPr>
        <w:t xml:space="preserve">4. VS Code MCP configuration reference: </w:t>
      </w:r>
      <w:r>
        <w:rPr>
          <w:rFonts w:ascii="Aptos" w:hAnsi="Aptos"/>
          <w:color w:val="2F75B5"/>
          <w:sz w:val="17"/>
        </w:rPr>
        <w:t>https://code.visualstudio.com/docs/agents/reference/mcp-configuration</w:t>
      </w:r>
    </w:p>
    <w:p>
      <w:pPr>
        <w:spacing w:after="40"/>
      </w:pPr>
      <w:r>
        <w:rPr>
          <w:rFonts w:ascii="Aptos" w:hAnsi="Aptos"/>
          <w:b/>
          <w:sz w:val="17"/>
        </w:rPr>
        <w:t xml:space="preserve">5. Microsoft Learn: Install .NET on macOS: </w:t>
      </w:r>
      <w:r>
        <w:rPr>
          <w:rFonts w:ascii="Aptos" w:hAnsi="Aptos"/>
          <w:color w:val="2F75B5"/>
          <w:sz w:val="17"/>
        </w:rPr>
        <w:t>https://learn.microsoft.com/en-us/dotnet/core/install/macos</w:t>
      </w:r>
    </w:p>
    <w:p>
      <w:pPr>
        <w:spacing w:after="40"/>
      </w:pPr>
      <w:r>
        <w:rPr>
          <w:rFonts w:ascii="Aptos" w:hAnsi="Aptos"/>
          <w:b/>
          <w:sz w:val="17"/>
        </w:rPr>
        <w:t xml:space="preserve">6. C# Dev Kit for Visual Studio Code: </w:t>
      </w:r>
      <w:r>
        <w:rPr>
          <w:rFonts w:ascii="Aptos" w:hAnsi="Aptos"/>
          <w:color w:val="2F75B5"/>
          <w:sz w:val="17"/>
        </w:rPr>
        <w:t>https://learn.microsoft.com/en-us/visualstudio/subscriptions/vs-c-sharp-dev-kit</w:t>
      </w:r>
    </w:p>
    <w:p>
      <w:pPr>
        <w:spacing w:after="40"/>
      </w:pPr>
      <w:r>
        <w:rPr>
          <w:rFonts w:ascii="Aptos" w:hAnsi="Aptos"/>
          <w:b/>
          <w:sz w:val="17"/>
        </w:rPr>
        <w:t xml:space="preserve">7. NuGet: ModelContextProtocol package: </w:t>
      </w:r>
      <w:r>
        <w:rPr>
          <w:rFonts w:ascii="Aptos" w:hAnsi="Aptos"/>
          <w:color w:val="2F75B5"/>
          <w:sz w:val="17"/>
        </w:rPr>
        <w:t>https://www.nuget.org/packages/ModelContextProtocol/</w:t>
      </w:r>
    </w:p>
    <w:p>
      <w:pPr>
        <w:spacing w:before="160"/>
      </w:pPr>
      <w:r>
        <w:rPr>
          <w:rFonts w:ascii="Aptos" w:hAnsi="Aptos"/>
          <w:b/>
          <w:color w:val="5B6573"/>
          <w:sz w:val="16"/>
        </w:rPr>
        <w:t xml:space="preserve">Currency note: </w:t>
      </w:r>
      <w:r>
        <w:rPr>
          <w:rFonts w:ascii="Aptos" w:hAnsi="Aptos"/>
          <w:color w:val="5B6573"/>
          <w:sz w:val="16"/>
        </w:rPr>
        <w:t>This technical plan contains no cost estimates.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B6573"/>
        <w:sz w:val="16"/>
      </w:rPr>
      <w:t xml:space="preserve">Implementation Plan  |  </w:t>
    </w:r>
    <w:r>
      <w:rPr>
        <w:rFonts w:ascii="Aptos" w:hAnsi="Aptos"/>
        <w:color w:val="5B6573"/>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F75B5"/>
        <w:sz w:val="16"/>
      </w:rPr>
      <w:t>PLUGGABLE .NET MCP SERVER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