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https://www.microsoft.com/en-in/sql-server/sql-server-downloads</w:t>
        </w:r>
      </w:hyperlink>
      <w:r w:rsidDel="00000000" w:rsidR="00000000" w:rsidRPr="00000000">
        <w:rPr>
          <w:rtl w:val="0"/>
        </w:rPr>
        <w:t xml:space="preserve"> .Scroll down cursor.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download now at the developer edition. The ".exe” file will be downloaded.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00638" cy="3948090"/>
            <wp:effectExtent b="0" l="0" r="0" t="0"/>
            <wp:docPr id="4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94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Double click on the .exe file. Enter Admin password.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</w:t>
      </w:r>
      <w:r w:rsidDel="00000000" w:rsidR="00000000" w:rsidRPr="00000000">
        <w:rPr>
          <w:b w:val="1"/>
          <w:rtl w:val="0"/>
        </w:rPr>
        <w:t xml:space="preserve">Basic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62413" cy="3214784"/>
            <wp:effectExtent b="0" l="0" r="0" t="0"/>
            <wp:docPr id="4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214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</w:t>
      </w:r>
      <w:r w:rsidDel="00000000" w:rsidR="00000000" w:rsidRPr="00000000">
        <w:rPr>
          <w:b w:val="1"/>
          <w:rtl w:val="0"/>
        </w:rPr>
        <w:t xml:space="preserve">Accept</w:t>
      </w:r>
      <w:r w:rsidDel="00000000" w:rsidR="00000000" w:rsidRPr="00000000">
        <w:rPr>
          <w:rtl w:val="0"/>
        </w:rPr>
        <w:t xml:space="preserve">”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29213" cy="4077617"/>
            <wp:effectExtent b="0" l="0" r="0" t="0"/>
            <wp:docPr id="4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4077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</w:t>
      </w:r>
      <w:r w:rsidDel="00000000" w:rsidR="00000000" w:rsidRPr="00000000">
        <w:rPr>
          <w:b w:val="1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”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91020" cy="3092862"/>
            <wp:effectExtent b="0" l="0" r="0" t="0"/>
            <wp:docPr id="4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1020" cy="3092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</w:t>
      </w:r>
      <w:r w:rsidDel="00000000" w:rsidR="00000000" w:rsidRPr="00000000">
        <w:rPr>
          <w:b w:val="1"/>
          <w:rtl w:val="0"/>
        </w:rPr>
        <w:t xml:space="preserve">Install SSMS</w:t>
      </w:r>
      <w:r w:rsidDel="00000000" w:rsidR="00000000" w:rsidRPr="00000000">
        <w:rPr>
          <w:rtl w:val="0"/>
        </w:rPr>
        <w:t xml:space="preserve">” button. It will navigates to “Microsoft” website in browser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39725" cy="3529013"/>
            <wp:effectExtent b="0" l="0" r="0" t="0"/>
            <wp:docPr id="4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9725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Scroll down the cursor. Click on that highlighted link in the screenshot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62876" cy="2786063"/>
            <wp:effectExtent b="0" l="0" r="0" t="0"/>
            <wp:docPr id="4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876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".exe” file will be downloaded. Double click on that exe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29137" cy="2835374"/>
            <wp:effectExtent b="0" l="0" r="0" t="0"/>
            <wp:docPr id="4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137" cy="2835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Sometimes it will open the “Run” option popup. Click on the “Run”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 </w:t>
      </w:r>
      <w:r w:rsidDel="00000000" w:rsidR="00000000" w:rsidRPr="00000000">
        <w:rPr>
          <w:b w:val="1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”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89963" cy="3824288"/>
            <wp:effectExtent b="0" l="0" r="0" t="0"/>
            <wp:docPr id="4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963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</w:t>
      </w:r>
      <w:r w:rsidDel="00000000" w:rsidR="00000000" w:rsidRPr="00000000">
        <w:rPr>
          <w:b w:val="1"/>
          <w:rtl w:val="0"/>
        </w:rPr>
        <w:t xml:space="preserve">Close</w:t>
      </w:r>
      <w:r w:rsidDel="00000000" w:rsidR="00000000" w:rsidRPr="00000000">
        <w:rPr>
          <w:rtl w:val="0"/>
        </w:rPr>
        <w:t xml:space="preserve">” button</w:t>
      </w:r>
      <w:r w:rsidDel="00000000" w:rsidR="00000000" w:rsidRPr="00000000">
        <w:rPr/>
        <w:drawing>
          <wp:inline distB="114300" distT="114300" distL="114300" distR="114300">
            <wp:extent cx="4140102" cy="3585849"/>
            <wp:effectExtent b="0" l="0" r="0" t="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102" cy="3585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Restart the laptop.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Go to </w:t>
      </w:r>
      <w:r w:rsidDel="00000000" w:rsidR="00000000" w:rsidRPr="00000000">
        <w:rPr>
          <w:b w:val="1"/>
          <w:rtl w:val="0"/>
        </w:rPr>
        <w:t xml:space="preserve">This PC &gt;&gt; Windows(C:)</w:t>
      </w:r>
      <w:r w:rsidDel="00000000" w:rsidR="00000000" w:rsidRPr="00000000">
        <w:rPr>
          <w:rtl w:val="0"/>
        </w:rPr>
        <w:t xml:space="preserve">. Double click on the “</w:t>
      </w:r>
      <w:r w:rsidDel="00000000" w:rsidR="00000000" w:rsidRPr="00000000">
        <w:rPr>
          <w:b w:val="1"/>
          <w:rtl w:val="0"/>
        </w:rPr>
        <w:t xml:space="preserve">SQL2019</w:t>
      </w:r>
      <w:r w:rsidDel="00000000" w:rsidR="00000000" w:rsidRPr="00000000">
        <w:rPr>
          <w:rtl w:val="0"/>
        </w:rPr>
        <w:t xml:space="preserve">” folder .It will ask Admin password. Enter Admin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28800" cy="3222450"/>
            <wp:effectExtent b="0" l="0" r="0" t="0"/>
            <wp:docPr id="5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8800" cy="322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Double click on “</w:t>
      </w:r>
      <w:r w:rsidDel="00000000" w:rsidR="00000000" w:rsidRPr="00000000">
        <w:rPr>
          <w:b w:val="1"/>
          <w:rtl w:val="0"/>
        </w:rPr>
        <w:t xml:space="preserve">Developer_ENU</w:t>
      </w:r>
      <w:r w:rsidDel="00000000" w:rsidR="00000000" w:rsidRPr="00000000">
        <w:rPr>
          <w:rtl w:val="0"/>
        </w:rPr>
        <w:t xml:space="preserve">”.Again it will ask the Admin password.Enter Admin password.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Double click on the “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” file. It will ask the Admin password. Enter Admin password.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15083" cy="3140487"/>
            <wp:effectExtent b="0" l="0" r="0" t="0"/>
            <wp:docPr id="5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5083" cy="3140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</w:t>
      </w:r>
      <w:r w:rsidDel="00000000" w:rsidR="00000000" w:rsidRPr="00000000">
        <w:rPr>
          <w:b w:val="1"/>
          <w:rtl w:val="0"/>
        </w:rPr>
        <w:t xml:space="preserve">Installation</w:t>
      </w:r>
      <w:r w:rsidDel="00000000" w:rsidR="00000000" w:rsidRPr="00000000">
        <w:rPr>
          <w:rtl w:val="0"/>
        </w:rPr>
        <w:t xml:space="preserve">” which is at left side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5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highlighted link in below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96844" cy="2528888"/>
            <wp:effectExtent b="0" l="0" r="0" t="0"/>
            <wp:docPr id="5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844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”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67288" cy="3757307"/>
            <wp:effectExtent b="0" l="0" r="0" t="0"/>
            <wp:docPr id="5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757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”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71963" cy="3208261"/>
            <wp:effectExtent b="0" l="0" r="0" t="0"/>
            <wp:docPr id="5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208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”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62613" cy="4256034"/>
            <wp:effectExtent b="0" l="0" r="0" t="0"/>
            <wp:docPr id="5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4256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”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46359" cy="3445287"/>
            <wp:effectExtent b="0" l="0" r="0" t="0"/>
            <wp:docPr id="5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6359" cy="3445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” button</w:t>
      </w:r>
      <w:r w:rsidDel="00000000" w:rsidR="00000000" w:rsidRPr="00000000">
        <w:rPr/>
        <w:drawing>
          <wp:inline distB="114300" distT="114300" distL="114300" distR="114300">
            <wp:extent cx="5176838" cy="3915813"/>
            <wp:effectExtent b="0" l="0" r="0" t="0"/>
            <wp:docPr id="5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91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checkbox to accept license terms. And then click on “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”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57638" cy="2977305"/>
            <wp:effectExtent b="0" l="0" r="0" t="0"/>
            <wp:docPr id="6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977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checkboxes for “</w:t>
      </w:r>
      <w:r w:rsidDel="00000000" w:rsidR="00000000" w:rsidRPr="00000000">
        <w:rPr>
          <w:b w:val="1"/>
          <w:rtl w:val="0"/>
        </w:rPr>
        <w:t xml:space="preserve">Database Engine Services, SQL server Replication</w:t>
      </w:r>
      <w:r w:rsidDel="00000000" w:rsidR="00000000" w:rsidRPr="00000000">
        <w:rPr>
          <w:rtl w:val="0"/>
        </w:rPr>
        <w:t xml:space="preserve">”. scroll down the cursor. Select the checkbox for “</w:t>
      </w:r>
      <w:r w:rsidDel="00000000" w:rsidR="00000000" w:rsidRPr="00000000">
        <w:rPr>
          <w:b w:val="1"/>
          <w:rtl w:val="0"/>
        </w:rPr>
        <w:t xml:space="preserve">Analysis services</w:t>
      </w:r>
      <w:r w:rsidDel="00000000" w:rsidR="00000000" w:rsidRPr="00000000">
        <w:rPr>
          <w:rtl w:val="0"/>
        </w:rPr>
        <w:t xml:space="preserve">”.Click on “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” button</w:t>
      </w:r>
      <w:r w:rsidDel="00000000" w:rsidR="00000000" w:rsidRPr="00000000">
        <w:rPr/>
        <w:drawing>
          <wp:inline distB="114300" distT="114300" distL="114300" distR="114300">
            <wp:extent cx="5547995" cy="4193687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4193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“</w:t>
      </w:r>
      <w:r w:rsidDel="00000000" w:rsidR="00000000" w:rsidRPr="00000000">
        <w:rPr>
          <w:b w:val="1"/>
          <w:rtl w:val="0"/>
        </w:rPr>
        <w:t xml:space="preserve">Named Instance</w:t>
      </w:r>
      <w:r w:rsidDel="00000000" w:rsidR="00000000" w:rsidRPr="00000000">
        <w:rPr>
          <w:rtl w:val="0"/>
        </w:rPr>
        <w:t xml:space="preserve">” as of our choice but without spaces. Click the Instance ID text field , and the automatically named instance will be populated.Click on “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”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38663" cy="3437045"/>
            <wp:effectExtent b="0" l="0" r="0" t="0"/>
            <wp:docPr id="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437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Click on “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”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39063" cy="3471863"/>
            <wp:effectExtent b="0" l="0" r="0" t="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9063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Enter “password” and “confirm password”.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52938" cy="3368248"/>
            <wp:effectExtent b="0" l="0" r="0" t="0"/>
            <wp:docPr id="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368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“Add Current User” button, Username will be populated in that box.Click on “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”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33950" cy="3443288"/>
            <wp:effectExtent b="0" l="0" r="0" t="0"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Click on “Add Current User” button, Username will be populated in that box.Click on “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” button.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37644" cy="3711987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644" cy="3711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“</w:t>
      </w:r>
      <w:r w:rsidDel="00000000" w:rsidR="00000000" w:rsidRPr="00000000">
        <w:rPr>
          <w:b w:val="1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” button.</w:t>
      </w:r>
      <w:r w:rsidDel="00000000" w:rsidR="00000000" w:rsidRPr="00000000">
        <w:rPr/>
        <w:drawing>
          <wp:inline distB="114300" distT="114300" distL="114300" distR="114300">
            <wp:extent cx="4881563" cy="3699521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699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</w:t>
      </w:r>
      <w:r w:rsidDel="00000000" w:rsidR="00000000" w:rsidRPr="00000000">
        <w:rPr>
          <w:b w:val="1"/>
          <w:rtl w:val="0"/>
        </w:rPr>
        <w:t xml:space="preserve">Close</w:t>
      </w:r>
      <w:r w:rsidDel="00000000" w:rsidR="00000000" w:rsidRPr="00000000">
        <w:rPr>
          <w:rtl w:val="0"/>
        </w:rPr>
        <w:t xml:space="preserve">”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98429" cy="3826287"/>
            <wp:effectExtent b="0" l="0" r="0" t="0"/>
            <wp:docPr id="3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8429" cy="3826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“SQL server” in windows search. Double click on the “</w:t>
      </w:r>
      <w:r w:rsidDel="00000000" w:rsidR="00000000" w:rsidRPr="00000000">
        <w:rPr>
          <w:b w:val="1"/>
          <w:rtl w:val="0"/>
        </w:rPr>
        <w:t xml:space="preserve">Microsoft SQL Server Management Studio 18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30487" cy="2942149"/>
            <wp:effectExtent b="0" l="0" r="0" t="0"/>
            <wp:docPr id="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487" cy="2942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Authentication as “</w:t>
      </w:r>
      <w:r w:rsidDel="00000000" w:rsidR="00000000" w:rsidRPr="00000000">
        <w:rPr>
          <w:b w:val="1"/>
          <w:rtl w:val="0"/>
        </w:rPr>
        <w:t xml:space="preserve">SQL server Authentication</w:t>
      </w:r>
      <w:r w:rsidDel="00000000" w:rsidR="00000000" w:rsidRPr="00000000">
        <w:rPr>
          <w:rtl w:val="0"/>
        </w:rPr>
        <w:t xml:space="preserve">”. Enter login as “</w:t>
      </w:r>
      <w:r w:rsidDel="00000000" w:rsidR="00000000" w:rsidRPr="00000000">
        <w:rPr>
          <w:b w:val="1"/>
          <w:rtl w:val="0"/>
        </w:rPr>
        <w:t xml:space="preserve">sa</w:t>
      </w:r>
      <w:r w:rsidDel="00000000" w:rsidR="00000000" w:rsidRPr="00000000">
        <w:rPr>
          <w:rtl w:val="0"/>
        </w:rPr>
        <w:t xml:space="preserve">” and password.Click on the “Connect”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Local server will be connected.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jpg"/><Relationship Id="rId22" Type="http://schemas.openxmlformats.org/officeDocument/2006/relationships/image" Target="media/image24.png"/><Relationship Id="rId21" Type="http://schemas.openxmlformats.org/officeDocument/2006/relationships/image" Target="media/image22.png"/><Relationship Id="rId24" Type="http://schemas.openxmlformats.org/officeDocument/2006/relationships/image" Target="media/image29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7.png"/><Relationship Id="rId25" Type="http://schemas.openxmlformats.org/officeDocument/2006/relationships/image" Target="media/image28.png"/><Relationship Id="rId28" Type="http://schemas.openxmlformats.org/officeDocument/2006/relationships/image" Target="media/image2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.png"/><Relationship Id="rId7" Type="http://schemas.openxmlformats.org/officeDocument/2006/relationships/hyperlink" Target="https://www.microsoft.com/en-in/sql-server/sql-server-downloads" TargetMode="External"/><Relationship Id="rId8" Type="http://schemas.openxmlformats.org/officeDocument/2006/relationships/image" Target="media/image9.png"/><Relationship Id="rId31" Type="http://schemas.openxmlformats.org/officeDocument/2006/relationships/image" Target="media/image4.png"/><Relationship Id="rId30" Type="http://schemas.openxmlformats.org/officeDocument/2006/relationships/image" Target="media/image3.png"/><Relationship Id="rId11" Type="http://schemas.openxmlformats.org/officeDocument/2006/relationships/image" Target="media/image14.png"/><Relationship Id="rId33" Type="http://schemas.openxmlformats.org/officeDocument/2006/relationships/image" Target="media/image7.png"/><Relationship Id="rId10" Type="http://schemas.openxmlformats.org/officeDocument/2006/relationships/image" Target="media/image12.png"/><Relationship Id="rId32" Type="http://schemas.openxmlformats.org/officeDocument/2006/relationships/image" Target="media/image5.png"/><Relationship Id="rId13" Type="http://schemas.openxmlformats.org/officeDocument/2006/relationships/image" Target="media/image16.jpg"/><Relationship Id="rId35" Type="http://schemas.openxmlformats.org/officeDocument/2006/relationships/image" Target="media/image8.png"/><Relationship Id="rId12" Type="http://schemas.openxmlformats.org/officeDocument/2006/relationships/image" Target="media/image13.png"/><Relationship Id="rId34" Type="http://schemas.openxmlformats.org/officeDocument/2006/relationships/image" Target="media/image6.png"/><Relationship Id="rId15" Type="http://schemas.openxmlformats.org/officeDocument/2006/relationships/image" Target="media/image18.png"/><Relationship Id="rId37" Type="http://schemas.openxmlformats.org/officeDocument/2006/relationships/image" Target="media/image10.png"/><Relationship Id="rId14" Type="http://schemas.openxmlformats.org/officeDocument/2006/relationships/image" Target="media/image15.png"/><Relationship Id="rId36" Type="http://schemas.openxmlformats.org/officeDocument/2006/relationships/image" Target="media/image11.png"/><Relationship Id="rId17" Type="http://schemas.openxmlformats.org/officeDocument/2006/relationships/image" Target="media/image26.png"/><Relationship Id="rId16" Type="http://schemas.openxmlformats.org/officeDocument/2006/relationships/image" Target="media/image19.png"/><Relationship Id="rId19" Type="http://schemas.openxmlformats.org/officeDocument/2006/relationships/image" Target="media/image20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rx1wDB7jNjd+mImj85gfiLjYgg==">AMUW2mU4rWaYCnOBczW9mTD2+SXelSdG1xg/+Zv8TfZ9nS4hvc2/dmlIX/JTzeeN0QGiGMD+E7ORjPy9SfeFVi0rJF4Rg3Du4skF3H92bSjVx7/2wC7Gf7I=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