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Chimpanzee Memory vs. Human Language: A Cognitive Trade-Off?</w:t>
      </w:r>
    </w:p>
    <w:p w:rsidR="00000000" w:rsidDel="00000000" w:rsidP="00000000" w:rsidRDefault="00000000" w:rsidRPr="00000000" w14:paraId="00000002">
      <w:pPr>
        <w:pStyle w:val="Heading2"/>
        <w:rPr/>
      </w:pPr>
      <w:r w:rsidDel="00000000" w:rsidR="00000000" w:rsidRPr="00000000">
        <w:rPr>
          <w:rtl w:val="0"/>
        </w:rPr>
        <w:t xml:space="preserve">Table of Contents</w:t>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2. The Astonishing Memory of Chimpanzees</w:t>
      </w:r>
    </w:p>
    <w:p w:rsidR="00000000" w:rsidDel="00000000" w:rsidP="00000000" w:rsidRDefault="00000000" w:rsidRPr="00000000" w14:paraId="00000005">
      <w:pPr>
        <w:rPr/>
      </w:pPr>
      <w:r w:rsidDel="00000000" w:rsidR="00000000" w:rsidRPr="00000000">
        <w:rPr>
          <w:rtl w:val="0"/>
        </w:rPr>
        <w:t xml:space="preserve">3. The Cognitive Trade-Off Hypothesis</w:t>
      </w:r>
    </w:p>
    <w:p w:rsidR="00000000" w:rsidDel="00000000" w:rsidP="00000000" w:rsidRDefault="00000000" w:rsidRPr="00000000" w14:paraId="00000006">
      <w:pPr>
        <w:rPr/>
      </w:pPr>
      <w:r w:rsidDel="00000000" w:rsidR="00000000" w:rsidRPr="00000000">
        <w:rPr>
          <w:rtl w:val="0"/>
        </w:rPr>
        <w:t xml:space="preserve">4. Professor Tetsuro Matsuzawa and the Primate Research Institute</w:t>
      </w:r>
    </w:p>
    <w:p w:rsidR="00000000" w:rsidDel="00000000" w:rsidP="00000000" w:rsidRDefault="00000000" w:rsidRPr="00000000" w14:paraId="00000007">
      <w:pPr>
        <w:rPr/>
      </w:pPr>
      <w:r w:rsidDel="00000000" w:rsidR="00000000" w:rsidRPr="00000000">
        <w:rPr>
          <w:rtl w:val="0"/>
        </w:rPr>
        <w:t xml:space="preserve">5. The Memory Test: Human vs. Chimpanzee</w:t>
      </w:r>
    </w:p>
    <w:p w:rsidR="00000000" w:rsidDel="00000000" w:rsidP="00000000" w:rsidRDefault="00000000" w:rsidRPr="00000000" w14:paraId="00000008">
      <w:pPr>
        <w:rPr/>
      </w:pPr>
      <w:r w:rsidDel="00000000" w:rsidR="00000000" w:rsidRPr="00000000">
        <w:rPr>
          <w:rtl w:val="0"/>
        </w:rPr>
        <w:t xml:space="preserve">6. The Cognitive Trade-Up Hypothesis</w:t>
      </w:r>
    </w:p>
    <w:p w:rsidR="00000000" w:rsidDel="00000000" w:rsidP="00000000" w:rsidRDefault="00000000" w:rsidRPr="00000000" w14:paraId="00000009">
      <w:pPr>
        <w:rPr/>
      </w:pPr>
      <w:r w:rsidDel="00000000" w:rsidR="00000000" w:rsidRPr="00000000">
        <w:rPr>
          <w:rtl w:val="0"/>
        </w:rPr>
        <w:t xml:space="preserve">7. The Power of Imagination and Sharing</w:t>
      </w:r>
    </w:p>
    <w:p w:rsidR="00000000" w:rsidDel="00000000" w:rsidP="00000000" w:rsidRDefault="00000000" w:rsidRPr="00000000" w14:paraId="0000000A">
      <w:pPr>
        <w:rPr/>
      </w:pPr>
      <w:r w:rsidDel="00000000" w:rsidR="00000000" w:rsidRPr="00000000">
        <w:rPr>
          <w:rtl w:val="0"/>
        </w:rPr>
        <w:t xml:space="preserve">8. The Importance of Chimpanzee Research and Conservation</w:t>
      </w:r>
    </w:p>
    <w:p w:rsidR="00000000" w:rsidDel="00000000" w:rsidP="00000000" w:rsidRDefault="00000000" w:rsidRPr="00000000" w14:paraId="0000000B">
      <w:pPr>
        <w:rPr/>
      </w:pPr>
      <w:r w:rsidDel="00000000" w:rsidR="00000000" w:rsidRPr="00000000">
        <w:rPr>
          <w:rtl w:val="0"/>
        </w:rPr>
        <w:t xml:space="preserve">9. Conclusion</w:t>
      </w:r>
    </w:p>
    <w:p w:rsidR="00000000" w:rsidDel="00000000" w:rsidP="00000000" w:rsidRDefault="00000000" w:rsidRPr="00000000" w14:paraId="0000000C">
      <w:pPr>
        <w:pStyle w:val="Heading2"/>
        <w:rPr/>
      </w:pPr>
      <w:r w:rsidDel="00000000" w:rsidR="00000000" w:rsidRPr="00000000">
        <w:rPr>
          <w:rtl w:val="0"/>
        </w:rPr>
        <w:t xml:space="preserve">1. Introduction</w:t>
      </w:r>
    </w:p>
    <w:p w:rsidR="00000000" w:rsidDel="00000000" w:rsidP="00000000" w:rsidRDefault="00000000" w:rsidRPr="00000000" w14:paraId="0000000D">
      <w:pPr>
        <w:rPr/>
      </w:pPr>
      <w:r w:rsidDel="00000000" w:rsidR="00000000" w:rsidRPr="00000000">
        <w:rPr>
          <w:rtl w:val="0"/>
        </w:rPr>
        <w:t xml:space="preserve">This document explores the fascinating research conducted at the Kyoto University's Primate Research Institute in Inuyama, Japan, focusing on the extraordinary memory capabilities of chimpanzees and the potential trade-off with language development in humans. Through a series of memory tests, the research challenges our understanding of cognitive evolution and highlights the unique features of both chimpanzee and human minds.</w:t>
      </w:r>
    </w:p>
    <w:p w:rsidR="00000000" w:rsidDel="00000000" w:rsidP="00000000" w:rsidRDefault="00000000" w:rsidRPr="00000000" w14:paraId="0000000E">
      <w:pPr>
        <w:pStyle w:val="Heading2"/>
        <w:rPr/>
      </w:pPr>
      <w:r w:rsidDel="00000000" w:rsidR="00000000" w:rsidRPr="00000000">
        <w:rPr>
          <w:rtl w:val="0"/>
        </w:rPr>
        <w:t xml:space="preserve">2. The Astonishing Memory of Chimpanzees</w:t>
      </w:r>
    </w:p>
    <w:p w:rsidR="00000000" w:rsidDel="00000000" w:rsidP="00000000" w:rsidRDefault="00000000" w:rsidRPr="00000000" w14:paraId="0000000F">
      <w:pPr>
        <w:rPr/>
      </w:pPr>
      <w:r w:rsidDel="00000000" w:rsidR="00000000" w:rsidRPr="00000000">
        <w:rPr>
          <w:rtl w:val="0"/>
        </w:rPr>
        <w:t xml:space="preserve">Chimpanzees at the Primate Research Institute demonstrate an exceptional ability to memorize numerical sequences in a brief period. Their performance on these tests far surpasses that of humans, raising the question: 'How can a chimpanzee's memory be so much better than ours?' The video presents the theory that human language development may have come at the cost of this photographic memory.</w:t>
      </w:r>
    </w:p>
    <w:p w:rsidR="00000000" w:rsidDel="00000000" w:rsidP="00000000" w:rsidRDefault="00000000" w:rsidRPr="00000000" w14:paraId="00000010">
      <w:pPr>
        <w:pStyle w:val="Heading2"/>
        <w:rPr/>
      </w:pPr>
      <w:r w:rsidDel="00000000" w:rsidR="00000000" w:rsidRPr="00000000">
        <w:rPr>
          <w:rtl w:val="0"/>
        </w:rPr>
        <w:t xml:space="preserve">3. The Cognitive Trade-Off Hypothesis</w:t>
      </w:r>
    </w:p>
    <w:p w:rsidR="00000000" w:rsidDel="00000000" w:rsidP="00000000" w:rsidRDefault="00000000" w:rsidRPr="00000000" w14:paraId="00000011">
      <w:pPr>
        <w:rPr/>
      </w:pPr>
      <w:r w:rsidDel="00000000" w:rsidR="00000000" w:rsidRPr="00000000">
        <w:rPr>
          <w:rtl w:val="0"/>
        </w:rPr>
        <w:t xml:space="preserve">One theory postulates that humans' ability to communicate through language, including discussing past, present, and future events, may have resulted in a diminished short-term memory capacity. This idea is referred to as the cognitive trade-off hypothesis.</w:t>
      </w:r>
    </w:p>
    <w:p w:rsidR="00000000" w:rsidDel="00000000" w:rsidP="00000000" w:rsidRDefault="00000000" w:rsidRPr="00000000" w14:paraId="00000012">
      <w:pPr>
        <w:pStyle w:val="Heading2"/>
        <w:rPr/>
      </w:pPr>
      <w:r w:rsidDel="00000000" w:rsidR="00000000" w:rsidRPr="00000000">
        <w:rPr>
          <w:rtl w:val="0"/>
        </w:rPr>
        <w:t xml:space="preserve">4. Professor Tetsuro Matsuzawa and the Primate Research Institute</w:t>
      </w:r>
    </w:p>
    <w:p w:rsidR="00000000" w:rsidDel="00000000" w:rsidP="00000000" w:rsidRDefault="00000000" w:rsidRPr="00000000" w14:paraId="00000013">
      <w:pPr>
        <w:rPr/>
      </w:pPr>
      <w:r w:rsidDel="00000000" w:rsidR="00000000" w:rsidRPr="00000000">
        <w:rPr>
          <w:rtl w:val="0"/>
        </w:rPr>
        <w:t xml:space="preserve">Professor Tetsuro Matsuzawa, a leading primatologist, has dedicated over 40 years to researching non-human primates. His work at the Primate Research Institute, which includes a chimpanzee habitat mimicking life in the wild, has yielded significant insights into chimpanzee cognition. The Institute utilizes a unique 'Skylab' laboratory where chimpanzees participate in cognitive tasks designed to resemble foraging behavior.</w:t>
      </w:r>
    </w:p>
    <w:p w:rsidR="00000000" w:rsidDel="00000000" w:rsidP="00000000" w:rsidRDefault="00000000" w:rsidRPr="00000000" w14:paraId="00000014">
      <w:pPr>
        <w:pStyle w:val="Heading2"/>
        <w:rPr/>
      </w:pPr>
      <w:r w:rsidDel="00000000" w:rsidR="00000000" w:rsidRPr="00000000">
        <w:rPr>
          <w:rtl w:val="0"/>
        </w:rPr>
        <w:t xml:space="preserve">5. The Memory Test: Human vs. Chimpanzee</w:t>
      </w:r>
    </w:p>
    <w:p w:rsidR="00000000" w:rsidDel="00000000" w:rsidP="00000000" w:rsidRDefault="00000000" w:rsidRPr="00000000" w14:paraId="00000015">
      <w:pPr>
        <w:rPr/>
      </w:pPr>
      <w:r w:rsidDel="00000000" w:rsidR="00000000" w:rsidRPr="00000000">
        <w:rPr>
          <w:rtl w:val="0"/>
        </w:rPr>
        <w:t xml:space="preserve">The video documents a series of memory tests pitting a human against Ai, an older chimpanzee. The tests involve memorizing and recalling the location of numbers on a screen. The human initially performs well on simpler tests but struggles as the difficulty increases. Ai, while affected by the unfamiliar presence of the human, demonstrates her impressive memory capabilities. A further test against Ai's son, Ayumu, is not possible due to Ayumu's disinterest. However, the human attempts the same test at Ayumu's speed, resulting in consistent failure. The vast difference in speed and accuracy highlights the chimpanzee's superior short-term memory.</w:t>
      </w:r>
    </w:p>
    <w:p w:rsidR="00000000" w:rsidDel="00000000" w:rsidP="00000000" w:rsidRDefault="00000000" w:rsidRPr="00000000" w14:paraId="00000016">
      <w:pPr>
        <w:pStyle w:val="Heading2"/>
        <w:rPr/>
      </w:pPr>
      <w:r w:rsidDel="00000000" w:rsidR="00000000" w:rsidRPr="00000000">
        <w:rPr>
          <w:rtl w:val="0"/>
        </w:rPr>
        <w:t xml:space="preserve">6. The Cognitive Trade-Up Hypothesis</w:t>
      </w:r>
    </w:p>
    <w:p w:rsidR="00000000" w:rsidDel="00000000" w:rsidP="00000000" w:rsidRDefault="00000000" w:rsidRPr="00000000" w14:paraId="00000017">
      <w:pPr>
        <w:rPr/>
      </w:pPr>
      <w:r w:rsidDel="00000000" w:rsidR="00000000" w:rsidRPr="00000000">
        <w:rPr>
          <w:rtl w:val="0"/>
        </w:rPr>
        <w:t xml:space="preserve">The video proposes a refinement of the initial hypothesis: the cognitive trade-up hypothesis. This suggests that the development of abstract thinking and symbolic language in early humans, crucial for survival outside the safety of the trees, led to a trade-up, where the detailed short-term memory of their ancestors was sacrificed.</w:t>
      </w:r>
    </w:p>
    <w:p w:rsidR="00000000" w:rsidDel="00000000" w:rsidP="00000000" w:rsidRDefault="00000000" w:rsidRPr="00000000" w14:paraId="00000018">
      <w:pPr>
        <w:pStyle w:val="Heading2"/>
        <w:rPr/>
      </w:pPr>
      <w:r w:rsidDel="00000000" w:rsidR="00000000" w:rsidRPr="00000000">
        <w:rPr>
          <w:rtl w:val="0"/>
        </w:rPr>
        <w:t xml:space="preserve">7. The Power of Imagination and Sharing</w:t>
      </w:r>
    </w:p>
    <w:p w:rsidR="00000000" w:rsidDel="00000000" w:rsidP="00000000" w:rsidRDefault="00000000" w:rsidRPr="00000000" w14:paraId="00000019">
      <w:pPr>
        <w:rPr/>
      </w:pPr>
      <w:r w:rsidDel="00000000" w:rsidR="00000000" w:rsidRPr="00000000">
        <w:rPr>
          <w:rtl w:val="0"/>
        </w:rPr>
        <w:t xml:space="preserve">Professor Matsuzawa emphasizes the power of imagination as a key differentiator between humans and chimpanzees. He states, 'I'm able to imagine past and future... I don't need the details because I have the label.' He further highlights the importance of sharing in human development, stating 'Sharing is the matter'.</w:t>
      </w:r>
    </w:p>
    <w:p w:rsidR="00000000" w:rsidDel="00000000" w:rsidP="00000000" w:rsidRDefault="00000000" w:rsidRPr="00000000" w14:paraId="0000001A">
      <w:pPr>
        <w:pStyle w:val="Heading2"/>
        <w:rPr/>
      </w:pPr>
      <w:r w:rsidDel="00000000" w:rsidR="00000000" w:rsidRPr="00000000">
        <w:rPr>
          <w:rtl w:val="0"/>
        </w:rPr>
        <w:t xml:space="preserve">8. The Importance of Chimpanzee Research and Conservation</w:t>
      </w:r>
    </w:p>
    <w:p w:rsidR="00000000" w:rsidDel="00000000" w:rsidP="00000000" w:rsidRDefault="00000000" w:rsidRPr="00000000" w14:paraId="0000001B">
      <w:pPr>
        <w:rPr/>
      </w:pPr>
      <w:r w:rsidDel="00000000" w:rsidR="00000000" w:rsidRPr="00000000">
        <w:rPr>
          <w:rtl w:val="0"/>
        </w:rPr>
        <w:t xml:space="preserve">Professor Matsuzawa stresses the importance of continued research on chimpanzees, our 'evolutionary neighbors,' to understand human evolution. He emphasizes the urgent need for conservation, given their endangered status. 'It's like taking care of your family,' he says.</w:t>
      </w:r>
    </w:p>
    <w:p w:rsidR="00000000" w:rsidDel="00000000" w:rsidP="00000000" w:rsidRDefault="00000000" w:rsidRPr="00000000" w14:paraId="0000001C">
      <w:pPr>
        <w:pStyle w:val="Heading2"/>
        <w:rPr/>
      </w:pPr>
      <w:r w:rsidDel="00000000" w:rsidR="00000000" w:rsidRPr="00000000">
        <w:rPr>
          <w:rtl w:val="0"/>
        </w:rPr>
        <w:t xml:space="preserve">9. Conclusion</w:t>
      </w:r>
    </w:p>
    <w:p w:rsidR="00000000" w:rsidDel="00000000" w:rsidP="00000000" w:rsidRDefault="00000000" w:rsidRPr="00000000" w14:paraId="0000001D">
      <w:pPr>
        <w:rPr/>
      </w:pPr>
      <w:r w:rsidDel="00000000" w:rsidR="00000000" w:rsidRPr="00000000">
        <w:rPr>
          <w:rtl w:val="0"/>
        </w:rPr>
        <w:t xml:space="preserve">The research presented offers a compelling perspective on the cognitive differences between humans and chimpanzees. The potential trade-up between language and memory provides a thought-provoking lens through which to examine human evolution. The work of Professor Matsuzawa and the Primate Research Institute underscores the importance of understanding and preserving our closest living relatives, not only for their sake but also for our own.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