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EduTech Reels - Frontend Architecture &amp; Scoring System</w:t>
      </w:r>
    </w:p>
    <w:p>
      <w:pPr>
        <w:pStyle w:val="Heading1"/>
      </w:pPr>
      <w:r>
        <w:t>1. Frontend Architecture Overview</w:t>
      </w:r>
    </w:p>
    <w:p>
      <w:r>
        <w:t>The frontend is built using Next.js (React) with a heavily optimized client-side state management system to ensure zero-latency feed re-ranking during the demo. The application relies on React hooks (useState, useMemo, useCallback, useRef) to maintain an in-memory Engagement Engine that tracks user interactions without waiting for backend network requests.</w:t>
      </w:r>
    </w:p>
    <w:p>
      <w:r>
        <w:rPr>
          <w:b/>
        </w:rPr>
        <w:t>Key Components:</w:t>
        <w:br/>
      </w:r>
      <w:r>
        <w:rPr>
          <w:b/>
        </w:rPr>
        <w:t xml:space="preserve">- Engagement Engine: </w:t>
      </w:r>
      <w:r>
        <w:t>Maintains a per-user state containing video interaction records (views, likes, saves, watch time) and accumulated tag/creator affinity scores.</w:t>
        <w:br/>
      </w:r>
      <w:r>
        <w:rPr>
          <w:b/>
        </w:rPr>
        <w:t xml:space="preserve">- Lazy Video Tile: </w:t>
      </w:r>
      <w:r>
        <w:t>Implements an IntersectionObserver. Videos are only rendered and auto-played when they scroll into the viewport, saving bandwidth and accurately triggering watch-time tracking.</w:t>
        <w:br/>
      </w:r>
      <w:r>
        <w:rPr>
          <w:b/>
        </w:rPr>
        <w:t xml:space="preserve">- Real-time Feed Construction: </w:t>
      </w:r>
      <w:r>
        <w:t>Whenever a user interacts with a video (e.g., clicks 'Like'), the engagement state mutates immutably, triggering a recalculation of the user's affinity scores and an immediate re-sort of the feed grid.</w:t>
      </w:r>
    </w:p>
    <w:p>
      <w:pPr>
        <w:pStyle w:val="Heading1"/>
      </w:pPr>
      <w:r>
        <w:t>2. Engagement Interaction Weights</w:t>
      </w:r>
    </w:p>
    <w:p>
      <w:r>
        <w:t>Every user interaction is tracked and assigned a base weight. These weights determine how rapidly the system learns the user's preferences:</w:t>
      </w:r>
    </w:p>
    <w:p>
      <w:r>
        <w:rPr>
          <w:b/>
        </w:rPr>
        <w:t xml:space="preserve">- View (opening the modal/viewport): </w:t>
      </w:r>
      <w:r>
        <w:t>1 point</w:t>
        <w:br/>
      </w:r>
      <w:r>
        <w:rPr>
          <w:b/>
        </w:rPr>
        <w:t xml:space="preserve">- Like: </w:t>
      </w:r>
      <w:r>
        <w:t>3 points</w:t>
        <w:br/>
      </w:r>
      <w:r>
        <w:rPr>
          <w:b/>
        </w:rPr>
        <w:t xml:space="preserve">- Save/Bookmark: </w:t>
      </w:r>
      <w:r>
        <w:t>5 points</w:t>
        <w:br/>
      </w:r>
      <w:r>
        <w:rPr>
          <w:b/>
        </w:rPr>
        <w:t xml:space="preserve">- Share: </w:t>
      </w:r>
      <w:r>
        <w:t>5 points</w:t>
        <w:br/>
      </w:r>
      <w:r>
        <w:rPr>
          <w:b/>
        </w:rPr>
        <w:t xml:space="preserve">- Watch Time: </w:t>
      </w:r>
      <w:r>
        <w:t>2 points per 10 seconds watched</w:t>
      </w:r>
    </w:p>
    <w:p>
      <w:r>
        <w:t>These raw engagement points are distributed to the video's underlying tags and its creator. For example, if a user generates 10 points on a video tagged 'finance', the user's affinity for 'finance' increases by 10.</w:t>
      </w:r>
    </w:p>
    <w:p>
      <w:pPr>
        <w:pStyle w:val="Heading1"/>
      </w:pPr>
      <w:r>
        <w:t>3. The Scoring Algorithm (scoreVideo)</w:t>
      </w:r>
    </w:p>
    <w:p>
      <w:r>
        <w:t>For every video in the database, the frontend calculates a dynamic ranking score based on six distinct factors:</w:t>
      </w:r>
    </w:p>
    <w:p>
      <w:r>
        <w:rPr>
          <w:b/>
        </w:rPr>
        <w:t>Factor 1: Category Match (Base Score)</w:t>
        <w:br/>
      </w:r>
      <w:r>
        <w:t>- Undecided Users (Blank Slate): +20 points for all videos, ensuring a level playing field.</w:t>
        <w:br/>
      </w:r>
      <w:r>
        <w:t>- Typed Users: +40 points if the video matches their primary aspirant type (e.g., MBA for an MBA user), and +8 points for cross-category videos.</w:t>
        <w:br/>
        <w:br/>
      </w:r>
      <w:r>
        <w:rPr>
          <w:b/>
        </w:rPr>
        <w:t>Factor 2: Static Interest Match</w:t>
        <w:br/>
      </w:r>
      <w:r>
        <w:t>- +8 points for every video tag that exactly matches the user's declared profile interests.</w:t>
        <w:br/>
      </w:r>
      <w:r>
        <w:t>- +6 points if any of the user's interest keywords appear directly in the video title.</w:t>
        <w:br/>
        <w:br/>
      </w:r>
      <w:r>
        <w:rPr>
          <w:b/>
        </w:rPr>
        <w:t>Factor 3: Learned Tag Affinity (Amplified)</w:t>
        <w:br/>
      </w:r>
      <w:r>
        <w:t>For videos the user has NOT interacted with yet:</w:t>
        <w:br/>
      </w:r>
      <w:r>
        <w:t>- The algorithm adds (Tag Engagement Score × 3), capped at a maximum of +40 points per tag. This is the primary driver for dynamic feed reshuffling.</w:t>
        <w:br/>
        <w:br/>
      </w:r>
      <w:r>
        <w:rPr>
          <w:b/>
        </w:rPr>
        <w:t>Factor 4: Learned Creator Affinity</w:t>
        <w:br/>
      </w:r>
      <w:r>
        <w:t>For videos the user has NOT interacted with yet:</w:t>
        <w:br/>
      </w:r>
      <w:r>
        <w:t>- The algorithm adds (Creator Engagement Score × 3), capped at a maximum of +35 points.</w:t>
        <w:br/>
        <w:br/>
      </w:r>
      <w:r>
        <w:rPr>
          <w:b/>
        </w:rPr>
        <w:t>Factor 5: Already-Seen Penalty (Freshness Booster)</w:t>
        <w:br/>
      </w:r>
      <w:r>
        <w:t>To ensure users discover new content rather than seeing the same highly-scored videos over and over, interacted videos are heavily penalized:</w:t>
        <w:br/>
      </w:r>
      <w:r>
        <w:t>- Base Penalty for viewing: -40 points.</w:t>
        <w:br/>
      </w:r>
      <w:r>
        <w:t>- Liked Penalty: -15 points.</w:t>
        <w:br/>
      </w:r>
      <w:r>
        <w:t>- Saved Penalty: -10 points.</w:t>
        <w:br/>
      </w:r>
      <w:r>
        <w:t>- Shared Penalty: -15 points.</w:t>
        <w:br/>
        <w:br/>
      </w:r>
      <w:r>
        <w:rPr>
          <w:b/>
        </w:rPr>
        <w:t>Factor 6: Random Jitter</w:t>
        <w:br/>
      </w:r>
      <w:r>
        <w:t>- Adds +0 to +3 random points to break ties and provide slight variations during every re-render.</w:t>
      </w:r>
    </w:p>
    <w:p>
      <w:pPr>
        <w:pStyle w:val="Heading1"/>
      </w:pPr>
      <w:r>
        <w:t>4. Feed Interleaving Strategies</w:t>
      </w:r>
    </w:p>
    <w:p>
      <w:r>
        <w:t>Once all videos are scored, the feed is constructed using one of two interleaving methods:</w:t>
      </w:r>
    </w:p>
    <w:p>
      <w:r>
        <w:rPr>
          <w:b/>
        </w:rPr>
        <w:t xml:space="preserve">- Undecided User Strategy: </w:t>
      </w:r>
      <w:r>
        <w:t>Videos are sorted purely by descending score. However, a 'Diversity Cap' is applied: the system ensures that no more than 3 consecutive videos from the same category appear in a row.</w:t>
        <w:br/>
      </w:r>
      <w:r>
        <w:rPr>
          <w:b/>
        </w:rPr>
        <w:t xml:space="preserve">- Typed User Strategy: </w:t>
      </w:r>
      <w:r>
        <w:t>The system interleaves the videos using a 4:1 ratio. It displays 4 top-scoring videos from the user's primary category, followed by 1 top-scoring cross-category video to encourage discovery.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