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9F38" w14:textId="77777777" w:rsidR="00C66FF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BD601EE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FF2" w14:paraId="41001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F874" w14:textId="77777777" w:rsidR="00C66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50AF" w14:textId="78A584A6" w:rsidR="00C66FF2" w:rsidRDefault="00527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E74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E742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6FF2" w14:paraId="042BCD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887F" w14:textId="77777777" w:rsidR="00C66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24F5" w14:textId="3C1DBDC1" w:rsidR="00C66FF2" w:rsidRDefault="00527800" w:rsidP="00E7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527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ower BI Inflation Analysis – Journeying Through Global Economic Terrain</w:t>
            </w:r>
          </w:p>
        </w:tc>
      </w:tr>
      <w:tr w:rsidR="00C66FF2" w14:paraId="7A1DB1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DE2D" w14:textId="77777777" w:rsidR="00C66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3952" w14:textId="77777777" w:rsidR="00C66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02FEDAB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83CA86" w14:textId="22B68F00" w:rsidR="00C66FF2" w:rsidRPr="00E7423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</w:t>
      </w:r>
      <w:r w:rsidR="00E74233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D50E4" w14:textId="771E46EE" w:rsidR="00C66F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66FF2" w14:paraId="0B24473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2F58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607C1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66FF2" w14:paraId="697CB60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C321" w14:textId="77777777" w:rsidR="00C66FF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67AAB" w14:textId="2EB82949" w:rsidR="00C66FF2" w:rsidRDefault="005278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800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aims to analyze and visualize inflation trends across countries and regions using Power BI. It supports better financial planning and policy design by identifying global inflation patterns.</w:t>
            </w:r>
          </w:p>
        </w:tc>
      </w:tr>
      <w:tr w:rsidR="00C66FF2" w14:paraId="425F9BF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33EE" w14:textId="77777777" w:rsidR="00C66FF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81D10" w14:textId="6BCD35D5" w:rsidR="00C66FF2" w:rsidRDefault="005278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800">
              <w:rPr>
                <w:rFonts w:ascii="Times New Roman" w:eastAsia="Times New Roman" w:hAnsi="Times New Roman" w:cs="Times New Roman"/>
                <w:sz w:val="24"/>
                <w:szCs w:val="24"/>
              </w:rPr>
              <w:t>Data was collected from reliable open-data platforms such as Kaggle. The datasets include historical Consumer Price Index (CPI) data across multiple countries and years.</w:t>
            </w:r>
          </w:p>
        </w:tc>
      </w:tr>
      <w:tr w:rsidR="00C66FF2" w14:paraId="7EC8E60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4D6A" w14:textId="77777777" w:rsidR="00C66FF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6DC28" w14:textId="05483CB9" w:rsidR="00C66FF2" w:rsidRPr="00D42639" w:rsidRDefault="005278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27800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consists of two key datasets that contain year-wise and country-wise inflation values, helping to build a consolidated and normalized dataset for dashboarding and scenario analysis.</w:t>
            </w:r>
          </w:p>
        </w:tc>
      </w:tr>
    </w:tbl>
    <w:p w14:paraId="7C2CE81D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19772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85392" w14:textId="77777777" w:rsidR="00527800" w:rsidRDefault="005278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0B482" w14:textId="01F87F67" w:rsidR="00527800" w:rsidRDefault="005278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BD472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F7A75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9AD99" w14:textId="61683DF8" w:rsidR="00C66F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</w:t>
      </w:r>
    </w:p>
    <w:p w14:paraId="2DAEE3CF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008"/>
        <w:gridCol w:w="1962"/>
        <w:gridCol w:w="1152"/>
        <w:gridCol w:w="909"/>
        <w:gridCol w:w="1773"/>
      </w:tblGrid>
      <w:tr w:rsidR="00C66FF2" w14:paraId="5161C0DB" w14:textId="77777777" w:rsidTr="00D4263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64F12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F43B55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504E5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996F0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0558B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EA5F7" w14:textId="77777777" w:rsidR="00C66FF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66FF2" w14:paraId="38837053" w14:textId="77777777" w:rsidTr="00D4263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08061" w14:textId="3B5D5452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F0">
              <w:rPr>
                <w:rFonts w:ascii="Times New Roman" w:eastAsia="Times New Roman" w:hAnsi="Times New Roman" w:cs="Times New Roman"/>
                <w:sz w:val="24"/>
                <w:szCs w:val="24"/>
              </w:rPr>
              <w:t>Global Inflation Data (CPI) – Historical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9D585" w14:textId="3EA5B731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F0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CPI values from 1960–2023 across multiple countries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0FF59" w14:textId="044070AC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72EF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Global Inflation Data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0BD5D" w14:textId="77777777" w:rsidR="00C66FF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964A" w14:textId="5B39A8B8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2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B7850" w14:textId="77777777" w:rsidR="00C66FF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C66FF2" w14:paraId="109B64E6" w14:textId="77777777" w:rsidTr="00D4263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0322" w14:textId="18C8C9DF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F0">
              <w:rPr>
                <w:rFonts w:ascii="Times New Roman" w:eastAsia="Times New Roman" w:hAnsi="Times New Roman" w:cs="Times New Roman"/>
                <w:sz w:val="24"/>
                <w:szCs w:val="24"/>
              </w:rPr>
              <w:t>Country-wise Yearly Inflation Data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A072B" w14:textId="0A342989" w:rsidR="00C66FF2" w:rsidRDefault="00B72EF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F0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breakdown of inflation rates by year and country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1D1F8" w14:textId="2D95E943" w:rsidR="00C66FF2" w:rsidRDefault="00D4263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52780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Countri</w:t>
              </w:r>
              <w:r w:rsidR="0052780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</w:t>
              </w:r>
              <w:r w:rsidR="0052780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 data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0C64D" w14:textId="526FB1AC" w:rsidR="00C66FF2" w:rsidRDefault="00D4263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43C16" w14:textId="567C26D9" w:rsidR="00C66FF2" w:rsidRDefault="005278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1CFBD" w14:textId="54E76C97" w:rsidR="00C66FF2" w:rsidRDefault="00D4263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5F6755F" w14:textId="77777777" w:rsidR="00C66FF2" w:rsidRDefault="00C66F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66FF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04A38" w14:textId="77777777" w:rsidR="002C099B" w:rsidRDefault="002C099B">
      <w:r>
        <w:separator/>
      </w:r>
    </w:p>
  </w:endnote>
  <w:endnote w:type="continuationSeparator" w:id="0">
    <w:p w14:paraId="3FD525AB" w14:textId="77777777" w:rsidR="002C099B" w:rsidRDefault="002C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84B82" w14:textId="77777777" w:rsidR="002C099B" w:rsidRDefault="002C099B">
      <w:r>
        <w:separator/>
      </w:r>
    </w:p>
  </w:footnote>
  <w:footnote w:type="continuationSeparator" w:id="0">
    <w:p w14:paraId="71313360" w14:textId="77777777" w:rsidR="002C099B" w:rsidRDefault="002C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3BA4D" w14:textId="77777777" w:rsidR="00C66F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6B0A7F" wp14:editId="247E6F7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AEECAC" w14:textId="77777777" w:rsidR="00C66FF2" w:rsidRDefault="00C66FF2"/>
  <w:p w14:paraId="37BA4E03" w14:textId="77777777" w:rsidR="00C66FF2" w:rsidRDefault="00C66F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F2"/>
    <w:rsid w:val="002C099B"/>
    <w:rsid w:val="004C2719"/>
    <w:rsid w:val="00527800"/>
    <w:rsid w:val="006C47F3"/>
    <w:rsid w:val="006F612A"/>
    <w:rsid w:val="00780119"/>
    <w:rsid w:val="00942600"/>
    <w:rsid w:val="00B72EF0"/>
    <w:rsid w:val="00C66FF2"/>
    <w:rsid w:val="00D3361A"/>
    <w:rsid w:val="00D42639"/>
    <w:rsid w:val="00DB2EC0"/>
    <w:rsid w:val="00E74233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681F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426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5hn/countries-states-cities-database/blob/master/csv/countri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zidthe1/global-inflation-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Kulkarni</cp:lastModifiedBy>
  <cp:revision>4</cp:revision>
  <dcterms:created xsi:type="dcterms:W3CDTF">2025-06-25T11:37:00Z</dcterms:created>
  <dcterms:modified xsi:type="dcterms:W3CDTF">2025-06-26T16:13:00Z</dcterms:modified>
</cp:coreProperties>
</file>