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F5C1A" w14:textId="5D8188E5" w:rsidR="00D131E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Initial Project Planning </w:t>
      </w:r>
    </w:p>
    <w:p w14:paraId="662D3699" w14:textId="77777777" w:rsidR="00D131EA" w:rsidRDefault="00D131EA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4"/>
        <w:tblW w:w="103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835"/>
      </w:tblGrid>
      <w:tr w:rsidR="00D131EA" w14:paraId="2A0E6AA5" w14:textId="77777777" w:rsidTr="00456501">
        <w:trPr>
          <w:jc w:val="center"/>
        </w:trPr>
        <w:tc>
          <w:tcPr>
            <w:tcW w:w="4508" w:type="dxa"/>
          </w:tcPr>
          <w:p w14:paraId="6F946DA9" w14:textId="77777777" w:rsidR="00D131E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835" w:type="dxa"/>
          </w:tcPr>
          <w:p w14:paraId="2C3FE3AF" w14:textId="781A4C4F" w:rsidR="00D131EA" w:rsidRDefault="0045650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F0FF9"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</w:t>
            </w:r>
            <w:r w:rsidR="007F0FF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F0FF9" w14:paraId="1E686B1C" w14:textId="77777777" w:rsidTr="00456501">
        <w:trPr>
          <w:jc w:val="center"/>
        </w:trPr>
        <w:tc>
          <w:tcPr>
            <w:tcW w:w="4508" w:type="dxa"/>
          </w:tcPr>
          <w:p w14:paraId="47BF40C8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835" w:type="dxa"/>
          </w:tcPr>
          <w:p w14:paraId="0F2520CF" w14:textId="053A16A4" w:rsidR="007F0FF9" w:rsidRDefault="00456501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 BI Inflation Analysis – Journeying Through Global</w:t>
            </w:r>
          </w:p>
        </w:tc>
      </w:tr>
      <w:tr w:rsidR="007F0FF9" w14:paraId="516A30DC" w14:textId="77777777" w:rsidTr="00456501">
        <w:trPr>
          <w:jc w:val="center"/>
        </w:trPr>
        <w:tc>
          <w:tcPr>
            <w:tcW w:w="4508" w:type="dxa"/>
          </w:tcPr>
          <w:p w14:paraId="26E1D6B5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5835" w:type="dxa"/>
          </w:tcPr>
          <w:p w14:paraId="40F6A6CF" w14:textId="77777777" w:rsidR="007F0FF9" w:rsidRDefault="007F0FF9" w:rsidP="007F0F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1E143B5" w14:textId="77777777" w:rsidR="00D131EA" w:rsidRDefault="00D131E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1E724" w14:textId="307E2937" w:rsidR="00D131EA" w:rsidRPr="004E62F3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W w:w="0" w:type="auto"/>
        <w:tblCellSpacing w:w="15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14"/>
        <w:gridCol w:w="1343"/>
        <w:gridCol w:w="4264"/>
        <w:gridCol w:w="939"/>
        <w:gridCol w:w="894"/>
        <w:gridCol w:w="1385"/>
        <w:gridCol w:w="1285"/>
        <w:gridCol w:w="1710"/>
      </w:tblGrid>
      <w:tr w:rsidR="004E62F3" w:rsidRPr="004E62F3" w14:paraId="76B488A4" w14:textId="77777777" w:rsidTr="006574C5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1F416799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</w:t>
            </w:r>
          </w:p>
        </w:tc>
        <w:tc>
          <w:tcPr>
            <w:tcW w:w="1884" w:type="dxa"/>
            <w:vAlign w:val="center"/>
            <w:hideMark/>
          </w:tcPr>
          <w:p w14:paraId="2B30289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vAlign w:val="center"/>
            <w:hideMark/>
          </w:tcPr>
          <w:p w14:paraId="71929BD8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Number</w:t>
            </w:r>
          </w:p>
        </w:tc>
        <w:tc>
          <w:tcPr>
            <w:tcW w:w="0" w:type="auto"/>
            <w:vAlign w:val="center"/>
            <w:hideMark/>
          </w:tcPr>
          <w:p w14:paraId="2071AFFF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vAlign w:val="center"/>
            <w:hideMark/>
          </w:tcPr>
          <w:p w14:paraId="44798D4C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62E7747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Priority</w:t>
            </w:r>
          </w:p>
        </w:tc>
        <w:tc>
          <w:tcPr>
            <w:tcW w:w="1355" w:type="dxa"/>
            <w:vAlign w:val="center"/>
            <w:hideMark/>
          </w:tcPr>
          <w:p w14:paraId="3FA28A07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Team Members</w:t>
            </w:r>
          </w:p>
        </w:tc>
        <w:tc>
          <w:tcPr>
            <w:tcW w:w="1255" w:type="dxa"/>
            <w:vAlign w:val="center"/>
            <w:hideMark/>
          </w:tcPr>
          <w:p w14:paraId="599600F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 Start Date</w:t>
            </w:r>
          </w:p>
        </w:tc>
        <w:tc>
          <w:tcPr>
            <w:tcW w:w="0" w:type="auto"/>
            <w:vAlign w:val="center"/>
            <w:hideMark/>
          </w:tcPr>
          <w:p w14:paraId="6AAFD613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Sprint End Date (Planned)</w:t>
            </w:r>
          </w:p>
        </w:tc>
      </w:tr>
      <w:tr w:rsidR="004E62F3" w:rsidRPr="004E62F3" w14:paraId="07D2B18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6EAF17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884" w:type="dxa"/>
            <w:vAlign w:val="center"/>
            <w:hideMark/>
          </w:tcPr>
          <w:p w14:paraId="7E3D4B3F" w14:textId="2AAF8D2D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Collection </w:t>
            </w:r>
          </w:p>
        </w:tc>
        <w:tc>
          <w:tcPr>
            <w:tcW w:w="0" w:type="auto"/>
            <w:vAlign w:val="center"/>
            <w:hideMark/>
          </w:tcPr>
          <w:p w14:paraId="107CAFDE" w14:textId="66F409CA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PBIINF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0" w:type="auto"/>
            <w:vAlign w:val="center"/>
            <w:hideMark/>
          </w:tcPr>
          <w:p w14:paraId="1A73946B" w14:textId="4A62F984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 want to load and clean Kaggle datasets containing global and country-wise inflation </w:t>
            </w:r>
            <w:proofErr w:type="gramStart"/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data.</w:t>
            </w:r>
            <w:r w:rsid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F118C4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F3EB371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376CC5E" w14:textId="35683712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Ananya Kulkarni</w:t>
            </w:r>
          </w:p>
        </w:tc>
        <w:tc>
          <w:tcPr>
            <w:tcW w:w="1255" w:type="dxa"/>
            <w:vAlign w:val="center"/>
            <w:hideMark/>
          </w:tcPr>
          <w:p w14:paraId="5F8B1594" w14:textId="6C80EDD8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75C7AA06" w14:textId="57E996B5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4E62F3" w:rsidRPr="004E62F3" w14:paraId="73302C8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8F13992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Sprint-1</w:t>
            </w:r>
          </w:p>
        </w:tc>
        <w:tc>
          <w:tcPr>
            <w:tcW w:w="1884" w:type="dxa"/>
            <w:vAlign w:val="center"/>
            <w:hideMark/>
          </w:tcPr>
          <w:p w14:paraId="193A725A" w14:textId="4A77F08A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Data 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Modelling</w:t>
            </w:r>
          </w:p>
        </w:tc>
        <w:tc>
          <w:tcPr>
            <w:tcW w:w="0" w:type="auto"/>
            <w:vAlign w:val="center"/>
            <w:hideMark/>
          </w:tcPr>
          <w:p w14:paraId="7241B824" w14:textId="45CAB0C2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PBIINF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-2</w:t>
            </w:r>
          </w:p>
        </w:tc>
        <w:tc>
          <w:tcPr>
            <w:tcW w:w="0" w:type="auto"/>
            <w:vAlign w:val="center"/>
            <w:hideMark/>
          </w:tcPr>
          <w:p w14:paraId="5E4227ED" w14:textId="43FEC411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structure the data in Power BI to support country-wise and year-wise inflation analysis.</w:t>
            </w:r>
          </w:p>
        </w:tc>
        <w:tc>
          <w:tcPr>
            <w:tcW w:w="0" w:type="auto"/>
            <w:vAlign w:val="center"/>
            <w:hideMark/>
          </w:tcPr>
          <w:p w14:paraId="2B0289D6" w14:textId="0933FED5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6EAF4F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00483801" w14:textId="720E257E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Ananya Kulkarni</w:t>
            </w:r>
          </w:p>
        </w:tc>
        <w:tc>
          <w:tcPr>
            <w:tcW w:w="1255" w:type="dxa"/>
            <w:vAlign w:val="center"/>
            <w:hideMark/>
          </w:tcPr>
          <w:p w14:paraId="6D992AB8" w14:textId="1CED14BF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808C311" w14:textId="4F17167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2025-06-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</w:tr>
      <w:tr w:rsidR="004E62F3" w:rsidRPr="004E62F3" w14:paraId="7C506BB8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A293094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884" w:type="dxa"/>
            <w:vAlign w:val="center"/>
            <w:hideMark/>
          </w:tcPr>
          <w:p w14:paraId="39396938" w14:textId="2767A147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Dashboard Design</w:t>
            </w:r>
          </w:p>
        </w:tc>
        <w:tc>
          <w:tcPr>
            <w:tcW w:w="0" w:type="auto"/>
            <w:vAlign w:val="center"/>
            <w:hideMark/>
          </w:tcPr>
          <w:p w14:paraId="6A865FCF" w14:textId="4B3A6FD4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PBIINF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-3</w:t>
            </w:r>
          </w:p>
        </w:tc>
        <w:tc>
          <w:tcPr>
            <w:tcW w:w="0" w:type="auto"/>
            <w:vAlign w:val="center"/>
            <w:hideMark/>
          </w:tcPr>
          <w:p w14:paraId="40167991" w14:textId="1C519F75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build a Power BI dashboard comparing global inflation trends and top/bottom countries.</w:t>
            </w:r>
          </w:p>
        </w:tc>
        <w:tc>
          <w:tcPr>
            <w:tcW w:w="0" w:type="auto"/>
            <w:vAlign w:val="center"/>
            <w:hideMark/>
          </w:tcPr>
          <w:p w14:paraId="394282B2" w14:textId="3406C17A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9CCA65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50D5576" w14:textId="48882A5D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Ananya Kulkarni</w:t>
            </w:r>
          </w:p>
        </w:tc>
        <w:tc>
          <w:tcPr>
            <w:tcW w:w="1255" w:type="dxa"/>
            <w:vAlign w:val="center"/>
            <w:hideMark/>
          </w:tcPr>
          <w:p w14:paraId="4B9488BA" w14:textId="7E4570A9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1C4E20E3" w14:textId="6D8EB918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4E62F3" w:rsidRPr="004E62F3" w14:paraId="38D6B4E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4416815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Sprint-2</w:t>
            </w:r>
          </w:p>
        </w:tc>
        <w:tc>
          <w:tcPr>
            <w:tcW w:w="1884" w:type="dxa"/>
            <w:vAlign w:val="center"/>
            <w:hideMark/>
          </w:tcPr>
          <w:p w14:paraId="4C42B962" w14:textId="2482C014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Interactive features</w:t>
            </w:r>
          </w:p>
        </w:tc>
        <w:tc>
          <w:tcPr>
            <w:tcW w:w="0" w:type="auto"/>
            <w:vAlign w:val="center"/>
            <w:hideMark/>
          </w:tcPr>
          <w:p w14:paraId="36CEB094" w14:textId="20A2651C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PBIINF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-4</w:t>
            </w:r>
          </w:p>
        </w:tc>
        <w:tc>
          <w:tcPr>
            <w:tcW w:w="0" w:type="auto"/>
            <w:vAlign w:val="center"/>
            <w:hideMark/>
          </w:tcPr>
          <w:p w14:paraId="3258FEA6" w14:textId="6C7CFFBF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add filters for region, year, and inflation type (if applicable in the dataset)</w:t>
            </w:r>
            <w:r w:rsidR="000D1014" w:rsidRPr="000D1014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B2DFAD4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DFC464B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355" w:type="dxa"/>
            <w:vAlign w:val="center"/>
            <w:hideMark/>
          </w:tcPr>
          <w:p w14:paraId="62219CB0" w14:textId="3D41EF11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Ananya Kulkarni</w:t>
            </w:r>
          </w:p>
        </w:tc>
        <w:tc>
          <w:tcPr>
            <w:tcW w:w="1255" w:type="dxa"/>
            <w:vAlign w:val="center"/>
            <w:hideMark/>
          </w:tcPr>
          <w:p w14:paraId="3E84E5ED" w14:textId="609E8D75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0B7594B6" w14:textId="70EC94CB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  <w:tr w:rsidR="004E62F3" w:rsidRPr="004E62F3" w14:paraId="79AA0177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FE6D0E5" w14:textId="7B6FCE96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Sprint-</w:t>
            </w:r>
            <w:r w:rsidR="0051545A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  <w:hideMark/>
          </w:tcPr>
          <w:p w14:paraId="74E8A5E6" w14:textId="745BD95B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Insight highlighting</w:t>
            </w:r>
          </w:p>
        </w:tc>
        <w:tc>
          <w:tcPr>
            <w:tcW w:w="0" w:type="auto"/>
            <w:vAlign w:val="center"/>
            <w:hideMark/>
          </w:tcPr>
          <w:p w14:paraId="1C31580D" w14:textId="55A8FE50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PBIINF</w:t>
            </w:r>
            <w:r w:rsidR="006574C5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  <w:hideMark/>
          </w:tcPr>
          <w:p w14:paraId="2C0BA8FD" w14:textId="78963889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highlight high-inflation countries, stable economies, and overall global trends.</w:t>
            </w:r>
          </w:p>
        </w:tc>
        <w:tc>
          <w:tcPr>
            <w:tcW w:w="0" w:type="auto"/>
            <w:vAlign w:val="center"/>
            <w:hideMark/>
          </w:tcPr>
          <w:p w14:paraId="565EC993" w14:textId="370A446C" w:rsidR="004E62F3" w:rsidRPr="004E62F3" w:rsidRDefault="006574C5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D67FA2D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High</w:t>
            </w:r>
          </w:p>
        </w:tc>
        <w:tc>
          <w:tcPr>
            <w:tcW w:w="1355" w:type="dxa"/>
            <w:vAlign w:val="center"/>
            <w:hideMark/>
          </w:tcPr>
          <w:p w14:paraId="68F547CB" w14:textId="4D521F09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Ananya Kulkarni</w:t>
            </w:r>
          </w:p>
        </w:tc>
        <w:tc>
          <w:tcPr>
            <w:tcW w:w="1255" w:type="dxa"/>
            <w:vAlign w:val="center"/>
            <w:hideMark/>
          </w:tcPr>
          <w:p w14:paraId="24D02079" w14:textId="41434E1C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F7A80BF" w14:textId="37EB834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4E62F3" w:rsidRPr="004E62F3" w14:paraId="636FB03F" w14:textId="77777777" w:rsidTr="00657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0A072985" w14:textId="000A3934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Sprint-</w:t>
            </w:r>
            <w:r w:rsidR="006574C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84" w:type="dxa"/>
            <w:vAlign w:val="center"/>
            <w:hideMark/>
          </w:tcPr>
          <w:p w14:paraId="4FD08D63" w14:textId="39763B5F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Real world scenarios</w:t>
            </w:r>
          </w:p>
        </w:tc>
        <w:tc>
          <w:tcPr>
            <w:tcW w:w="0" w:type="auto"/>
            <w:vAlign w:val="center"/>
            <w:hideMark/>
          </w:tcPr>
          <w:p w14:paraId="0ECCE00A" w14:textId="2E6D2AB5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PBIINF</w:t>
            </w:r>
            <w:r w:rsidR="006574C5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4E62F3"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-6</w:t>
            </w:r>
          </w:p>
        </w:tc>
        <w:tc>
          <w:tcPr>
            <w:tcW w:w="0" w:type="auto"/>
            <w:vAlign w:val="center"/>
            <w:hideMark/>
          </w:tcPr>
          <w:p w14:paraId="64BBA7A3" w14:textId="04274C43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 want to present scenario cards (Household, Policy, Business) based on insights from the dashboard.</w:t>
            </w:r>
          </w:p>
        </w:tc>
        <w:tc>
          <w:tcPr>
            <w:tcW w:w="0" w:type="auto"/>
            <w:vAlign w:val="center"/>
            <w:hideMark/>
          </w:tcPr>
          <w:p w14:paraId="0E1B0769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F80FE6" w14:textId="77777777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Medium</w:t>
            </w:r>
          </w:p>
        </w:tc>
        <w:tc>
          <w:tcPr>
            <w:tcW w:w="1355" w:type="dxa"/>
            <w:vAlign w:val="center"/>
            <w:hideMark/>
          </w:tcPr>
          <w:p w14:paraId="7086D2B4" w14:textId="00379839" w:rsidR="004E62F3" w:rsidRPr="004E62F3" w:rsidRDefault="00456501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Ananya Kulkarni</w:t>
            </w:r>
          </w:p>
        </w:tc>
        <w:tc>
          <w:tcPr>
            <w:tcW w:w="1255" w:type="dxa"/>
            <w:vAlign w:val="center"/>
            <w:hideMark/>
          </w:tcPr>
          <w:p w14:paraId="7F4E2FA9" w14:textId="1569E1D0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  <w:r w:rsidR="00456501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87525D" w14:textId="14CA9BCE" w:rsidR="004E62F3" w:rsidRPr="004E62F3" w:rsidRDefault="004E62F3" w:rsidP="004E62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2025-0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  <w:r w:rsidRPr="004E62F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21</w:t>
            </w:r>
          </w:p>
        </w:tc>
      </w:tr>
    </w:tbl>
    <w:p w14:paraId="05E94658" w14:textId="77777777" w:rsidR="00D131EA" w:rsidRDefault="00D131EA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BDFEEB" w14:textId="6342BFC5" w:rsidR="006574C5" w:rsidRDefault="006574C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574C5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2C3D54A" wp14:editId="635A3DD3">
            <wp:extent cx="9083464" cy="4245893"/>
            <wp:effectExtent l="0" t="0" r="3810" b="2540"/>
            <wp:docPr id="168364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7764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7311" cy="426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DD7" w14:textId="5DFDAB3E" w:rsidR="006574C5" w:rsidRPr="004E62F3" w:rsidRDefault="006574C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sectPr w:rsidR="006574C5" w:rsidRPr="004E62F3">
      <w:headerReference w:type="default" r:id="rId8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7AF17" w14:textId="77777777" w:rsidR="001238CA" w:rsidRDefault="001238CA">
      <w:pPr>
        <w:spacing w:after="0" w:line="240" w:lineRule="auto"/>
      </w:pPr>
      <w:r>
        <w:separator/>
      </w:r>
    </w:p>
  </w:endnote>
  <w:endnote w:type="continuationSeparator" w:id="0">
    <w:p w14:paraId="52EEB75D" w14:textId="77777777" w:rsidR="001238CA" w:rsidRDefault="0012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D0FED" w14:textId="77777777" w:rsidR="001238CA" w:rsidRDefault="001238CA">
      <w:pPr>
        <w:spacing w:after="0" w:line="240" w:lineRule="auto"/>
      </w:pPr>
      <w:r>
        <w:separator/>
      </w:r>
    </w:p>
  </w:footnote>
  <w:footnote w:type="continuationSeparator" w:id="0">
    <w:p w14:paraId="2AC62F6C" w14:textId="77777777" w:rsidR="001238CA" w:rsidRDefault="0012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90A66" w14:textId="77777777" w:rsidR="00D131EA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44CF1AB" wp14:editId="56E01678">
          <wp:simplePos x="0" y="0"/>
          <wp:positionH relativeFrom="column">
            <wp:posOffset>8477250</wp:posOffset>
          </wp:positionH>
          <wp:positionV relativeFrom="paragraph">
            <wp:posOffset>-109536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00C6C5" w14:textId="77777777" w:rsidR="00D131EA" w:rsidRDefault="00D131EA">
    <w:pPr>
      <w:widowControl w:val="0"/>
      <w:spacing w:after="0" w:line="240" w:lineRule="auto"/>
    </w:pPr>
  </w:p>
  <w:p w14:paraId="13D633A2" w14:textId="77777777" w:rsidR="00D131EA" w:rsidRDefault="00D131EA">
    <w:pPr>
      <w:widowControl w:val="0"/>
      <w:spacing w:after="0" w:line="240" w:lineRule="auto"/>
    </w:pPr>
  </w:p>
  <w:p w14:paraId="1B878CF2" w14:textId="77777777" w:rsidR="00D131EA" w:rsidRDefault="00D131E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EA"/>
    <w:rsid w:val="00031576"/>
    <w:rsid w:val="000D1014"/>
    <w:rsid w:val="001238CA"/>
    <w:rsid w:val="00157056"/>
    <w:rsid w:val="0017066A"/>
    <w:rsid w:val="0029452C"/>
    <w:rsid w:val="002F568B"/>
    <w:rsid w:val="00425703"/>
    <w:rsid w:val="00456501"/>
    <w:rsid w:val="004C0BD4"/>
    <w:rsid w:val="004E62F3"/>
    <w:rsid w:val="0051545A"/>
    <w:rsid w:val="005A556D"/>
    <w:rsid w:val="006574C5"/>
    <w:rsid w:val="006767E1"/>
    <w:rsid w:val="007F0FF9"/>
    <w:rsid w:val="009C2068"/>
    <w:rsid w:val="00A05930"/>
    <w:rsid w:val="00A47815"/>
    <w:rsid w:val="00BF448E"/>
    <w:rsid w:val="00C015B5"/>
    <w:rsid w:val="00D131EA"/>
    <w:rsid w:val="00DE5AAC"/>
    <w:rsid w:val="00EA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4164"/>
  <w15:docId w15:val="{12CE0C63-694A-4A0E-AC40-8CE0CDF93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lWu1U1FqtD+pZrK0/xEFWxDRqA==">CgMxLjA4AHIhMW5EOXF0elhBVDAtcEhqRXJ2Y21HSEx4MFpwOFViaXZ1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Ananya Kulkarni</cp:lastModifiedBy>
  <cp:revision>8</cp:revision>
  <dcterms:created xsi:type="dcterms:W3CDTF">2025-06-25T09:02:00Z</dcterms:created>
  <dcterms:modified xsi:type="dcterms:W3CDTF">2025-06-26T15:32:00Z</dcterms:modified>
</cp:coreProperties>
</file>