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1940233_EndSem.R</w:t>
      </w:r>
    </w:p>
    <w:p>
      <w:pPr>
        <w:pStyle w:val="Author"/>
      </w:pPr>
      <w:r>
        <w:t xml:space="preserve">anany</w:t>
      </w:r>
    </w:p>
    <w:p>
      <w:pPr>
        <w:pStyle w:val="Date"/>
      </w:pPr>
      <w:r>
        <w:t xml:space="preserve">2022-05-10</w:t>
      </w:r>
    </w:p>
    <w:p>
      <w:pPr>
        <w:pStyle w:val="SourceCode"/>
      </w:pPr>
      <w:r>
        <w:rPr>
          <w:rStyle w:val="CommentTok"/>
        </w:rPr>
        <w:t xml:space="preserve">#Register Number: 1940233</w:t>
      </w:r>
      <w:r>
        <w:br w:type="textWrapping"/>
      </w:r>
      <w:r>
        <w:rPr>
          <w:rStyle w:val="CommentTok"/>
        </w:rPr>
        <w:t xml:space="preserve"># Class : 6CMS</w:t>
      </w:r>
      <w:r>
        <w:br w:type="textWrapping"/>
      </w:r>
      <w:r>
        <w:rPr>
          <w:rStyle w:val="CommentTok"/>
        </w:rPr>
        <w:t xml:space="preserve"># End Semester exam</w:t>
      </w:r>
      <w:r>
        <w:br w:type="textWrapping"/>
      </w:r>
      <w:r>
        <w:br w:type="textWrapping"/>
      </w:r>
      <w:r>
        <w:rPr>
          <w:rStyle w:val="CommentTok"/>
        </w:rPr>
        <w:t xml:space="preserve">#Importing the dataset For the total female births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my_data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"daily-total-female-births.csv"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        Date Births</w:t>
      </w:r>
      <w:r>
        <w:br w:type="textWrapping"/>
      </w:r>
      <w:r>
        <w:rPr>
          <w:rStyle w:val="VerbatimChar"/>
        </w:rPr>
        <w:t xml:space="preserve">## 1 1959-01-01     35</w:t>
      </w:r>
      <w:r>
        <w:br w:type="textWrapping"/>
      </w:r>
      <w:r>
        <w:rPr>
          <w:rStyle w:val="VerbatimChar"/>
        </w:rPr>
        <w:t xml:space="preserve">## 2 1959-01-02     32</w:t>
      </w:r>
      <w:r>
        <w:br w:type="textWrapping"/>
      </w:r>
      <w:r>
        <w:rPr>
          <w:rStyle w:val="VerbatimChar"/>
        </w:rPr>
        <w:t xml:space="preserve">## 3 1959-01-03     30</w:t>
      </w:r>
      <w:r>
        <w:br w:type="textWrapping"/>
      </w:r>
      <w:r>
        <w:rPr>
          <w:rStyle w:val="VerbatimChar"/>
        </w:rPr>
        <w:t xml:space="preserve">## 4 1959-01-04     31</w:t>
      </w:r>
      <w:r>
        <w:br w:type="textWrapping"/>
      </w:r>
      <w:r>
        <w:rPr>
          <w:rStyle w:val="VerbatimChar"/>
        </w:rPr>
        <w:t xml:space="preserve">## 5 1959-01-05     44</w:t>
      </w:r>
      <w:r>
        <w:br w:type="textWrapping"/>
      </w:r>
      <w:r>
        <w:rPr>
          <w:rStyle w:val="VerbatimChar"/>
        </w:rPr>
        <w:t xml:space="preserve">## 6 1959-01-06     29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#importing the required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NormalTok"/>
        </w:rPr>
        <w:t xml:space="preserve">data1&lt;-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Births,my_data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[1] "ts"</w:t>
      </w:r>
    </w:p>
    <w:p>
      <w:pPr>
        <w:pStyle w:val="SourceCode"/>
      </w:pPr>
      <w:r>
        <w:rPr>
          <w:rStyle w:val="CommentTok"/>
        </w:rPr>
        <w:t xml:space="preserve">#Thus , the data is converted into a time series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33_EndSe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plot describes the time series model for the female births. There is </w:t>
      </w:r>
      <w:r>
        <w:br w:type="textWrapping"/>
      </w:r>
      <w:r>
        <w:rPr>
          <w:rStyle w:val="CommentTok"/>
        </w:rPr>
        <w:t xml:space="preserve">#no trend. There seems to be a seasonal component in the data though.</w:t>
      </w:r>
      <w:r>
        <w:br w:type="textWrapping"/>
      </w:r>
      <w:r>
        <w:rPr>
          <w:rStyle w:val="CommentTok"/>
        </w:rPr>
        <w:t xml:space="preserve"># The seasonal changes are additive in nature since the seasonal variation</w:t>
      </w:r>
      <w:r>
        <w:br w:type="textWrapping"/>
      </w:r>
      <w:r>
        <w:rPr>
          <w:rStyle w:val="CommentTok"/>
        </w:rPr>
        <w:t xml:space="preserve"># is relatively constant over time</w:t>
      </w:r>
      <w:r>
        <w:br w:type="textWrapping"/>
      </w:r>
      <w:r>
        <w:br w:type="textWrapping"/>
      </w:r>
      <w:r>
        <w:rPr>
          <w:rStyle w:val="CommentTok"/>
        </w:rPr>
        <w:t xml:space="preserve">#Checking for stationality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Warning in adf.test(data1):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data1</w:t>
      </w:r>
      <w:r>
        <w:br w:type="textWrapping"/>
      </w:r>
      <w:r>
        <w:rPr>
          <w:rStyle w:val="VerbatimChar"/>
        </w:rPr>
        <w:t xml:space="preserve">## Dickey-Fuller = -5.1042, Lag order = 7,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#Thus we can see that the data is stationary through the acf plot since </w:t>
      </w:r>
      <w:r>
        <w:br w:type="textWrapping"/>
      </w:r>
      <w:r>
        <w:rPr>
          <w:rStyle w:val="CommentTok"/>
        </w:rPr>
        <w:t xml:space="preserve">#it gets cut off after lag 1</w:t>
      </w:r>
      <w:r>
        <w:br w:type="textWrapping"/>
      </w:r>
      <w:r>
        <w:br w:type="textWrapping"/>
      </w:r>
      <w:r>
        <w:rPr>
          <w:rStyle w:val="CommentTok"/>
        </w:rPr>
        <w:t xml:space="preserve">#the ADF test shows that the data is stationary since the p value is less </w:t>
      </w:r>
      <w:r>
        <w:br w:type="textWrapping"/>
      </w:r>
      <w:r>
        <w:rPr>
          <w:rStyle w:val="CommentTok"/>
        </w:rPr>
        <w:t xml:space="preserve">#that 0.05</w:t>
      </w:r>
      <w:r>
        <w:br w:type="textWrapping"/>
      </w:r>
      <w:r>
        <w:rPr>
          <w:rStyle w:val="CommentTok"/>
        </w:rPr>
        <w:t xml:space="preserve"># Thus, the data is stationary and there is an absence of the trend component</w:t>
      </w:r>
      <w:r>
        <w:br w:type="textWrapping"/>
      </w:r>
      <w:r>
        <w:br w:type="textWrapping"/>
      </w:r>
      <w:r>
        <w:rPr>
          <w:rStyle w:val="CommentTok"/>
        </w:rPr>
        <w:t xml:space="preserve">#Pacf and acf plots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33_EndSem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33_EndSem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pacf shows that the data does not get cut off after lag 1 with certain </w:t>
      </w:r>
      <w:r>
        <w:br w:type="textWrapping"/>
      </w:r>
      <w:r>
        <w:rPr>
          <w:rStyle w:val="CommentTok"/>
        </w:rPr>
        <w:t xml:space="preserve">#outliers in between</w:t>
      </w:r>
      <w:r>
        <w:br w:type="textWrapping"/>
      </w:r>
      <w:r>
        <w:rPr>
          <w:rStyle w:val="CommentTok"/>
        </w:rPr>
        <w:t xml:space="preserve">#The acf cuts off after 1 which shows the absence of Autoregression</w:t>
      </w:r>
      <w:r>
        <w:br w:type="textWrapping"/>
      </w:r>
      <w:r>
        <w:rPr>
          <w:rStyle w:val="CommentTok"/>
        </w:rPr>
        <w:t xml:space="preserve">#From the acf and pacf, we can see that both tails off to 0 after </w:t>
      </w:r>
      <w:r>
        <w:br w:type="textWrapping"/>
      </w:r>
      <w:r>
        <w:rPr>
          <w:rStyle w:val="CommentTok"/>
        </w:rPr>
        <w:t xml:space="preserve">#certain lags, which is an indication of an ARMA(p,q) model.</w:t>
      </w:r>
      <w:r>
        <w:br w:type="textWrapping"/>
      </w:r>
      <w:r>
        <w:rPr>
          <w:rStyle w:val="CommentTok"/>
        </w:rPr>
        <w:t xml:space="preserve">#That is both AR and MA part will be included in the</w:t>
      </w:r>
      <w:r>
        <w:br w:type="textWrapping"/>
      </w:r>
      <w:r>
        <w:rPr>
          <w:rStyle w:val="CommentTok"/>
        </w:rPr>
        <w:t xml:space="preserve">#model. But we cannot identify the order p,q of ARMA(p,q) </w:t>
      </w:r>
      <w:r>
        <w:br w:type="textWrapping"/>
      </w:r>
      <w:r>
        <w:rPr>
          <w:rStyle w:val="CommentTok"/>
        </w:rPr>
        <w:t xml:space="preserve">#using acf and pacf plots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'package:astsa':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gas</w:t>
      </w:r>
    </w:p>
    <w:p>
      <w:pPr>
        <w:pStyle w:val="SourceCode"/>
      </w:pPr>
      <w:r>
        <w:rPr>
          <w:rStyle w:val="NormalTok"/>
        </w:rPr>
        <w:t xml:space="preserve">fit=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(data1,</w:t>
      </w:r>
      <w:r>
        <w:rPr>
          <w:rStyle w:val="DataTypeTok"/>
        </w:rPr>
        <w:t xml:space="preserve">seasonal=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Series: data1 </w:t>
      </w:r>
      <w:r>
        <w:br w:type="textWrapping"/>
      </w:r>
      <w:r>
        <w:rPr>
          <w:rStyle w:val="VerbatimChar"/>
        </w:rPr>
        <w:t xml:space="preserve">## ARIMA(0,1,2)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 ma2</w:t>
      </w:r>
      <w:r>
        <w:br w:type="textWrapping"/>
      </w:r>
      <w:r>
        <w:rPr>
          <w:rStyle w:val="VerbatimChar"/>
        </w:rPr>
        <w:t xml:space="preserve">##       -0.8478  -0.1079</w:t>
      </w:r>
      <w:r>
        <w:br w:type="textWrapping"/>
      </w:r>
      <w:r>
        <w:rPr>
          <w:rStyle w:val="VerbatimChar"/>
        </w:rPr>
        <w:t xml:space="preserve">## s.e.   0.0497   0.0496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= 49.49:  log likelihood = -1226.79</w:t>
      </w:r>
      <w:r>
        <w:br w:type="textWrapping"/>
      </w:r>
      <w:r>
        <w:rPr>
          <w:rStyle w:val="VerbatimChar"/>
        </w:rPr>
        <w:t xml:space="preserve">## AIC=2459.57   AICc=2459.64   BIC=2471.26</w:t>
      </w:r>
    </w:p>
    <w:p>
      <w:pPr>
        <w:pStyle w:val="SourceCode"/>
      </w:pPr>
      <w:r>
        <w:rPr>
          <w:rStyle w:val="CommentTok"/>
        </w:rPr>
        <w:t xml:space="preserve">#Thus, the best fitted model would be an MA(2) process or an ARIMA(0,1,2) </w:t>
      </w:r>
      <w:r>
        <w:br w:type="textWrapping"/>
      </w:r>
      <w:r>
        <w:rPr>
          <w:rStyle w:val="CommentTok"/>
        </w:rPr>
        <w:t xml:space="preserve">#process</w:t>
      </w:r>
      <w:r>
        <w:br w:type="textWrapping"/>
      </w:r>
      <w:r>
        <w:br w:type="textWrapping"/>
      </w:r>
      <w:r>
        <w:rPr>
          <w:rStyle w:val="CommentTok"/>
        </w:rPr>
        <w:t xml:space="preserve">#The model can be written as </w:t>
      </w:r>
      <w:r>
        <w:br w:type="textWrapping"/>
      </w:r>
      <w:r>
        <w:rPr>
          <w:rStyle w:val="CommentTok"/>
        </w:rPr>
        <w:t xml:space="preserve"># -0.8487-0.1079</w:t>
      </w:r>
      <w:r>
        <w:br w:type="textWrapping"/>
      </w:r>
      <w:r>
        <w:rPr>
          <w:rStyle w:val="CommentTok"/>
        </w:rPr>
        <w:t xml:space="preserve">#The best fitted arima model is ARIMA(0,1,2), which means that if we differenced the data</w:t>
      </w:r>
      <w:r>
        <w:br w:type="textWrapping"/>
      </w:r>
      <w:r>
        <w:rPr>
          <w:rStyle w:val="CommentTok"/>
        </w:rPr>
        <w:t xml:space="preserve">#set once, the model will be the simple MA(2) process. You can verify this with respect to the</w:t>
      </w:r>
      <w:r>
        <w:br w:type="textWrapping"/>
      </w:r>
      <w:r>
        <w:rPr>
          <w:rStyle w:val="CommentTok"/>
        </w:rPr>
        <w:t xml:space="preserve">#differenced data set.</w:t>
      </w:r>
      <w:r>
        <w:br w:type="textWrapping"/>
      </w:r>
      <w:r>
        <w:rPr>
          <w:rStyle w:val="CommentTok"/>
        </w:rPr>
        <w:t xml:space="preserve">#4.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33_EndSem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(data1))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33_EndSem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res=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(res)</w:t>
      </w:r>
      <w:r>
        <w:rPr>
          <w:rStyle w:val="CommentTok"/>
        </w:rPr>
        <w:t xml:space="preserve">## to check whether the residuals are uncorrelated or not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33_EndSem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fitdf=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Box-Pierce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</w:t>
      </w:r>
      <w:r>
        <w:br w:type="textWrapping"/>
      </w:r>
      <w:r>
        <w:rPr>
          <w:rStyle w:val="VerbatimChar"/>
        </w:rPr>
        <w:t xml:space="preserve">## X-squared = 7.0964, df = 8, p-value = 0.5263</w:t>
      </w:r>
    </w:p>
    <w:p>
      <w:pPr>
        <w:pStyle w:val="SourceCode"/>
      </w:pPr>
      <w:r>
        <w:rPr>
          <w:rStyle w:val="CommentTok"/>
        </w:rPr>
        <w:t xml:space="preserve"># Test for autocorrelation, lag is the number</w:t>
      </w:r>
      <w:r>
        <w:br w:type="textWrapping"/>
      </w:r>
      <w:r>
        <w:rPr>
          <w:rStyle w:val="CommentTok"/>
        </w:rPr>
        <w:t xml:space="preserve"># of lags at which to estimate the auto-correlation, fitdf can be taken as the</w:t>
      </w:r>
      <w:r>
        <w:br w:type="textWrapping"/>
      </w:r>
      <w:r>
        <w:rPr>
          <w:rStyle w:val="CommentTok"/>
        </w:rPr>
        <w:t xml:space="preserve"># sum of p and q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33_EndSem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#thus the data may not be normal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(res)</w:t>
      </w:r>
      <w:r>
        <w:rPr>
          <w:rStyle w:val="CommentTok"/>
        </w:rPr>
        <w:t xml:space="preserve">##Normality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</w:t>
      </w:r>
      <w:r>
        <w:br w:type="textWrapping"/>
      </w:r>
      <w:r>
        <w:rPr>
          <w:rStyle w:val="VerbatimChar"/>
        </w:rPr>
        <w:t xml:space="preserve">## W = 0.98029, p-value = 6.849e-05</w:t>
      </w:r>
    </w:p>
    <w:p>
      <w:pPr>
        <w:pStyle w:val="SourceCode"/>
      </w:pPr>
      <w:r>
        <w:rPr>
          <w:rStyle w:val="CommentTok"/>
        </w:rPr>
        <w:t xml:space="preserve">#since the p value is very small, we reject the null hypothesis. Thus,</w:t>
      </w:r>
      <w:r>
        <w:br w:type="textWrapping"/>
      </w:r>
      <w:r>
        <w:rPr>
          <w:rStyle w:val="CommentTok"/>
        </w:rPr>
        <w:t xml:space="preserve">#the data is not normal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#thus the assumptions are not satisfied since the data is not normally</w:t>
      </w:r>
      <w:r>
        <w:br w:type="textWrapping"/>
      </w:r>
      <w:r>
        <w:rPr>
          <w:rStyle w:val="CommentTok"/>
        </w:rPr>
        <w:t xml:space="preserve">#distributed but the data is uncorrelated</w:t>
      </w:r>
      <w:r>
        <w:br w:type="textWrapping"/>
      </w:r>
      <w:r>
        <w:br w:type="textWrapping"/>
      </w:r>
      <w:r>
        <w:rPr>
          <w:rStyle w:val="CommentTok"/>
        </w:rPr>
        <w:t xml:space="preserve">#Forecast</w:t>
      </w:r>
      <w:r>
        <w:br w:type="textWrapping"/>
      </w:r>
      <w:r>
        <w:rPr>
          <w:rStyle w:val="NormalTok"/>
        </w:rPr>
        <w:t xml:space="preserve">forecast=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(data1,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forecast</w:t>
      </w:r>
    </w:p>
    <w:p>
      <w:pPr>
        <w:pStyle w:val="SourceCode"/>
      </w:pPr>
      <w:r>
        <w:rPr>
          <w:rStyle w:val="VerbatimChar"/>
        </w:rPr>
        <w:t xml:space="preserve">##       Point Forecast    Lo 80    Hi 80    Lo 95    Hi 95</w:t>
      </w:r>
      <w:r>
        <w:br w:type="textWrapping"/>
      </w:r>
      <w:r>
        <w:rPr>
          <w:rStyle w:val="VerbatimChar"/>
        </w:rPr>
        <w:t xml:space="preserve">## -7671       43.78505 34.72404 52.84607 29.92742 57.64269</w:t>
      </w:r>
      <w:r>
        <w:br w:type="textWrapping"/>
      </w:r>
      <w:r>
        <w:rPr>
          <w:rStyle w:val="VerbatimChar"/>
        </w:rPr>
        <w:t xml:space="preserve">## -7670       43.78505 34.71377 52.85634 29.91172 57.65839</w:t>
      </w:r>
      <w:r>
        <w:br w:type="textWrapping"/>
      </w:r>
      <w:r>
        <w:rPr>
          <w:rStyle w:val="VerbatimChar"/>
        </w:rPr>
        <w:t xml:space="preserve">## -7669       43.78505 34.70351 52.86660 29.89603 57.67408</w:t>
      </w:r>
      <w:r>
        <w:br w:type="textWrapping"/>
      </w:r>
      <w:r>
        <w:rPr>
          <w:rStyle w:val="VerbatimChar"/>
        </w:rPr>
        <w:t xml:space="preserve">## -7668       43.78505 34.69326 52.87685 29.88036 57.68975</w:t>
      </w:r>
      <w:r>
        <w:br w:type="textWrapping"/>
      </w:r>
      <w:r>
        <w:rPr>
          <w:rStyle w:val="VerbatimChar"/>
        </w:rPr>
        <w:t xml:space="preserve">## -7667       43.78505 34.68303 52.88708 29.86471 57.70540</w:t>
      </w:r>
      <w:r>
        <w:br w:type="textWrapping"/>
      </w:r>
      <w:r>
        <w:rPr>
          <w:rStyle w:val="VerbatimChar"/>
        </w:rPr>
        <w:t xml:space="preserve">## -7666       43.78505 34.67281 52.89730 29.84907 57.72104</w:t>
      </w:r>
      <w:r>
        <w:br w:type="textWrapping"/>
      </w:r>
      <w:r>
        <w:rPr>
          <w:rStyle w:val="VerbatimChar"/>
        </w:rPr>
        <w:t xml:space="preserve">## -7665       43.78505 34.66259 52.90752 29.83345 57.73665</w:t>
      </w:r>
      <w:r>
        <w:br w:type="textWrapping"/>
      </w:r>
      <w:r>
        <w:rPr>
          <w:rStyle w:val="VerbatimChar"/>
        </w:rPr>
        <w:t xml:space="preserve">## -7664       43.78505 34.65239 52.91772 29.81785 57.75225</w:t>
      </w:r>
      <w:r>
        <w:br w:type="textWrapping"/>
      </w:r>
      <w:r>
        <w:rPr>
          <w:rStyle w:val="VerbatimChar"/>
        </w:rPr>
        <w:t xml:space="preserve">## -7663       43.78505 34.64220 52.92790 29.80227 57.76784</w:t>
      </w:r>
      <w:r>
        <w:br w:type="textWrapping"/>
      </w:r>
      <w:r>
        <w:rPr>
          <w:rStyle w:val="VerbatimChar"/>
        </w:rPr>
        <w:t xml:space="preserve">## -7662       43.78505 34.63203 52.93808 29.78671 57.78340</w:t>
      </w:r>
      <w:r>
        <w:br w:type="textWrapping"/>
      </w:r>
      <w:r>
        <w:rPr>
          <w:rStyle w:val="VerbatimChar"/>
        </w:rPr>
        <w:t xml:space="preserve">## -7661       43.78505 34.62186 52.94825 29.77116 57.79895</w:t>
      </w:r>
      <w:r>
        <w:br w:type="textWrapping"/>
      </w:r>
      <w:r>
        <w:rPr>
          <w:rStyle w:val="VerbatimChar"/>
        </w:rPr>
        <w:t xml:space="preserve">## -7660       43.78505 34.61171 52.95840 29.75563 57.81448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40233_EndSem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1940233_EndSem.R</dc:title>
  <dc:creator>anany</dc:creator>
  <cp:keywords/>
  <dcterms:created xsi:type="dcterms:W3CDTF">2022-05-10T09:50:56Z</dcterms:created>
  <dcterms:modified xsi:type="dcterms:W3CDTF">2022-05-10T09:50:56Z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2022-05-10</vt:lpwstr>
  </property>
</Properties>
</file>