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signs: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https://www.autismspeaks.org/learn-signs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Characteristics: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https://www.autismspectrum.org.au/content/characteristics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Video showing difference between autistic and non autistic kids: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https://www.youtube.com/watch?v=YtvP5A5OHpU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Brain and it’s functions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https://www.youtube.com/watch?v=kMKc8nfPATI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More about the brain : https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://mayfieldclinic.com/pe-anatbrain.htm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About VRM: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http://www.jneurosci.org/content/29/31/9661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About Python wavelet: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https://pywavelets.readthedocs.io/en/latest/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Type 2 fuzzy NN: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https://pdfs.semanticscholar.org/c9de/dd2df8d72f49e2783bb1057f69390bd631a1.pdf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Preview of wavelet filter: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http://www.conceptualwavelets.com/docs/wavelets_ch1.pdf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 Nibabel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http://nipy.org/nibabel/nifti_images.html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 Converting image to nifti and from nifti back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https://bic-berkeley.github.io/psych-214-fall-2016/saving_images.html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Brainstorm Tutorials: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https://neuroimage.usc.edu/brainstorm/Tutorials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C-PAC installing: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https://raw.githubusercontent.com/FCP-INDI/C-PAC/master/scripts/cpac_install.sh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Explains the different imaging tools: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https://caisr.github.io/pages/imaging_tools.html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why we should use Nipype 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https://miykael.github.io/nipype_tutorial/notebooks/introduction_nipype.html#16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Installing Nipype: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https://nipype.readthedocs.io/en/0.11.0/users/install.html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Nipy: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http://nipy.org/packages/nipy/index.html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Try it 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https://miykael.github.io/nipype_tutorial/notebooks/basic_interfaces.html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abspath some shit: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https://codex.wordpress.org/Debugging_a_WordPress_Network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Plot functions for nii files: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http://nilearn.github.io/plotting/index.html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SVM and how to implement: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https://stackabuse.com/implementing-svm-and-kernel-svm-with-pythons-scikit-learn/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 MMR 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https://www.quora.com/Where-can-I-find-a-maximum-marginal-relevance-algorithm-in-Python-for-redundancy-removal-in-two-documents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 MMR 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https://github.com/bwanglzu/Maximal-Marginal-Relevance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 Pytorch implementations 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https://github.com/pytorch/examples/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 Performance measures (accuracies, precision, recall, f1 score) 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https://blog.exsilio.com/all/accuracy-precision-recall-f1-score-interpretation-of-performance-measures/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Pytorch syntaxes 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https://pytorch.org/tutorials/beginner/ptcheat.html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Box plot 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https://matplotlib.org/gallery/pyplots/boxplot_demo_pyplot.html#sphx-glr-gallery-pyplots-boxplot-demo-pyplot-py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Deep network an pytorch: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https://adventuresinmachinelearning.com/pytorch-tutorial-deep-learning/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MNIST dataset :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http://yann.lecun.com/exdb/mnist/index.html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Dataloader :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https://www.programcreek.com/python/example/100891/torch.utils.data.DataLoader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AAL Regions with numbers: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http://www.pmod.com/files/download/v35/doc/pneuro/6750.htm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Connectivity for cingulate gyrus :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https://www.thoughtco.com/cingulate-gyrus-and-the-limbic-system-4078935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VGG16 arch keras :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https://www.kaggle.com/keras/vgg16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Pytorch basic arch 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https://pytorch.org/tutorials/beginner/blitz/cifar10_tutorial.html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  <w:t xml:space="preserve"> Pytorch ResNet50 using transfer learning 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https://www.kaggle.com/tylercosner/pytorch-starter-pre-trained-resnet50-torchvision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kaggle.com/tylercosner/pytorch-starter-pre-trained-resnet50-torchvision" TargetMode="External"/><Relationship Id="rId20" Type="http://schemas.openxmlformats.org/officeDocument/2006/relationships/hyperlink" Target="https://miykael.github.io/nipype_tutorial/notebooks/introduction_nipype.html#16" TargetMode="External"/><Relationship Id="rId22" Type="http://schemas.openxmlformats.org/officeDocument/2006/relationships/hyperlink" Target="http://nipy.org/packages/nipy/index.html" TargetMode="External"/><Relationship Id="rId21" Type="http://schemas.openxmlformats.org/officeDocument/2006/relationships/hyperlink" Target="https://nipype.readthedocs.io/en/0.11.0/users/install.html" TargetMode="External"/><Relationship Id="rId24" Type="http://schemas.openxmlformats.org/officeDocument/2006/relationships/hyperlink" Target="https://codex.wordpress.org/Debugging_a_WordPress_Network" TargetMode="External"/><Relationship Id="rId23" Type="http://schemas.openxmlformats.org/officeDocument/2006/relationships/hyperlink" Target="https://miykael.github.io/nipype_tutorial/notebooks/basic_interfac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MKc8nfPATI" TargetMode="External"/><Relationship Id="rId26" Type="http://schemas.openxmlformats.org/officeDocument/2006/relationships/hyperlink" Target="https://stackabuse.com/implementing-svm-and-kernel-svm-with-pythons-scikit-learn/" TargetMode="External"/><Relationship Id="rId25" Type="http://schemas.openxmlformats.org/officeDocument/2006/relationships/hyperlink" Target="http://nilearn.github.io/plotting/index.html" TargetMode="External"/><Relationship Id="rId28" Type="http://schemas.openxmlformats.org/officeDocument/2006/relationships/hyperlink" Target="https://github.com/bwanglzu/Maximal-Marginal-Relevance" TargetMode="External"/><Relationship Id="rId27" Type="http://schemas.openxmlformats.org/officeDocument/2006/relationships/hyperlink" Target="https://www.quora.com/Where-can-I-find-a-maximum-marginal-relevance-algorithm-in-Python-for-redundancy-removal-in-two-docum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utismspeaks.org/learn-signs" TargetMode="External"/><Relationship Id="rId29" Type="http://schemas.openxmlformats.org/officeDocument/2006/relationships/hyperlink" Target="https://github.com/pytorch/examples/" TargetMode="External"/><Relationship Id="rId7" Type="http://schemas.openxmlformats.org/officeDocument/2006/relationships/hyperlink" Target="https://www.autismspectrum.org.au/content/characteristics" TargetMode="External"/><Relationship Id="rId8" Type="http://schemas.openxmlformats.org/officeDocument/2006/relationships/hyperlink" Target="https://www.youtube.com/watch?v=YtvP5A5OHpU" TargetMode="External"/><Relationship Id="rId31" Type="http://schemas.openxmlformats.org/officeDocument/2006/relationships/hyperlink" Target="https://pytorch.org/tutorials/beginner/ptcheat.html" TargetMode="External"/><Relationship Id="rId30" Type="http://schemas.openxmlformats.org/officeDocument/2006/relationships/hyperlink" Target="https://blog.exsilio.com/all/accuracy-precision-recall-f1-score-interpretation-of-performance-measures/" TargetMode="External"/><Relationship Id="rId11" Type="http://schemas.openxmlformats.org/officeDocument/2006/relationships/hyperlink" Target="http://www.jneurosci.org/content/29/31/9661" TargetMode="External"/><Relationship Id="rId33" Type="http://schemas.openxmlformats.org/officeDocument/2006/relationships/hyperlink" Target="https://adventuresinmachinelearning.com/pytorch-tutorial-deep-learning/" TargetMode="External"/><Relationship Id="rId10" Type="http://schemas.openxmlformats.org/officeDocument/2006/relationships/hyperlink" Target="https://mayfieldclinic.com/pe-anatbrain.htm" TargetMode="External"/><Relationship Id="rId32" Type="http://schemas.openxmlformats.org/officeDocument/2006/relationships/hyperlink" Target="https://matplotlib.org/gallery/pyplots/boxplot_demo_pyplot.html#sphx-glr-gallery-pyplots-boxplot-demo-pyplot-py" TargetMode="External"/><Relationship Id="rId13" Type="http://schemas.openxmlformats.org/officeDocument/2006/relationships/hyperlink" Target="https://pdfs.semanticscholar.org/c9de/dd2df8d72f49e2783bb1057f69390bd631a1.pdf" TargetMode="External"/><Relationship Id="rId35" Type="http://schemas.openxmlformats.org/officeDocument/2006/relationships/hyperlink" Target="https://www.programcreek.com/python/example/100891/torch.utils.data.DataLoader" TargetMode="External"/><Relationship Id="rId12" Type="http://schemas.openxmlformats.org/officeDocument/2006/relationships/hyperlink" Target="https://pywavelets.readthedocs.io/en/latest/" TargetMode="External"/><Relationship Id="rId34" Type="http://schemas.openxmlformats.org/officeDocument/2006/relationships/hyperlink" Target="http://yann.lecun.com/exdb/mnist/index.html" TargetMode="External"/><Relationship Id="rId15" Type="http://schemas.openxmlformats.org/officeDocument/2006/relationships/hyperlink" Target="http://nipy.org/nibabel/nifti_images.html" TargetMode="External"/><Relationship Id="rId37" Type="http://schemas.openxmlformats.org/officeDocument/2006/relationships/hyperlink" Target="https://www.thoughtco.com/cingulate-gyrus-and-the-limbic-system-4078935" TargetMode="External"/><Relationship Id="rId14" Type="http://schemas.openxmlformats.org/officeDocument/2006/relationships/hyperlink" Target="http://www.conceptualwavelets.com/docs/wavelets_ch1.pdf" TargetMode="External"/><Relationship Id="rId36" Type="http://schemas.openxmlformats.org/officeDocument/2006/relationships/hyperlink" Target="http://www.pmod.com/files/download/v35/doc/pneuro/6750.htm" TargetMode="External"/><Relationship Id="rId17" Type="http://schemas.openxmlformats.org/officeDocument/2006/relationships/hyperlink" Target="https://neuroimage.usc.edu/brainstorm/Tutorials" TargetMode="External"/><Relationship Id="rId39" Type="http://schemas.openxmlformats.org/officeDocument/2006/relationships/hyperlink" Target="https://pytorch.org/tutorials/beginner/blitz/cifar10_tutorial.html" TargetMode="External"/><Relationship Id="rId16" Type="http://schemas.openxmlformats.org/officeDocument/2006/relationships/hyperlink" Target="https://bic-berkeley.github.io/psych-214-fall-2016/saving_images.html" TargetMode="External"/><Relationship Id="rId38" Type="http://schemas.openxmlformats.org/officeDocument/2006/relationships/hyperlink" Target="https://www.kaggle.com/keras/vgg16" TargetMode="External"/><Relationship Id="rId19" Type="http://schemas.openxmlformats.org/officeDocument/2006/relationships/hyperlink" Target="https://caisr.github.io/pages/imaging_tools.html" TargetMode="External"/><Relationship Id="rId18" Type="http://schemas.openxmlformats.org/officeDocument/2006/relationships/hyperlink" Target="https://raw.githubusercontent.com/FCP-INDI/C-PAC/master/scripts/cpac_install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