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document is explaining why </w:t>
      </w:r>
      <w:r w:rsidDel="00000000" w:rsidR="00000000" w:rsidRPr="00000000">
        <w:rPr>
          <w:b w:val="1"/>
          <w:rtl w:val="0"/>
        </w:rPr>
        <w:t xml:space="preserve">The Wall Street Journal changed its layout and format</w:t>
      </w:r>
      <w:r w:rsidDel="00000000" w:rsidR="00000000" w:rsidRPr="00000000">
        <w:rPr>
          <w:rtl w:val="0"/>
        </w:rPr>
        <w:t xml:space="preserve">, and what those changes mean for readers. The Journal is trying to balance its long tradition of serious, high-quality journalism with the </w:t>
      </w:r>
      <w:r w:rsidDel="00000000" w:rsidR="00000000" w:rsidRPr="00000000">
        <w:rPr>
          <w:b w:val="1"/>
          <w:rtl w:val="0"/>
        </w:rPr>
        <w:t xml:space="preserve">new reality of how people get news today</w:t>
      </w:r>
      <w:r w:rsidDel="00000000" w:rsidR="00000000" w:rsidRPr="00000000">
        <w:rPr>
          <w:rtl w:val="0"/>
        </w:rPr>
        <w:t xml:space="preserve">. The editors recognize that most people no longer wait for the newspaper to tell them what happened — they already see headlines on their phone throughout the day. So instead of just repeating the news, the Journal wants to </w:t>
      </w:r>
      <w:r w:rsidDel="00000000" w:rsidR="00000000" w:rsidRPr="00000000">
        <w:rPr>
          <w:b w:val="1"/>
          <w:rtl w:val="0"/>
        </w:rPr>
        <w:t xml:space="preserve">explain what the news means</w:t>
      </w:r>
      <w:r w:rsidDel="00000000" w:rsidR="00000000" w:rsidRPr="00000000">
        <w:rPr>
          <w:rtl w:val="0"/>
        </w:rPr>
        <w:t xml:space="preserve">, why it matters, and how it connects to business, investing, politics, culture, and personal decisions. The goal is to keep the paper useful and relevant in an age where information is constantly flowing.</w:t>
      </w:r>
    </w:p>
    <w:p w:rsidR="00000000" w:rsidDel="00000000" w:rsidP="00000000" w:rsidRDefault="00000000" w:rsidRPr="00000000" w14:paraId="00000002">
      <w:pPr>
        <w:spacing w:after="240" w:before="240" w:lineRule="auto"/>
        <w:rPr/>
      </w:pPr>
      <w:r w:rsidDel="00000000" w:rsidR="00000000" w:rsidRPr="00000000">
        <w:rPr>
          <w:rtl w:val="0"/>
        </w:rPr>
        <w:t xml:space="preserve">The redesign also makes the newspaper </w:t>
      </w:r>
      <w:r w:rsidDel="00000000" w:rsidR="00000000" w:rsidRPr="00000000">
        <w:rPr>
          <w:b w:val="1"/>
          <w:rtl w:val="0"/>
        </w:rPr>
        <w:t xml:space="preserve">physically smaller</w:t>
      </w:r>
      <w:r w:rsidDel="00000000" w:rsidR="00000000" w:rsidRPr="00000000">
        <w:rPr>
          <w:rtl w:val="0"/>
        </w:rPr>
        <w:t xml:space="preserve"> (narrower), which the editors say makes it easier to handle — especially for people who read while commuting. It also saves the company money on printing, which they say allows them to </w:t>
      </w:r>
      <w:r w:rsidDel="00000000" w:rsidR="00000000" w:rsidRPr="00000000">
        <w:rPr>
          <w:b w:val="1"/>
          <w:rtl w:val="0"/>
        </w:rPr>
        <w:t xml:space="preserve">spend more money on journalism rather than paper</w:t>
      </w:r>
      <w:r w:rsidDel="00000000" w:rsidR="00000000" w:rsidRPr="00000000">
        <w:rPr>
          <w:rtl w:val="0"/>
        </w:rPr>
        <w:t xml:space="preserve">. The Journal emphasizes that even though the pages are smaller, the amount of meaningful news will not decrease — instead, they are </w:t>
      </w:r>
      <w:r w:rsidDel="00000000" w:rsidR="00000000" w:rsidRPr="00000000">
        <w:rPr>
          <w:b w:val="1"/>
          <w:rtl w:val="0"/>
        </w:rPr>
        <w:t xml:space="preserve">removing or shrinking content that readers now get online</w:t>
      </w:r>
      <w:r w:rsidDel="00000000" w:rsidR="00000000" w:rsidRPr="00000000">
        <w:rPr>
          <w:rtl w:val="0"/>
        </w:rPr>
        <w:t xml:space="preserve">, such as long lists of stock price tables. Since most investors check stock prices through apps and websites, the Journal decided to replace those pages with </w:t>
      </w:r>
      <w:r w:rsidDel="00000000" w:rsidR="00000000" w:rsidRPr="00000000">
        <w:rPr>
          <w:b w:val="1"/>
          <w:rtl w:val="0"/>
        </w:rPr>
        <w:t xml:space="preserve">more analysis and interpretation</w:t>
      </w:r>
      <w:r w:rsidDel="00000000" w:rsidR="00000000" w:rsidRPr="00000000">
        <w:rPr>
          <w:rtl w:val="0"/>
        </w:rPr>
        <w:t xml:space="preserve"> to help investors understand market movements, not just see numbers.</w:t>
      </w:r>
    </w:p>
    <w:p w:rsidR="00000000" w:rsidDel="00000000" w:rsidP="00000000" w:rsidRDefault="00000000" w:rsidRPr="00000000" w14:paraId="00000003">
      <w:pPr>
        <w:spacing w:after="240" w:before="240" w:lineRule="auto"/>
        <w:rPr>
          <w:b w:val="1"/>
        </w:rPr>
      </w:pPr>
      <w:r w:rsidDel="00000000" w:rsidR="00000000" w:rsidRPr="00000000">
        <w:rPr>
          <w:rtl w:val="0"/>
        </w:rPr>
        <w:t xml:space="preserve">The paper also introduces </w:t>
      </w:r>
      <w:r w:rsidDel="00000000" w:rsidR="00000000" w:rsidRPr="00000000">
        <w:rPr>
          <w:b w:val="1"/>
          <w:rtl w:val="0"/>
        </w:rPr>
        <w:t xml:space="preserve">new features designed to guide readers more clearly</w:t>
      </w:r>
      <w:r w:rsidDel="00000000" w:rsidR="00000000" w:rsidRPr="00000000">
        <w:rPr>
          <w:rtl w:val="0"/>
        </w:rPr>
        <w:t xml:space="preserve">. For example, a page called </w:t>
      </w:r>
      <w:r w:rsidDel="00000000" w:rsidR="00000000" w:rsidRPr="00000000">
        <w:rPr>
          <w:b w:val="1"/>
          <w:rtl w:val="0"/>
        </w:rPr>
        <w:t xml:space="preserve">“Today’s Agenda”</w:t>
      </w:r>
      <w:r w:rsidDel="00000000" w:rsidR="00000000" w:rsidRPr="00000000">
        <w:rPr>
          <w:rtl w:val="0"/>
        </w:rPr>
        <w:t xml:space="preserve"> helps readers understand what to pay attention to in the upcoming day — like economic reports, company announcements, or political events — and what effects those events might have on markets and business. Other features summarize key news quickly so that busy readers can get caught up fast. Additionally, the Journal adds new </w:t>
      </w:r>
      <w:r w:rsidDel="00000000" w:rsidR="00000000" w:rsidRPr="00000000">
        <w:rPr>
          <w:b w:val="1"/>
          <w:rtl w:val="0"/>
        </w:rPr>
        <w:t xml:space="preserve">corporate, cultural, fashion, lifestyle, and personal finance coverage</w:t>
      </w:r>
      <w:r w:rsidDel="00000000" w:rsidR="00000000" w:rsidRPr="00000000">
        <w:rPr>
          <w:rtl w:val="0"/>
        </w:rPr>
        <w:t xml:space="preserve">, acknowledging that its readers care not only about business but also about </w:t>
      </w:r>
      <w:r w:rsidDel="00000000" w:rsidR="00000000" w:rsidRPr="00000000">
        <w:rPr>
          <w:b w:val="1"/>
          <w:rtl w:val="0"/>
        </w:rPr>
        <w:t xml:space="preserve">living well and making personal decisions wisely.</w:t>
      </w:r>
    </w:p>
    <w:p w:rsidR="00000000" w:rsidDel="00000000" w:rsidP="00000000" w:rsidRDefault="00000000" w:rsidRPr="00000000" w14:paraId="00000004">
      <w:pPr>
        <w:spacing w:after="240" w:before="240" w:lineRule="auto"/>
        <w:rPr/>
      </w:pPr>
      <w:r w:rsidDel="00000000" w:rsidR="00000000" w:rsidRPr="00000000">
        <w:rPr>
          <w:rtl w:val="0"/>
        </w:rPr>
        <w:t xml:space="preserve">Another major theme is the </w:t>
      </w:r>
      <w:r w:rsidDel="00000000" w:rsidR="00000000" w:rsidRPr="00000000">
        <w:rPr>
          <w:b w:val="1"/>
          <w:rtl w:val="0"/>
        </w:rPr>
        <w:t xml:space="preserve">stronger integration between the printed newspaper and the online WSJ platform</w:t>
      </w:r>
      <w:r w:rsidDel="00000000" w:rsidR="00000000" w:rsidRPr="00000000">
        <w:rPr>
          <w:rtl w:val="0"/>
        </w:rPr>
        <w:t xml:space="preserve">. The Journal wants the print edition to be the place where you go to </w:t>
      </w:r>
      <w:r w:rsidDel="00000000" w:rsidR="00000000" w:rsidRPr="00000000">
        <w:rPr>
          <w:b w:val="1"/>
          <w:rtl w:val="0"/>
        </w:rPr>
        <w:t xml:space="preserve">understand and reflect</w:t>
      </w:r>
      <w:r w:rsidDel="00000000" w:rsidR="00000000" w:rsidRPr="00000000">
        <w:rPr>
          <w:rtl w:val="0"/>
        </w:rPr>
        <w:t xml:space="preserve">, while the online edition provides </w:t>
      </w:r>
      <w:r w:rsidDel="00000000" w:rsidR="00000000" w:rsidRPr="00000000">
        <w:rPr>
          <w:b w:val="1"/>
          <w:rtl w:val="0"/>
        </w:rPr>
        <w:t xml:space="preserve">live, real-time updates, charts, data, videos, and deeper research tools</w:t>
      </w:r>
      <w:r w:rsidDel="00000000" w:rsidR="00000000" w:rsidRPr="00000000">
        <w:rPr>
          <w:rtl w:val="0"/>
        </w:rPr>
        <w:t xml:space="preserve">. They even highlight a new feature called the </w:t>
      </w:r>
      <w:r w:rsidDel="00000000" w:rsidR="00000000" w:rsidRPr="00000000">
        <w:rPr>
          <w:b w:val="1"/>
          <w:rtl w:val="0"/>
        </w:rPr>
        <w:t xml:space="preserve">Markets Data Center</w:t>
      </w:r>
      <w:r w:rsidDel="00000000" w:rsidR="00000000" w:rsidRPr="00000000">
        <w:rPr>
          <w:rtl w:val="0"/>
        </w:rPr>
        <w:t xml:space="preserve">, an online hub where readers can track stocks, bonds, mutual funds, and global markets more interactively and in real time.</w:t>
      </w:r>
    </w:p>
    <w:p w:rsidR="00000000" w:rsidDel="00000000" w:rsidP="00000000" w:rsidRDefault="00000000" w:rsidRPr="00000000" w14:paraId="00000005">
      <w:pPr>
        <w:spacing w:after="240" w:before="240" w:lineRule="auto"/>
        <w:rPr/>
      </w:pPr>
      <w:r w:rsidDel="00000000" w:rsidR="00000000" w:rsidRPr="00000000">
        <w:rPr>
          <w:rtl w:val="0"/>
        </w:rPr>
        <w:t xml:space="preserve">Throughout the guide, the Journal reassures readers that although the design and layout are changing, the </w:t>
      </w:r>
      <w:r w:rsidDel="00000000" w:rsidR="00000000" w:rsidRPr="00000000">
        <w:rPr>
          <w:b w:val="1"/>
          <w:rtl w:val="0"/>
        </w:rPr>
        <w:t xml:space="preserve">core identity remains the same</w:t>
      </w:r>
      <w:r w:rsidDel="00000000" w:rsidR="00000000" w:rsidRPr="00000000">
        <w:rPr>
          <w:rtl w:val="0"/>
        </w:rPr>
        <w:t xml:space="preserve">. They emphasize that they continue to believe in thorough reporting, deep analysis, and their editorial philosophy of </w:t>
      </w:r>
      <w:r w:rsidDel="00000000" w:rsidR="00000000" w:rsidRPr="00000000">
        <w:rPr>
          <w:b w:val="1"/>
          <w:rtl w:val="0"/>
        </w:rPr>
        <w:t xml:space="preserve">“free people and free markets.”</w:t>
      </w:r>
      <w:r w:rsidDel="00000000" w:rsidR="00000000" w:rsidRPr="00000000">
        <w:rPr>
          <w:rtl w:val="0"/>
        </w:rPr>
        <w:t xml:space="preserve"> The changes are meant to make the Journal </w:t>
      </w:r>
      <w:r w:rsidDel="00000000" w:rsidR="00000000" w:rsidRPr="00000000">
        <w:rPr>
          <w:b w:val="1"/>
          <w:rtl w:val="0"/>
        </w:rPr>
        <w:t xml:space="preserve">more helpful, more practical, and easier to read</w:t>
      </w:r>
      <w:r w:rsidDel="00000000" w:rsidR="00000000" w:rsidRPr="00000000">
        <w:rPr>
          <w:rtl w:val="0"/>
        </w:rPr>
        <w:t xml:space="preserve"> — not to reduce its seriousness or the depth of its reporting.</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i w:val="1"/>
        </w:rPr>
      </w:pPr>
      <w:r w:rsidDel="00000000" w:rsidR="00000000" w:rsidRPr="00000000">
        <w:rPr>
          <w:b w:val="1"/>
          <w:rtl w:val="0"/>
        </w:rPr>
        <w:t xml:space="preserve">In simple terms:</w:t>
        <w:br w:type="textWrapping"/>
      </w:r>
      <w:r w:rsidDel="00000000" w:rsidR="00000000" w:rsidRPr="00000000">
        <w:rPr>
          <w:rtl w:val="0"/>
        </w:rPr>
        <w:t xml:space="preserve"> The Wall Street Journal is updating </w:t>
      </w:r>
      <w:r w:rsidDel="00000000" w:rsidR="00000000" w:rsidRPr="00000000">
        <w:rPr>
          <w:i w:val="1"/>
          <w:rtl w:val="0"/>
        </w:rPr>
        <w:t xml:space="preserve">how</w:t>
      </w:r>
      <w:r w:rsidDel="00000000" w:rsidR="00000000" w:rsidRPr="00000000">
        <w:rPr>
          <w:rtl w:val="0"/>
        </w:rPr>
        <w:t xml:space="preserve"> it presents information, not </w:t>
      </w:r>
      <w:r w:rsidDel="00000000" w:rsidR="00000000" w:rsidRPr="00000000">
        <w:rPr>
          <w:i w:val="1"/>
          <w:rtl w:val="0"/>
        </w:rPr>
        <w:t xml:space="preserve">what it stands for.</w:t>
      </w:r>
    </w:p>
    <w:p w:rsidR="00000000" w:rsidDel="00000000" w:rsidP="00000000" w:rsidRDefault="00000000" w:rsidRPr="00000000" w14:paraId="00000008">
      <w:pPr>
        <w:spacing w:after="240" w:before="240" w:lineRule="auto"/>
        <w:rPr>
          <w:b w:val="1"/>
        </w:rPr>
      </w:pPr>
      <w:r w:rsidDel="00000000" w:rsidR="00000000" w:rsidRPr="00000000">
        <w:rPr>
          <w:rtl w:val="0"/>
        </w:rPr>
        <w:t xml:space="preserve">They want to:</w:t>
        <w:br w:type="textWrapping"/>
        <w:t xml:space="preserve"> • Explain </w:t>
      </w:r>
      <w:r w:rsidDel="00000000" w:rsidR="00000000" w:rsidRPr="00000000">
        <w:rPr>
          <w:b w:val="1"/>
          <w:rtl w:val="0"/>
        </w:rPr>
        <w:t xml:space="preserve">what the news means</w:t>
      </w:r>
      <w:r w:rsidDel="00000000" w:rsidR="00000000" w:rsidRPr="00000000">
        <w:rPr>
          <w:rtl w:val="0"/>
        </w:rPr>
        <w:t xml:space="preserve">, not just what happened</w:t>
        <w:br w:type="textWrapping"/>
        <w:t xml:space="preserve"> • Help busy readers </w:t>
      </w:r>
      <w:r w:rsidDel="00000000" w:rsidR="00000000" w:rsidRPr="00000000">
        <w:rPr>
          <w:b w:val="1"/>
          <w:rtl w:val="0"/>
        </w:rPr>
        <w:t xml:space="preserve">move quickly and understand clearly</w:t>
        <w:br w:type="textWrapping"/>
      </w:r>
      <w:r w:rsidDel="00000000" w:rsidR="00000000" w:rsidRPr="00000000">
        <w:rPr>
          <w:rtl w:val="0"/>
        </w:rPr>
        <w:t xml:space="preserve"> • Integrate print with </w:t>
      </w:r>
      <w:r w:rsidDel="00000000" w:rsidR="00000000" w:rsidRPr="00000000">
        <w:rPr>
          <w:b w:val="1"/>
          <w:rtl w:val="0"/>
        </w:rPr>
        <w:t xml:space="preserve">strong digital tools and real-time updates</w:t>
        <w:br w:type="textWrapping"/>
      </w:r>
      <w:r w:rsidDel="00000000" w:rsidR="00000000" w:rsidRPr="00000000">
        <w:rPr>
          <w:rtl w:val="0"/>
        </w:rPr>
        <w:t xml:space="preserve"> • Give more space to </w:t>
      </w:r>
      <w:r w:rsidDel="00000000" w:rsidR="00000000" w:rsidRPr="00000000">
        <w:rPr>
          <w:b w:val="1"/>
          <w:rtl w:val="0"/>
        </w:rPr>
        <w:t xml:space="preserve">analysis instead of raw data</w:t>
        <w:br w:type="textWrapping"/>
      </w:r>
      <w:r w:rsidDel="00000000" w:rsidR="00000000" w:rsidRPr="00000000">
        <w:rPr>
          <w:rtl w:val="0"/>
        </w:rPr>
        <w:t xml:space="preserve"> • Maintain their core identity of </w:t>
      </w:r>
      <w:r w:rsidDel="00000000" w:rsidR="00000000" w:rsidRPr="00000000">
        <w:rPr>
          <w:b w:val="1"/>
          <w:rtl w:val="0"/>
        </w:rPr>
        <w:t xml:space="preserve">smart, reliable, business-focused journalism</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